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51" w:rsidRDefault="00747851" w:rsidP="00747851">
      <w:pPr>
        <w:jc w:val="left"/>
        <w:rPr>
          <w:rFonts w:ascii="仿宋" w:eastAsia="仿宋" w:hAnsi="仿宋"/>
          <w:sz w:val="28"/>
        </w:rPr>
      </w:pPr>
      <w:r>
        <w:rPr>
          <w:rFonts w:ascii="仿宋" w:eastAsia="仿宋" w:hAnsi="仿宋"/>
          <w:sz w:val="28"/>
        </w:rPr>
        <w:t>SIE-CH-06</w:t>
      </w:r>
    </w:p>
    <w:p w:rsidR="00A267D5" w:rsidRDefault="00A267D5"/>
    <w:p w:rsidR="00D53F2E" w:rsidRDefault="00D53F2E" w:rsidP="004647D3">
      <w:pPr>
        <w:jc w:val="center"/>
        <w:rPr>
          <w:rFonts w:ascii="仿宋" w:eastAsia="仿宋" w:hAnsi="仿宋"/>
          <w:sz w:val="28"/>
        </w:rPr>
      </w:pPr>
    </w:p>
    <w:p w:rsidR="00D53F2E" w:rsidRDefault="00D53F2E" w:rsidP="00D53F2E">
      <w:pPr>
        <w:spacing w:line="480" w:lineRule="auto"/>
        <w:jc w:val="center"/>
        <w:rPr>
          <w:rFonts w:ascii="仿宋" w:eastAsia="仿宋" w:hAnsi="仿宋"/>
          <w:sz w:val="40"/>
        </w:rPr>
      </w:pPr>
      <w:r w:rsidRPr="00D53F2E">
        <w:rPr>
          <w:rFonts w:ascii="仿宋" w:eastAsia="仿宋" w:hAnsi="仿宋" w:hint="eastAsia"/>
          <w:sz w:val="40"/>
        </w:rPr>
        <w:t>中北</w:t>
      </w:r>
      <w:r w:rsidRPr="00D53F2E">
        <w:rPr>
          <w:rFonts w:ascii="仿宋" w:eastAsia="仿宋" w:hAnsi="仿宋"/>
          <w:sz w:val="40"/>
        </w:rPr>
        <w:t>大学仪器</w:t>
      </w:r>
      <w:r w:rsidRPr="00D53F2E">
        <w:rPr>
          <w:rFonts w:ascii="仿宋" w:eastAsia="仿宋" w:hAnsi="仿宋" w:hint="eastAsia"/>
          <w:sz w:val="40"/>
        </w:rPr>
        <w:t>与电子</w:t>
      </w:r>
      <w:r w:rsidRPr="00D53F2E">
        <w:rPr>
          <w:rFonts w:ascii="仿宋" w:eastAsia="仿宋" w:hAnsi="仿宋"/>
          <w:sz w:val="40"/>
        </w:rPr>
        <w:t>学院</w:t>
      </w:r>
    </w:p>
    <w:p w:rsidR="00D53F2E" w:rsidRPr="00D53F2E" w:rsidRDefault="00D53F2E" w:rsidP="00D53F2E">
      <w:pPr>
        <w:spacing w:line="480" w:lineRule="auto"/>
        <w:jc w:val="center"/>
        <w:rPr>
          <w:rFonts w:ascii="仿宋" w:eastAsia="仿宋" w:hAnsi="仿宋"/>
          <w:sz w:val="40"/>
        </w:rPr>
      </w:pPr>
    </w:p>
    <w:p w:rsidR="00FE0545" w:rsidRDefault="00FE0545" w:rsidP="00D53F2E">
      <w:pPr>
        <w:spacing w:line="480" w:lineRule="auto"/>
        <w:jc w:val="center"/>
        <w:rPr>
          <w:b/>
          <w:sz w:val="44"/>
        </w:rPr>
      </w:pPr>
      <w:r w:rsidRPr="00FE0545">
        <w:rPr>
          <w:rFonts w:hint="eastAsia"/>
          <w:b/>
          <w:sz w:val="44"/>
        </w:rPr>
        <w:t>专业</w:t>
      </w:r>
      <w:r w:rsidR="000B4419" w:rsidRPr="00FE0545">
        <w:rPr>
          <w:rFonts w:hint="eastAsia"/>
          <w:b/>
          <w:sz w:val="44"/>
        </w:rPr>
        <w:t>培养目标与</w:t>
      </w:r>
      <w:r w:rsidR="004647D3" w:rsidRPr="00FE0545">
        <w:rPr>
          <w:rFonts w:hint="eastAsia"/>
          <w:b/>
          <w:sz w:val="44"/>
        </w:rPr>
        <w:t>毕业要求达成情况</w:t>
      </w:r>
    </w:p>
    <w:p w:rsidR="004647D3" w:rsidRPr="00FE0545" w:rsidRDefault="004647D3" w:rsidP="00D53F2E">
      <w:pPr>
        <w:spacing w:line="480" w:lineRule="auto"/>
        <w:jc w:val="center"/>
        <w:rPr>
          <w:b/>
          <w:sz w:val="44"/>
        </w:rPr>
      </w:pPr>
      <w:r w:rsidRPr="00FE0545">
        <w:rPr>
          <w:rFonts w:hint="eastAsia"/>
          <w:b/>
          <w:sz w:val="44"/>
        </w:rPr>
        <w:t>评价体系</w:t>
      </w:r>
    </w:p>
    <w:p w:rsidR="00D53F2E" w:rsidRPr="00D53F2E" w:rsidRDefault="00D53F2E" w:rsidP="00D53F2E">
      <w:pPr>
        <w:spacing w:line="480" w:lineRule="auto"/>
        <w:jc w:val="center"/>
        <w:rPr>
          <w:b/>
          <w:sz w:val="44"/>
        </w:rPr>
      </w:pPr>
    </w:p>
    <w:p w:rsidR="00D53F2E" w:rsidRDefault="00D53F2E" w:rsidP="00D53F2E">
      <w:pPr>
        <w:jc w:val="center"/>
        <w:rPr>
          <w:rFonts w:ascii="仿宋" w:eastAsia="仿宋" w:hAnsi="仿宋"/>
          <w:sz w:val="28"/>
        </w:rPr>
      </w:pPr>
      <w:r>
        <w:rPr>
          <w:rFonts w:ascii="仿宋" w:eastAsia="仿宋" w:hAnsi="仿宋" w:hint="eastAsia"/>
          <w:sz w:val="28"/>
        </w:rPr>
        <w:t>（适用于</w:t>
      </w:r>
      <w:r w:rsidRPr="00D82048">
        <w:rPr>
          <w:rFonts w:ascii="仿宋" w:eastAsia="仿宋" w:hAnsi="仿宋" w:hint="eastAsia"/>
          <w:sz w:val="28"/>
        </w:rPr>
        <w:t>测控技术与仪器</w:t>
      </w:r>
      <w:r>
        <w:rPr>
          <w:rFonts w:ascii="仿宋" w:eastAsia="仿宋" w:hAnsi="仿宋" w:hint="eastAsia"/>
          <w:sz w:val="28"/>
        </w:rPr>
        <w:t>、电子</w:t>
      </w:r>
      <w:r>
        <w:rPr>
          <w:rFonts w:ascii="仿宋" w:eastAsia="仿宋" w:hAnsi="仿宋"/>
          <w:sz w:val="28"/>
        </w:rPr>
        <w:t>科学与</w:t>
      </w:r>
      <w:r>
        <w:rPr>
          <w:rFonts w:ascii="仿宋" w:eastAsia="仿宋" w:hAnsi="仿宋" w:hint="eastAsia"/>
          <w:sz w:val="28"/>
        </w:rPr>
        <w:t>技术</w:t>
      </w:r>
      <w:r>
        <w:rPr>
          <w:rFonts w:ascii="仿宋" w:eastAsia="仿宋" w:hAnsi="仿宋"/>
          <w:sz w:val="28"/>
        </w:rPr>
        <w:t>、</w:t>
      </w:r>
    </w:p>
    <w:p w:rsidR="00D53F2E" w:rsidRPr="00D82048" w:rsidRDefault="00D53F2E" w:rsidP="00D53F2E">
      <w:pPr>
        <w:jc w:val="center"/>
        <w:rPr>
          <w:rFonts w:ascii="仿宋" w:eastAsia="仿宋" w:hAnsi="仿宋"/>
          <w:sz w:val="28"/>
        </w:rPr>
      </w:pPr>
      <w:r>
        <w:rPr>
          <w:rFonts w:ascii="仿宋" w:eastAsia="仿宋" w:hAnsi="仿宋"/>
          <w:sz w:val="28"/>
        </w:rPr>
        <w:t>微电子科学与工程</w:t>
      </w:r>
      <w:r w:rsidRPr="00D82048">
        <w:rPr>
          <w:rFonts w:ascii="仿宋" w:eastAsia="仿宋" w:hAnsi="仿宋" w:hint="eastAsia"/>
          <w:sz w:val="28"/>
        </w:rPr>
        <w:t>专业</w:t>
      </w:r>
      <w:r>
        <w:rPr>
          <w:rFonts w:ascii="仿宋" w:eastAsia="仿宋" w:hAnsi="仿宋" w:hint="eastAsia"/>
          <w:sz w:val="28"/>
        </w:rPr>
        <w:t>）</w:t>
      </w:r>
    </w:p>
    <w:p w:rsidR="004647D3" w:rsidRDefault="004647D3"/>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Default="00D53F2E"/>
    <w:p w:rsidR="00D53F2E" w:rsidRPr="000469B1" w:rsidRDefault="00D53F2E" w:rsidP="00D53F2E">
      <w:pPr>
        <w:jc w:val="center"/>
        <w:rPr>
          <w:rFonts w:ascii="仿宋" w:eastAsia="仿宋" w:hAnsi="仿宋"/>
          <w:sz w:val="32"/>
        </w:rPr>
      </w:pPr>
      <w:r w:rsidRPr="000469B1">
        <w:rPr>
          <w:rFonts w:ascii="仿宋" w:eastAsia="仿宋" w:hAnsi="仿宋" w:hint="eastAsia"/>
          <w:sz w:val="32"/>
        </w:rPr>
        <w:t>201</w:t>
      </w:r>
      <w:r w:rsidRPr="000469B1">
        <w:rPr>
          <w:rFonts w:ascii="仿宋" w:eastAsia="仿宋" w:hAnsi="仿宋"/>
          <w:sz w:val="32"/>
        </w:rPr>
        <w:t>6</w:t>
      </w:r>
      <w:r w:rsidRPr="000469B1">
        <w:rPr>
          <w:rFonts w:ascii="仿宋" w:eastAsia="仿宋" w:hAnsi="仿宋" w:hint="eastAsia"/>
          <w:sz w:val="32"/>
        </w:rPr>
        <w:t>年</w:t>
      </w:r>
      <w:r w:rsidRPr="000469B1">
        <w:rPr>
          <w:rFonts w:ascii="仿宋" w:eastAsia="仿宋" w:hAnsi="仿宋"/>
          <w:sz w:val="32"/>
        </w:rPr>
        <w:t>12</w:t>
      </w:r>
      <w:r w:rsidRPr="000469B1">
        <w:rPr>
          <w:rFonts w:ascii="仿宋" w:eastAsia="仿宋" w:hAnsi="仿宋" w:hint="eastAsia"/>
          <w:sz w:val="32"/>
        </w:rPr>
        <w:t>月修订</w:t>
      </w:r>
    </w:p>
    <w:p w:rsidR="00641D3E" w:rsidRDefault="00641D3E">
      <w:pPr>
        <w:widowControl/>
        <w:jc w:val="left"/>
      </w:pPr>
      <w:r>
        <w:br w:type="page"/>
      </w:r>
    </w:p>
    <w:sdt>
      <w:sdtPr>
        <w:rPr>
          <w:rFonts w:ascii="黑体" w:eastAsia="黑体" w:hAnsi="黑体" w:cstheme="minorBidi"/>
          <w:color w:val="auto"/>
          <w:kern w:val="2"/>
          <w:sz w:val="21"/>
          <w:szCs w:val="22"/>
          <w:lang w:val="zh-CN"/>
        </w:rPr>
        <w:id w:val="-1608032904"/>
        <w:docPartObj>
          <w:docPartGallery w:val="Table of Contents"/>
          <w:docPartUnique/>
        </w:docPartObj>
      </w:sdtPr>
      <w:sdtEndPr>
        <w:rPr>
          <w:rFonts w:asciiTheme="minorHAnsi" w:eastAsiaTheme="minorEastAsia" w:hAnsiTheme="minorHAnsi"/>
          <w:b/>
          <w:bCs/>
        </w:rPr>
      </w:sdtEndPr>
      <w:sdtContent>
        <w:p w:rsidR="00D53F2E" w:rsidRPr="00E03508" w:rsidRDefault="00D53F2E" w:rsidP="00641D3E">
          <w:pPr>
            <w:pStyle w:val="TOC"/>
            <w:jc w:val="center"/>
            <w:rPr>
              <w:rFonts w:ascii="黑体" w:eastAsia="黑体" w:hAnsi="黑体"/>
              <w:color w:val="auto"/>
              <w:sz w:val="24"/>
            </w:rPr>
          </w:pPr>
          <w:r w:rsidRPr="00E03508">
            <w:rPr>
              <w:rFonts w:ascii="黑体" w:eastAsia="黑体" w:hAnsi="黑体"/>
              <w:color w:val="auto"/>
              <w:sz w:val="24"/>
              <w:lang w:val="zh-CN"/>
            </w:rPr>
            <w:t>目</w:t>
          </w:r>
          <w:r w:rsidR="00641D3E" w:rsidRPr="00E03508">
            <w:rPr>
              <w:rFonts w:ascii="黑体" w:eastAsia="黑体" w:hAnsi="黑体" w:hint="eastAsia"/>
              <w:color w:val="auto"/>
              <w:sz w:val="24"/>
              <w:lang w:val="zh-CN"/>
            </w:rPr>
            <w:t xml:space="preserve">  </w:t>
          </w:r>
          <w:r w:rsidRPr="00E03508">
            <w:rPr>
              <w:rFonts w:ascii="黑体" w:eastAsia="黑体" w:hAnsi="黑体"/>
              <w:color w:val="auto"/>
              <w:sz w:val="24"/>
              <w:lang w:val="zh-CN"/>
            </w:rPr>
            <w:t>录</w:t>
          </w:r>
        </w:p>
        <w:p w:rsidR="00377549" w:rsidRDefault="00D53F2E">
          <w:pPr>
            <w:pStyle w:val="21"/>
            <w:tabs>
              <w:tab w:val="right" w:leader="dot" w:pos="8302"/>
            </w:tabs>
            <w:rPr>
              <w:noProof/>
            </w:rPr>
          </w:pPr>
          <w:r>
            <w:fldChar w:fldCharType="begin"/>
          </w:r>
          <w:r>
            <w:instrText xml:space="preserve"> TOC \o "1-3" \h \z \u </w:instrText>
          </w:r>
          <w:r>
            <w:fldChar w:fldCharType="separate"/>
          </w:r>
          <w:hyperlink w:anchor="_Toc489120874" w:history="1">
            <w:r w:rsidR="00377549" w:rsidRPr="00624AFC">
              <w:rPr>
                <w:rStyle w:val="aa"/>
                <w:rFonts w:ascii="黑体" w:eastAsia="黑体" w:hAnsi="黑体"/>
                <w:noProof/>
              </w:rPr>
              <w:t>1 概述</w:t>
            </w:r>
            <w:r w:rsidR="00377549">
              <w:rPr>
                <w:noProof/>
                <w:webHidden/>
              </w:rPr>
              <w:tab/>
            </w:r>
            <w:r w:rsidR="00377549">
              <w:rPr>
                <w:noProof/>
                <w:webHidden/>
              </w:rPr>
              <w:fldChar w:fldCharType="begin"/>
            </w:r>
            <w:r w:rsidR="00377549">
              <w:rPr>
                <w:noProof/>
                <w:webHidden/>
              </w:rPr>
              <w:instrText xml:space="preserve"> PAGEREF _Toc489120874 \h </w:instrText>
            </w:r>
            <w:r w:rsidR="00377549">
              <w:rPr>
                <w:noProof/>
                <w:webHidden/>
              </w:rPr>
            </w:r>
            <w:r w:rsidR="00377549">
              <w:rPr>
                <w:noProof/>
                <w:webHidden/>
              </w:rPr>
              <w:fldChar w:fldCharType="separate"/>
            </w:r>
            <w:r w:rsidR="00377549">
              <w:rPr>
                <w:noProof/>
                <w:webHidden/>
              </w:rPr>
              <w:t>2</w:t>
            </w:r>
            <w:r w:rsidR="00377549">
              <w:rPr>
                <w:noProof/>
                <w:webHidden/>
              </w:rPr>
              <w:fldChar w:fldCharType="end"/>
            </w:r>
          </w:hyperlink>
        </w:p>
        <w:bookmarkStart w:id="0" w:name="_GoBack"/>
        <w:p w:rsidR="00377549" w:rsidRDefault="00377549">
          <w:pPr>
            <w:pStyle w:val="21"/>
            <w:tabs>
              <w:tab w:val="right" w:leader="dot" w:pos="8302"/>
            </w:tabs>
            <w:rPr>
              <w:noProof/>
            </w:rPr>
          </w:pPr>
          <w:r w:rsidRPr="00624AFC">
            <w:rPr>
              <w:rStyle w:val="aa"/>
              <w:noProof/>
            </w:rPr>
            <w:fldChar w:fldCharType="begin"/>
          </w:r>
          <w:r w:rsidRPr="00624AFC">
            <w:rPr>
              <w:rStyle w:val="aa"/>
              <w:noProof/>
            </w:rPr>
            <w:instrText xml:space="preserve"> </w:instrText>
          </w:r>
          <w:r>
            <w:rPr>
              <w:noProof/>
            </w:rPr>
            <w:instrText>HYPERLINK \l "_Toc489120875"</w:instrText>
          </w:r>
          <w:r w:rsidRPr="00624AFC">
            <w:rPr>
              <w:rStyle w:val="aa"/>
              <w:noProof/>
            </w:rPr>
            <w:instrText xml:space="preserve"> </w:instrText>
          </w:r>
          <w:r w:rsidRPr="00624AFC">
            <w:rPr>
              <w:rStyle w:val="aa"/>
              <w:noProof/>
            </w:rPr>
          </w:r>
          <w:r w:rsidRPr="00624AFC">
            <w:rPr>
              <w:rStyle w:val="aa"/>
              <w:noProof/>
            </w:rPr>
            <w:fldChar w:fldCharType="separate"/>
          </w:r>
          <w:r w:rsidRPr="00624AFC">
            <w:rPr>
              <w:rStyle w:val="aa"/>
              <w:rFonts w:ascii="黑体" w:eastAsia="黑体" w:hAnsi="黑体"/>
              <w:noProof/>
            </w:rPr>
            <w:t>2专业培养目标和毕业要求（以测控技术与仪器专业为例）</w:t>
          </w:r>
          <w:r>
            <w:rPr>
              <w:noProof/>
              <w:webHidden/>
            </w:rPr>
            <w:tab/>
          </w:r>
          <w:r>
            <w:rPr>
              <w:noProof/>
              <w:webHidden/>
            </w:rPr>
            <w:fldChar w:fldCharType="begin"/>
          </w:r>
          <w:r>
            <w:rPr>
              <w:noProof/>
              <w:webHidden/>
            </w:rPr>
            <w:instrText xml:space="preserve"> PAGEREF _Toc489120875 \h </w:instrText>
          </w:r>
          <w:r>
            <w:rPr>
              <w:noProof/>
              <w:webHidden/>
            </w:rPr>
          </w:r>
          <w:r>
            <w:rPr>
              <w:noProof/>
              <w:webHidden/>
            </w:rPr>
            <w:fldChar w:fldCharType="separate"/>
          </w:r>
          <w:r>
            <w:rPr>
              <w:noProof/>
              <w:webHidden/>
            </w:rPr>
            <w:t>2</w:t>
          </w:r>
          <w:r>
            <w:rPr>
              <w:noProof/>
              <w:webHidden/>
            </w:rPr>
            <w:fldChar w:fldCharType="end"/>
          </w:r>
          <w:r w:rsidRPr="00624AFC">
            <w:rPr>
              <w:rStyle w:val="aa"/>
              <w:noProof/>
            </w:rPr>
            <w:fldChar w:fldCharType="end"/>
          </w:r>
        </w:p>
        <w:bookmarkEnd w:id="0"/>
        <w:p w:rsidR="00377549" w:rsidRDefault="00377549">
          <w:pPr>
            <w:pStyle w:val="21"/>
            <w:tabs>
              <w:tab w:val="right" w:leader="dot" w:pos="8302"/>
            </w:tabs>
            <w:rPr>
              <w:noProof/>
            </w:rPr>
          </w:pPr>
          <w:r w:rsidRPr="00624AFC">
            <w:rPr>
              <w:rStyle w:val="aa"/>
              <w:noProof/>
            </w:rPr>
            <w:fldChar w:fldCharType="begin"/>
          </w:r>
          <w:r w:rsidRPr="00624AFC">
            <w:rPr>
              <w:rStyle w:val="aa"/>
              <w:noProof/>
            </w:rPr>
            <w:instrText xml:space="preserve"> </w:instrText>
          </w:r>
          <w:r>
            <w:rPr>
              <w:noProof/>
            </w:rPr>
            <w:instrText>HYPERLINK \l "_Toc489120876"</w:instrText>
          </w:r>
          <w:r w:rsidRPr="00624AFC">
            <w:rPr>
              <w:rStyle w:val="aa"/>
              <w:noProof/>
            </w:rPr>
            <w:instrText xml:space="preserve"> </w:instrText>
          </w:r>
          <w:r w:rsidRPr="00624AFC">
            <w:rPr>
              <w:rStyle w:val="aa"/>
              <w:noProof/>
            </w:rPr>
          </w:r>
          <w:r w:rsidRPr="00624AFC">
            <w:rPr>
              <w:rStyle w:val="aa"/>
              <w:noProof/>
            </w:rPr>
            <w:fldChar w:fldCharType="separate"/>
          </w:r>
          <w:r w:rsidRPr="00624AFC">
            <w:rPr>
              <w:rStyle w:val="aa"/>
              <w:rFonts w:ascii="黑体" w:eastAsia="黑体" w:hAnsi="黑体"/>
              <w:noProof/>
            </w:rPr>
            <w:t>2.1 专业培养目标</w:t>
          </w:r>
          <w:r>
            <w:rPr>
              <w:noProof/>
              <w:webHidden/>
            </w:rPr>
            <w:tab/>
          </w:r>
          <w:r>
            <w:rPr>
              <w:noProof/>
              <w:webHidden/>
            </w:rPr>
            <w:fldChar w:fldCharType="begin"/>
          </w:r>
          <w:r>
            <w:rPr>
              <w:noProof/>
              <w:webHidden/>
            </w:rPr>
            <w:instrText xml:space="preserve"> PAGEREF _Toc489120876 \h </w:instrText>
          </w:r>
          <w:r>
            <w:rPr>
              <w:noProof/>
              <w:webHidden/>
            </w:rPr>
          </w:r>
          <w:r>
            <w:rPr>
              <w:noProof/>
              <w:webHidden/>
            </w:rPr>
            <w:fldChar w:fldCharType="separate"/>
          </w:r>
          <w:r>
            <w:rPr>
              <w:noProof/>
              <w:webHidden/>
            </w:rPr>
            <w:t>2</w:t>
          </w:r>
          <w:r>
            <w:rPr>
              <w:noProof/>
              <w:webHidden/>
            </w:rPr>
            <w:fldChar w:fldCharType="end"/>
          </w:r>
          <w:r w:rsidRPr="00624AFC">
            <w:rPr>
              <w:rStyle w:val="aa"/>
              <w:noProof/>
            </w:rPr>
            <w:fldChar w:fldCharType="end"/>
          </w:r>
        </w:p>
        <w:p w:rsidR="00377549" w:rsidRDefault="00377549">
          <w:pPr>
            <w:pStyle w:val="21"/>
            <w:tabs>
              <w:tab w:val="right" w:leader="dot" w:pos="8302"/>
            </w:tabs>
            <w:rPr>
              <w:noProof/>
            </w:rPr>
          </w:pPr>
          <w:hyperlink w:anchor="_Toc489120877" w:history="1">
            <w:r w:rsidRPr="00624AFC">
              <w:rPr>
                <w:rStyle w:val="aa"/>
                <w:rFonts w:ascii="黑体" w:eastAsia="黑体" w:hAnsi="黑体"/>
                <w:noProof/>
              </w:rPr>
              <w:t>2.2 专业毕业要求及指标点分解（以测控技术与仪器专业为例）</w:t>
            </w:r>
            <w:r>
              <w:rPr>
                <w:noProof/>
                <w:webHidden/>
              </w:rPr>
              <w:tab/>
            </w:r>
            <w:r>
              <w:rPr>
                <w:noProof/>
                <w:webHidden/>
              </w:rPr>
              <w:fldChar w:fldCharType="begin"/>
            </w:r>
            <w:r>
              <w:rPr>
                <w:noProof/>
                <w:webHidden/>
              </w:rPr>
              <w:instrText xml:space="preserve"> PAGEREF _Toc489120877 \h </w:instrText>
            </w:r>
            <w:r>
              <w:rPr>
                <w:noProof/>
                <w:webHidden/>
              </w:rPr>
            </w:r>
            <w:r>
              <w:rPr>
                <w:noProof/>
                <w:webHidden/>
              </w:rPr>
              <w:fldChar w:fldCharType="separate"/>
            </w:r>
            <w:r>
              <w:rPr>
                <w:noProof/>
                <w:webHidden/>
              </w:rPr>
              <w:t>2</w:t>
            </w:r>
            <w:r>
              <w:rPr>
                <w:noProof/>
                <w:webHidden/>
              </w:rPr>
              <w:fldChar w:fldCharType="end"/>
            </w:r>
          </w:hyperlink>
        </w:p>
        <w:p w:rsidR="00377549" w:rsidRDefault="00377549">
          <w:pPr>
            <w:pStyle w:val="21"/>
            <w:tabs>
              <w:tab w:val="right" w:leader="dot" w:pos="8302"/>
            </w:tabs>
            <w:rPr>
              <w:noProof/>
            </w:rPr>
          </w:pPr>
          <w:hyperlink w:anchor="_Toc489120878" w:history="1">
            <w:r w:rsidRPr="00624AFC">
              <w:rPr>
                <w:rStyle w:val="aa"/>
                <w:rFonts w:ascii="黑体" w:eastAsia="黑体" w:hAnsi="黑体"/>
                <w:noProof/>
              </w:rPr>
              <w:t>3 评价机制</w:t>
            </w:r>
            <w:r>
              <w:rPr>
                <w:noProof/>
                <w:webHidden/>
              </w:rPr>
              <w:tab/>
            </w:r>
            <w:r>
              <w:rPr>
                <w:noProof/>
                <w:webHidden/>
              </w:rPr>
              <w:fldChar w:fldCharType="begin"/>
            </w:r>
            <w:r>
              <w:rPr>
                <w:noProof/>
                <w:webHidden/>
              </w:rPr>
              <w:instrText xml:space="preserve"> PAGEREF _Toc489120878 \h </w:instrText>
            </w:r>
            <w:r>
              <w:rPr>
                <w:noProof/>
                <w:webHidden/>
              </w:rPr>
            </w:r>
            <w:r>
              <w:rPr>
                <w:noProof/>
                <w:webHidden/>
              </w:rPr>
              <w:fldChar w:fldCharType="separate"/>
            </w:r>
            <w:r>
              <w:rPr>
                <w:noProof/>
                <w:webHidden/>
              </w:rPr>
              <w:t>6</w:t>
            </w:r>
            <w:r>
              <w:rPr>
                <w:noProof/>
                <w:webHidden/>
              </w:rPr>
              <w:fldChar w:fldCharType="end"/>
            </w:r>
          </w:hyperlink>
        </w:p>
        <w:p w:rsidR="00377549" w:rsidRDefault="00377549">
          <w:pPr>
            <w:pStyle w:val="21"/>
            <w:tabs>
              <w:tab w:val="right" w:leader="dot" w:pos="8302"/>
            </w:tabs>
            <w:rPr>
              <w:noProof/>
            </w:rPr>
          </w:pPr>
          <w:hyperlink w:anchor="_Toc489120879" w:history="1">
            <w:r w:rsidRPr="00624AFC">
              <w:rPr>
                <w:rStyle w:val="aa"/>
                <w:rFonts w:ascii="黑体" w:eastAsia="黑体" w:hAnsi="黑体"/>
                <w:noProof/>
              </w:rPr>
              <w:t>4 评价机构、评价周期、数据来源</w:t>
            </w:r>
            <w:r>
              <w:rPr>
                <w:noProof/>
                <w:webHidden/>
              </w:rPr>
              <w:tab/>
            </w:r>
            <w:r>
              <w:rPr>
                <w:noProof/>
                <w:webHidden/>
              </w:rPr>
              <w:fldChar w:fldCharType="begin"/>
            </w:r>
            <w:r>
              <w:rPr>
                <w:noProof/>
                <w:webHidden/>
              </w:rPr>
              <w:instrText xml:space="preserve"> PAGEREF _Toc489120879 \h </w:instrText>
            </w:r>
            <w:r>
              <w:rPr>
                <w:noProof/>
                <w:webHidden/>
              </w:rPr>
            </w:r>
            <w:r>
              <w:rPr>
                <w:noProof/>
                <w:webHidden/>
              </w:rPr>
              <w:fldChar w:fldCharType="separate"/>
            </w:r>
            <w:r>
              <w:rPr>
                <w:noProof/>
                <w:webHidden/>
              </w:rPr>
              <w:t>8</w:t>
            </w:r>
            <w:r>
              <w:rPr>
                <w:noProof/>
                <w:webHidden/>
              </w:rPr>
              <w:fldChar w:fldCharType="end"/>
            </w:r>
          </w:hyperlink>
        </w:p>
        <w:p w:rsidR="00377549" w:rsidRDefault="00377549">
          <w:pPr>
            <w:pStyle w:val="21"/>
            <w:tabs>
              <w:tab w:val="right" w:leader="dot" w:pos="8302"/>
            </w:tabs>
            <w:rPr>
              <w:noProof/>
            </w:rPr>
          </w:pPr>
          <w:hyperlink w:anchor="_Toc489120880" w:history="1">
            <w:r w:rsidRPr="00624AFC">
              <w:rPr>
                <w:rStyle w:val="aa"/>
                <w:rFonts w:ascii="黑体" w:eastAsia="黑体" w:hAnsi="黑体"/>
                <w:noProof/>
              </w:rPr>
              <w:t>4.1 评价机构</w:t>
            </w:r>
            <w:r>
              <w:rPr>
                <w:noProof/>
                <w:webHidden/>
              </w:rPr>
              <w:tab/>
            </w:r>
            <w:r>
              <w:rPr>
                <w:noProof/>
                <w:webHidden/>
              </w:rPr>
              <w:fldChar w:fldCharType="begin"/>
            </w:r>
            <w:r>
              <w:rPr>
                <w:noProof/>
                <w:webHidden/>
              </w:rPr>
              <w:instrText xml:space="preserve"> PAGEREF _Toc489120880 \h </w:instrText>
            </w:r>
            <w:r>
              <w:rPr>
                <w:noProof/>
                <w:webHidden/>
              </w:rPr>
            </w:r>
            <w:r>
              <w:rPr>
                <w:noProof/>
                <w:webHidden/>
              </w:rPr>
              <w:fldChar w:fldCharType="separate"/>
            </w:r>
            <w:r>
              <w:rPr>
                <w:noProof/>
                <w:webHidden/>
              </w:rPr>
              <w:t>8</w:t>
            </w:r>
            <w:r>
              <w:rPr>
                <w:noProof/>
                <w:webHidden/>
              </w:rPr>
              <w:fldChar w:fldCharType="end"/>
            </w:r>
          </w:hyperlink>
        </w:p>
        <w:p w:rsidR="00377549" w:rsidRDefault="00377549">
          <w:pPr>
            <w:pStyle w:val="21"/>
            <w:tabs>
              <w:tab w:val="right" w:leader="dot" w:pos="8302"/>
            </w:tabs>
            <w:rPr>
              <w:noProof/>
            </w:rPr>
          </w:pPr>
          <w:hyperlink w:anchor="_Toc489120881" w:history="1">
            <w:r w:rsidRPr="00624AFC">
              <w:rPr>
                <w:rStyle w:val="aa"/>
                <w:rFonts w:ascii="黑体" w:eastAsia="黑体" w:hAnsi="黑体"/>
                <w:noProof/>
              </w:rPr>
              <w:t>4.2 评价周期</w:t>
            </w:r>
            <w:r>
              <w:rPr>
                <w:noProof/>
                <w:webHidden/>
              </w:rPr>
              <w:tab/>
            </w:r>
            <w:r>
              <w:rPr>
                <w:noProof/>
                <w:webHidden/>
              </w:rPr>
              <w:fldChar w:fldCharType="begin"/>
            </w:r>
            <w:r>
              <w:rPr>
                <w:noProof/>
                <w:webHidden/>
              </w:rPr>
              <w:instrText xml:space="preserve"> PAGEREF _Toc489120881 \h </w:instrText>
            </w:r>
            <w:r>
              <w:rPr>
                <w:noProof/>
                <w:webHidden/>
              </w:rPr>
            </w:r>
            <w:r>
              <w:rPr>
                <w:noProof/>
                <w:webHidden/>
              </w:rPr>
              <w:fldChar w:fldCharType="separate"/>
            </w:r>
            <w:r>
              <w:rPr>
                <w:noProof/>
                <w:webHidden/>
              </w:rPr>
              <w:t>11</w:t>
            </w:r>
            <w:r>
              <w:rPr>
                <w:noProof/>
                <w:webHidden/>
              </w:rPr>
              <w:fldChar w:fldCharType="end"/>
            </w:r>
          </w:hyperlink>
        </w:p>
        <w:p w:rsidR="00377549" w:rsidRDefault="00377549">
          <w:pPr>
            <w:pStyle w:val="21"/>
            <w:tabs>
              <w:tab w:val="right" w:leader="dot" w:pos="8302"/>
            </w:tabs>
            <w:rPr>
              <w:noProof/>
            </w:rPr>
          </w:pPr>
          <w:hyperlink w:anchor="_Toc489120882" w:history="1">
            <w:r w:rsidRPr="00624AFC">
              <w:rPr>
                <w:rStyle w:val="aa"/>
                <w:rFonts w:ascii="黑体" w:eastAsia="黑体" w:hAnsi="黑体"/>
                <w:noProof/>
              </w:rPr>
              <w:t>4.3 数据来源</w:t>
            </w:r>
            <w:r>
              <w:rPr>
                <w:noProof/>
                <w:webHidden/>
              </w:rPr>
              <w:tab/>
            </w:r>
            <w:r>
              <w:rPr>
                <w:noProof/>
                <w:webHidden/>
              </w:rPr>
              <w:fldChar w:fldCharType="begin"/>
            </w:r>
            <w:r>
              <w:rPr>
                <w:noProof/>
                <w:webHidden/>
              </w:rPr>
              <w:instrText xml:space="preserve"> PAGEREF _Toc489120882 \h </w:instrText>
            </w:r>
            <w:r>
              <w:rPr>
                <w:noProof/>
                <w:webHidden/>
              </w:rPr>
            </w:r>
            <w:r>
              <w:rPr>
                <w:noProof/>
                <w:webHidden/>
              </w:rPr>
              <w:fldChar w:fldCharType="separate"/>
            </w:r>
            <w:r>
              <w:rPr>
                <w:noProof/>
                <w:webHidden/>
              </w:rPr>
              <w:t>11</w:t>
            </w:r>
            <w:r>
              <w:rPr>
                <w:noProof/>
                <w:webHidden/>
              </w:rPr>
              <w:fldChar w:fldCharType="end"/>
            </w:r>
          </w:hyperlink>
        </w:p>
        <w:p w:rsidR="00377549" w:rsidRDefault="00377549">
          <w:pPr>
            <w:pStyle w:val="21"/>
            <w:tabs>
              <w:tab w:val="right" w:leader="dot" w:pos="8302"/>
            </w:tabs>
            <w:rPr>
              <w:noProof/>
            </w:rPr>
          </w:pPr>
          <w:hyperlink w:anchor="_Toc489120883" w:history="1">
            <w:r w:rsidRPr="00624AFC">
              <w:rPr>
                <w:rStyle w:val="aa"/>
                <w:rFonts w:ascii="黑体" w:eastAsia="黑体" w:hAnsi="黑体"/>
                <w:noProof/>
              </w:rPr>
              <w:t>5 评价过程</w:t>
            </w:r>
            <w:r>
              <w:rPr>
                <w:noProof/>
                <w:webHidden/>
              </w:rPr>
              <w:tab/>
            </w:r>
            <w:r>
              <w:rPr>
                <w:noProof/>
                <w:webHidden/>
              </w:rPr>
              <w:fldChar w:fldCharType="begin"/>
            </w:r>
            <w:r>
              <w:rPr>
                <w:noProof/>
                <w:webHidden/>
              </w:rPr>
              <w:instrText xml:space="preserve"> PAGEREF _Toc489120883 \h </w:instrText>
            </w:r>
            <w:r>
              <w:rPr>
                <w:noProof/>
                <w:webHidden/>
              </w:rPr>
            </w:r>
            <w:r>
              <w:rPr>
                <w:noProof/>
                <w:webHidden/>
              </w:rPr>
              <w:fldChar w:fldCharType="separate"/>
            </w:r>
            <w:r>
              <w:rPr>
                <w:noProof/>
                <w:webHidden/>
              </w:rPr>
              <w:t>11</w:t>
            </w:r>
            <w:r>
              <w:rPr>
                <w:noProof/>
                <w:webHidden/>
              </w:rPr>
              <w:fldChar w:fldCharType="end"/>
            </w:r>
          </w:hyperlink>
        </w:p>
        <w:p w:rsidR="00377549" w:rsidRDefault="00377549">
          <w:pPr>
            <w:pStyle w:val="21"/>
            <w:tabs>
              <w:tab w:val="right" w:leader="dot" w:pos="8302"/>
            </w:tabs>
            <w:rPr>
              <w:noProof/>
            </w:rPr>
          </w:pPr>
          <w:hyperlink w:anchor="_Toc489120884" w:history="1">
            <w:r w:rsidRPr="00624AFC">
              <w:rPr>
                <w:rStyle w:val="aa"/>
                <w:rFonts w:ascii="黑体" w:eastAsia="黑体" w:hAnsi="黑体"/>
                <w:noProof/>
              </w:rPr>
              <w:t>5.1 教师课堂目标达成情况自评（循环①）</w:t>
            </w:r>
            <w:r>
              <w:rPr>
                <w:noProof/>
                <w:webHidden/>
              </w:rPr>
              <w:tab/>
            </w:r>
            <w:r>
              <w:rPr>
                <w:noProof/>
                <w:webHidden/>
              </w:rPr>
              <w:fldChar w:fldCharType="begin"/>
            </w:r>
            <w:r>
              <w:rPr>
                <w:noProof/>
                <w:webHidden/>
              </w:rPr>
              <w:instrText xml:space="preserve"> PAGEREF _Toc489120884 \h </w:instrText>
            </w:r>
            <w:r>
              <w:rPr>
                <w:noProof/>
                <w:webHidden/>
              </w:rPr>
            </w:r>
            <w:r>
              <w:rPr>
                <w:noProof/>
                <w:webHidden/>
              </w:rPr>
              <w:fldChar w:fldCharType="separate"/>
            </w:r>
            <w:r>
              <w:rPr>
                <w:noProof/>
                <w:webHidden/>
              </w:rPr>
              <w:t>11</w:t>
            </w:r>
            <w:r>
              <w:rPr>
                <w:noProof/>
                <w:webHidden/>
              </w:rPr>
              <w:fldChar w:fldCharType="end"/>
            </w:r>
          </w:hyperlink>
        </w:p>
        <w:p w:rsidR="00377549" w:rsidRDefault="00377549">
          <w:pPr>
            <w:pStyle w:val="21"/>
            <w:tabs>
              <w:tab w:val="right" w:leader="dot" w:pos="8302"/>
            </w:tabs>
            <w:rPr>
              <w:noProof/>
            </w:rPr>
          </w:pPr>
          <w:hyperlink w:anchor="_Toc489120885" w:history="1">
            <w:r w:rsidRPr="00624AFC">
              <w:rPr>
                <w:rStyle w:val="aa"/>
                <w:rFonts w:ascii="黑体" w:eastAsia="黑体" w:hAnsi="黑体"/>
                <w:noProof/>
              </w:rPr>
              <w:t>5.2 课程目标达成情况评价（循环②）</w:t>
            </w:r>
            <w:r>
              <w:rPr>
                <w:noProof/>
                <w:webHidden/>
              </w:rPr>
              <w:tab/>
            </w:r>
            <w:r>
              <w:rPr>
                <w:noProof/>
                <w:webHidden/>
              </w:rPr>
              <w:fldChar w:fldCharType="begin"/>
            </w:r>
            <w:r>
              <w:rPr>
                <w:noProof/>
                <w:webHidden/>
              </w:rPr>
              <w:instrText xml:space="preserve"> PAGEREF _Toc489120885 \h </w:instrText>
            </w:r>
            <w:r>
              <w:rPr>
                <w:noProof/>
                <w:webHidden/>
              </w:rPr>
            </w:r>
            <w:r>
              <w:rPr>
                <w:noProof/>
                <w:webHidden/>
              </w:rPr>
              <w:fldChar w:fldCharType="separate"/>
            </w:r>
            <w:r>
              <w:rPr>
                <w:noProof/>
                <w:webHidden/>
              </w:rPr>
              <w:t>12</w:t>
            </w:r>
            <w:r>
              <w:rPr>
                <w:noProof/>
                <w:webHidden/>
              </w:rPr>
              <w:fldChar w:fldCharType="end"/>
            </w:r>
          </w:hyperlink>
        </w:p>
        <w:p w:rsidR="00377549" w:rsidRDefault="00377549">
          <w:pPr>
            <w:pStyle w:val="21"/>
            <w:tabs>
              <w:tab w:val="right" w:leader="dot" w:pos="8302"/>
            </w:tabs>
            <w:rPr>
              <w:noProof/>
            </w:rPr>
          </w:pPr>
          <w:hyperlink w:anchor="_Toc489120886" w:history="1">
            <w:r w:rsidRPr="00624AFC">
              <w:rPr>
                <w:rStyle w:val="aa"/>
                <w:rFonts w:ascii="黑体" w:eastAsia="黑体" w:hAnsi="黑体"/>
                <w:noProof/>
              </w:rPr>
              <w:t>5.2.1 定量评价</w:t>
            </w:r>
            <w:r>
              <w:rPr>
                <w:noProof/>
                <w:webHidden/>
              </w:rPr>
              <w:tab/>
            </w:r>
            <w:r>
              <w:rPr>
                <w:noProof/>
                <w:webHidden/>
              </w:rPr>
              <w:fldChar w:fldCharType="begin"/>
            </w:r>
            <w:r>
              <w:rPr>
                <w:noProof/>
                <w:webHidden/>
              </w:rPr>
              <w:instrText xml:space="preserve"> PAGEREF _Toc489120886 \h </w:instrText>
            </w:r>
            <w:r>
              <w:rPr>
                <w:noProof/>
                <w:webHidden/>
              </w:rPr>
            </w:r>
            <w:r>
              <w:rPr>
                <w:noProof/>
                <w:webHidden/>
              </w:rPr>
              <w:fldChar w:fldCharType="separate"/>
            </w:r>
            <w:r>
              <w:rPr>
                <w:noProof/>
                <w:webHidden/>
              </w:rPr>
              <w:t>12</w:t>
            </w:r>
            <w:r>
              <w:rPr>
                <w:noProof/>
                <w:webHidden/>
              </w:rPr>
              <w:fldChar w:fldCharType="end"/>
            </w:r>
          </w:hyperlink>
        </w:p>
        <w:p w:rsidR="00377549" w:rsidRDefault="00377549">
          <w:pPr>
            <w:pStyle w:val="21"/>
            <w:tabs>
              <w:tab w:val="right" w:leader="dot" w:pos="8302"/>
            </w:tabs>
            <w:rPr>
              <w:noProof/>
            </w:rPr>
          </w:pPr>
          <w:hyperlink w:anchor="_Toc489120887" w:history="1">
            <w:r w:rsidRPr="00624AFC">
              <w:rPr>
                <w:rStyle w:val="aa"/>
                <w:rFonts w:ascii="黑体" w:eastAsia="黑体" w:hAnsi="黑体"/>
                <w:noProof/>
              </w:rPr>
              <w:t>5.2.2 定性评价</w:t>
            </w:r>
            <w:r>
              <w:rPr>
                <w:noProof/>
                <w:webHidden/>
              </w:rPr>
              <w:tab/>
            </w:r>
            <w:r>
              <w:rPr>
                <w:noProof/>
                <w:webHidden/>
              </w:rPr>
              <w:fldChar w:fldCharType="begin"/>
            </w:r>
            <w:r>
              <w:rPr>
                <w:noProof/>
                <w:webHidden/>
              </w:rPr>
              <w:instrText xml:space="preserve"> PAGEREF _Toc489120887 \h </w:instrText>
            </w:r>
            <w:r>
              <w:rPr>
                <w:noProof/>
                <w:webHidden/>
              </w:rPr>
            </w:r>
            <w:r>
              <w:rPr>
                <w:noProof/>
                <w:webHidden/>
              </w:rPr>
              <w:fldChar w:fldCharType="separate"/>
            </w:r>
            <w:r>
              <w:rPr>
                <w:noProof/>
                <w:webHidden/>
              </w:rPr>
              <w:t>13</w:t>
            </w:r>
            <w:r>
              <w:rPr>
                <w:noProof/>
                <w:webHidden/>
              </w:rPr>
              <w:fldChar w:fldCharType="end"/>
            </w:r>
          </w:hyperlink>
        </w:p>
        <w:p w:rsidR="00377549" w:rsidRDefault="00377549">
          <w:pPr>
            <w:pStyle w:val="21"/>
            <w:tabs>
              <w:tab w:val="right" w:leader="dot" w:pos="8302"/>
            </w:tabs>
            <w:rPr>
              <w:noProof/>
            </w:rPr>
          </w:pPr>
          <w:hyperlink w:anchor="_Toc489120888" w:history="1">
            <w:r w:rsidRPr="00624AFC">
              <w:rPr>
                <w:rStyle w:val="aa"/>
                <w:rFonts w:ascii="黑体" w:eastAsia="黑体" w:hAnsi="黑体"/>
                <w:noProof/>
              </w:rPr>
              <w:t>5.2.3 评价反馈</w:t>
            </w:r>
            <w:r>
              <w:rPr>
                <w:noProof/>
                <w:webHidden/>
              </w:rPr>
              <w:tab/>
            </w:r>
            <w:r>
              <w:rPr>
                <w:noProof/>
                <w:webHidden/>
              </w:rPr>
              <w:fldChar w:fldCharType="begin"/>
            </w:r>
            <w:r>
              <w:rPr>
                <w:noProof/>
                <w:webHidden/>
              </w:rPr>
              <w:instrText xml:space="preserve"> PAGEREF _Toc489120888 \h </w:instrText>
            </w:r>
            <w:r>
              <w:rPr>
                <w:noProof/>
                <w:webHidden/>
              </w:rPr>
            </w:r>
            <w:r>
              <w:rPr>
                <w:noProof/>
                <w:webHidden/>
              </w:rPr>
              <w:fldChar w:fldCharType="separate"/>
            </w:r>
            <w:r>
              <w:rPr>
                <w:noProof/>
                <w:webHidden/>
              </w:rPr>
              <w:t>13</w:t>
            </w:r>
            <w:r>
              <w:rPr>
                <w:noProof/>
                <w:webHidden/>
              </w:rPr>
              <w:fldChar w:fldCharType="end"/>
            </w:r>
          </w:hyperlink>
        </w:p>
        <w:p w:rsidR="00377549" w:rsidRDefault="00377549">
          <w:pPr>
            <w:pStyle w:val="21"/>
            <w:tabs>
              <w:tab w:val="right" w:leader="dot" w:pos="8302"/>
            </w:tabs>
            <w:rPr>
              <w:noProof/>
            </w:rPr>
          </w:pPr>
          <w:hyperlink w:anchor="_Toc489120889" w:history="1">
            <w:r w:rsidRPr="00624AFC">
              <w:rPr>
                <w:rStyle w:val="aa"/>
                <w:rFonts w:ascii="黑体" w:eastAsia="黑体" w:hAnsi="黑体"/>
                <w:noProof/>
              </w:rPr>
              <w:t>5.3 毕业要求达成情况评价（循环③）</w:t>
            </w:r>
            <w:r>
              <w:rPr>
                <w:noProof/>
                <w:webHidden/>
              </w:rPr>
              <w:tab/>
            </w:r>
            <w:r>
              <w:rPr>
                <w:noProof/>
                <w:webHidden/>
              </w:rPr>
              <w:fldChar w:fldCharType="begin"/>
            </w:r>
            <w:r>
              <w:rPr>
                <w:noProof/>
                <w:webHidden/>
              </w:rPr>
              <w:instrText xml:space="preserve"> PAGEREF _Toc489120889 \h </w:instrText>
            </w:r>
            <w:r>
              <w:rPr>
                <w:noProof/>
                <w:webHidden/>
              </w:rPr>
            </w:r>
            <w:r>
              <w:rPr>
                <w:noProof/>
                <w:webHidden/>
              </w:rPr>
              <w:fldChar w:fldCharType="separate"/>
            </w:r>
            <w:r>
              <w:rPr>
                <w:noProof/>
                <w:webHidden/>
              </w:rPr>
              <w:t>13</w:t>
            </w:r>
            <w:r>
              <w:rPr>
                <w:noProof/>
                <w:webHidden/>
              </w:rPr>
              <w:fldChar w:fldCharType="end"/>
            </w:r>
          </w:hyperlink>
        </w:p>
        <w:p w:rsidR="00377549" w:rsidRDefault="00377549">
          <w:pPr>
            <w:pStyle w:val="21"/>
            <w:tabs>
              <w:tab w:val="right" w:leader="dot" w:pos="8302"/>
            </w:tabs>
            <w:rPr>
              <w:noProof/>
            </w:rPr>
          </w:pPr>
          <w:hyperlink w:anchor="_Toc489120890" w:history="1">
            <w:r w:rsidRPr="00624AFC">
              <w:rPr>
                <w:rStyle w:val="aa"/>
                <w:rFonts w:ascii="黑体" w:eastAsia="黑体" w:hAnsi="黑体"/>
                <w:noProof/>
              </w:rPr>
              <w:t>5.3.1 定量评价</w:t>
            </w:r>
            <w:r>
              <w:rPr>
                <w:noProof/>
                <w:webHidden/>
              </w:rPr>
              <w:tab/>
            </w:r>
            <w:r>
              <w:rPr>
                <w:noProof/>
                <w:webHidden/>
              </w:rPr>
              <w:fldChar w:fldCharType="begin"/>
            </w:r>
            <w:r>
              <w:rPr>
                <w:noProof/>
                <w:webHidden/>
              </w:rPr>
              <w:instrText xml:space="preserve"> PAGEREF _Toc489120890 \h </w:instrText>
            </w:r>
            <w:r>
              <w:rPr>
                <w:noProof/>
                <w:webHidden/>
              </w:rPr>
            </w:r>
            <w:r>
              <w:rPr>
                <w:noProof/>
                <w:webHidden/>
              </w:rPr>
              <w:fldChar w:fldCharType="separate"/>
            </w:r>
            <w:r>
              <w:rPr>
                <w:noProof/>
                <w:webHidden/>
              </w:rPr>
              <w:t>15</w:t>
            </w:r>
            <w:r>
              <w:rPr>
                <w:noProof/>
                <w:webHidden/>
              </w:rPr>
              <w:fldChar w:fldCharType="end"/>
            </w:r>
          </w:hyperlink>
        </w:p>
        <w:p w:rsidR="00377549" w:rsidRDefault="00377549">
          <w:pPr>
            <w:pStyle w:val="21"/>
            <w:tabs>
              <w:tab w:val="right" w:leader="dot" w:pos="8302"/>
            </w:tabs>
            <w:rPr>
              <w:noProof/>
            </w:rPr>
          </w:pPr>
          <w:hyperlink w:anchor="_Toc489120891" w:history="1">
            <w:r w:rsidRPr="00624AFC">
              <w:rPr>
                <w:rStyle w:val="aa"/>
                <w:rFonts w:ascii="黑体" w:eastAsia="黑体" w:hAnsi="黑体"/>
                <w:noProof/>
              </w:rPr>
              <w:t>5.3.2 定性评价</w:t>
            </w:r>
            <w:r>
              <w:rPr>
                <w:noProof/>
                <w:webHidden/>
              </w:rPr>
              <w:tab/>
            </w:r>
            <w:r>
              <w:rPr>
                <w:noProof/>
                <w:webHidden/>
              </w:rPr>
              <w:fldChar w:fldCharType="begin"/>
            </w:r>
            <w:r>
              <w:rPr>
                <w:noProof/>
                <w:webHidden/>
              </w:rPr>
              <w:instrText xml:space="preserve"> PAGEREF _Toc489120891 \h </w:instrText>
            </w:r>
            <w:r>
              <w:rPr>
                <w:noProof/>
                <w:webHidden/>
              </w:rPr>
            </w:r>
            <w:r>
              <w:rPr>
                <w:noProof/>
                <w:webHidden/>
              </w:rPr>
              <w:fldChar w:fldCharType="separate"/>
            </w:r>
            <w:r>
              <w:rPr>
                <w:noProof/>
                <w:webHidden/>
              </w:rPr>
              <w:t>15</w:t>
            </w:r>
            <w:r>
              <w:rPr>
                <w:noProof/>
                <w:webHidden/>
              </w:rPr>
              <w:fldChar w:fldCharType="end"/>
            </w:r>
          </w:hyperlink>
        </w:p>
        <w:p w:rsidR="00377549" w:rsidRDefault="00377549">
          <w:pPr>
            <w:pStyle w:val="21"/>
            <w:tabs>
              <w:tab w:val="right" w:leader="dot" w:pos="8302"/>
            </w:tabs>
            <w:rPr>
              <w:noProof/>
            </w:rPr>
          </w:pPr>
          <w:hyperlink w:anchor="_Toc489120892" w:history="1">
            <w:r w:rsidRPr="00624AFC">
              <w:rPr>
                <w:rStyle w:val="aa"/>
                <w:rFonts w:ascii="黑体" w:eastAsia="黑体" w:hAnsi="黑体"/>
                <w:noProof/>
              </w:rPr>
              <w:t>5.3.3 评价反馈</w:t>
            </w:r>
            <w:r>
              <w:rPr>
                <w:noProof/>
                <w:webHidden/>
              </w:rPr>
              <w:tab/>
            </w:r>
            <w:r>
              <w:rPr>
                <w:noProof/>
                <w:webHidden/>
              </w:rPr>
              <w:fldChar w:fldCharType="begin"/>
            </w:r>
            <w:r>
              <w:rPr>
                <w:noProof/>
                <w:webHidden/>
              </w:rPr>
              <w:instrText xml:space="preserve"> PAGEREF _Toc489120892 \h </w:instrText>
            </w:r>
            <w:r>
              <w:rPr>
                <w:noProof/>
                <w:webHidden/>
              </w:rPr>
            </w:r>
            <w:r>
              <w:rPr>
                <w:noProof/>
                <w:webHidden/>
              </w:rPr>
              <w:fldChar w:fldCharType="separate"/>
            </w:r>
            <w:r>
              <w:rPr>
                <w:noProof/>
                <w:webHidden/>
              </w:rPr>
              <w:t>15</w:t>
            </w:r>
            <w:r>
              <w:rPr>
                <w:noProof/>
                <w:webHidden/>
              </w:rPr>
              <w:fldChar w:fldCharType="end"/>
            </w:r>
          </w:hyperlink>
        </w:p>
        <w:p w:rsidR="00377549" w:rsidRDefault="00377549">
          <w:pPr>
            <w:pStyle w:val="21"/>
            <w:tabs>
              <w:tab w:val="right" w:leader="dot" w:pos="8302"/>
            </w:tabs>
            <w:rPr>
              <w:noProof/>
            </w:rPr>
          </w:pPr>
          <w:hyperlink w:anchor="_Toc489120893" w:history="1">
            <w:r w:rsidRPr="00624AFC">
              <w:rPr>
                <w:rStyle w:val="aa"/>
                <w:rFonts w:ascii="黑体" w:eastAsia="黑体" w:hAnsi="黑体"/>
                <w:noProof/>
              </w:rPr>
              <w:t>5.4 培养目标达成情况评价（循环④）</w:t>
            </w:r>
            <w:r>
              <w:rPr>
                <w:noProof/>
                <w:webHidden/>
              </w:rPr>
              <w:tab/>
            </w:r>
            <w:r>
              <w:rPr>
                <w:noProof/>
                <w:webHidden/>
              </w:rPr>
              <w:fldChar w:fldCharType="begin"/>
            </w:r>
            <w:r>
              <w:rPr>
                <w:noProof/>
                <w:webHidden/>
              </w:rPr>
              <w:instrText xml:space="preserve"> PAGEREF _Toc489120893 \h </w:instrText>
            </w:r>
            <w:r>
              <w:rPr>
                <w:noProof/>
                <w:webHidden/>
              </w:rPr>
            </w:r>
            <w:r>
              <w:rPr>
                <w:noProof/>
                <w:webHidden/>
              </w:rPr>
              <w:fldChar w:fldCharType="separate"/>
            </w:r>
            <w:r>
              <w:rPr>
                <w:noProof/>
                <w:webHidden/>
              </w:rPr>
              <w:t>18</w:t>
            </w:r>
            <w:r>
              <w:rPr>
                <w:noProof/>
                <w:webHidden/>
              </w:rPr>
              <w:fldChar w:fldCharType="end"/>
            </w:r>
          </w:hyperlink>
        </w:p>
        <w:p w:rsidR="00377549" w:rsidRDefault="00377549">
          <w:pPr>
            <w:pStyle w:val="21"/>
            <w:tabs>
              <w:tab w:val="right" w:leader="dot" w:pos="8302"/>
            </w:tabs>
            <w:rPr>
              <w:noProof/>
            </w:rPr>
          </w:pPr>
          <w:hyperlink w:anchor="_Toc489120894" w:history="1">
            <w:r w:rsidRPr="00624AFC">
              <w:rPr>
                <w:rStyle w:val="aa"/>
                <w:rFonts w:ascii="黑体" w:eastAsia="黑体" w:hAnsi="黑体"/>
                <w:noProof/>
              </w:rPr>
              <w:t>5.4.1 培养目标评价</w:t>
            </w:r>
            <w:r>
              <w:rPr>
                <w:noProof/>
                <w:webHidden/>
              </w:rPr>
              <w:tab/>
            </w:r>
            <w:r>
              <w:rPr>
                <w:noProof/>
                <w:webHidden/>
              </w:rPr>
              <w:fldChar w:fldCharType="begin"/>
            </w:r>
            <w:r>
              <w:rPr>
                <w:noProof/>
                <w:webHidden/>
              </w:rPr>
              <w:instrText xml:space="preserve"> PAGEREF _Toc489120894 \h </w:instrText>
            </w:r>
            <w:r>
              <w:rPr>
                <w:noProof/>
                <w:webHidden/>
              </w:rPr>
            </w:r>
            <w:r>
              <w:rPr>
                <w:noProof/>
                <w:webHidden/>
              </w:rPr>
              <w:fldChar w:fldCharType="separate"/>
            </w:r>
            <w:r>
              <w:rPr>
                <w:noProof/>
                <w:webHidden/>
              </w:rPr>
              <w:t>18</w:t>
            </w:r>
            <w:r>
              <w:rPr>
                <w:noProof/>
                <w:webHidden/>
              </w:rPr>
              <w:fldChar w:fldCharType="end"/>
            </w:r>
          </w:hyperlink>
        </w:p>
        <w:p w:rsidR="00377549" w:rsidRDefault="00377549">
          <w:pPr>
            <w:pStyle w:val="21"/>
            <w:tabs>
              <w:tab w:val="right" w:leader="dot" w:pos="8302"/>
            </w:tabs>
            <w:rPr>
              <w:noProof/>
            </w:rPr>
          </w:pPr>
          <w:hyperlink w:anchor="_Toc489120895" w:history="1">
            <w:r w:rsidRPr="00624AFC">
              <w:rPr>
                <w:rStyle w:val="aa"/>
                <w:rFonts w:ascii="黑体" w:eastAsia="黑体" w:hAnsi="黑体"/>
                <w:noProof/>
              </w:rPr>
              <w:t>5.4.2 培养目标的持续改进</w:t>
            </w:r>
            <w:r>
              <w:rPr>
                <w:noProof/>
                <w:webHidden/>
              </w:rPr>
              <w:tab/>
            </w:r>
            <w:r>
              <w:rPr>
                <w:noProof/>
                <w:webHidden/>
              </w:rPr>
              <w:fldChar w:fldCharType="begin"/>
            </w:r>
            <w:r>
              <w:rPr>
                <w:noProof/>
                <w:webHidden/>
              </w:rPr>
              <w:instrText xml:space="preserve"> PAGEREF _Toc489120895 \h </w:instrText>
            </w:r>
            <w:r>
              <w:rPr>
                <w:noProof/>
                <w:webHidden/>
              </w:rPr>
            </w:r>
            <w:r>
              <w:rPr>
                <w:noProof/>
                <w:webHidden/>
              </w:rPr>
              <w:fldChar w:fldCharType="separate"/>
            </w:r>
            <w:r>
              <w:rPr>
                <w:noProof/>
                <w:webHidden/>
              </w:rPr>
              <w:t>18</w:t>
            </w:r>
            <w:r>
              <w:rPr>
                <w:noProof/>
                <w:webHidden/>
              </w:rPr>
              <w:fldChar w:fldCharType="end"/>
            </w:r>
          </w:hyperlink>
        </w:p>
        <w:p w:rsidR="00377549" w:rsidRDefault="00377549">
          <w:pPr>
            <w:pStyle w:val="21"/>
            <w:tabs>
              <w:tab w:val="right" w:leader="dot" w:pos="8302"/>
            </w:tabs>
            <w:rPr>
              <w:noProof/>
            </w:rPr>
          </w:pPr>
          <w:hyperlink w:anchor="_Toc489120896" w:history="1">
            <w:r w:rsidRPr="00624AFC">
              <w:rPr>
                <w:rStyle w:val="aa"/>
                <w:rFonts w:ascii="黑体" w:eastAsia="黑体" w:hAnsi="黑体"/>
                <w:noProof/>
              </w:rPr>
              <w:t>5.5 定量评价方法中的系数分配</w:t>
            </w:r>
            <w:r>
              <w:rPr>
                <w:noProof/>
                <w:webHidden/>
              </w:rPr>
              <w:tab/>
            </w:r>
            <w:r>
              <w:rPr>
                <w:noProof/>
                <w:webHidden/>
              </w:rPr>
              <w:fldChar w:fldCharType="begin"/>
            </w:r>
            <w:r>
              <w:rPr>
                <w:noProof/>
                <w:webHidden/>
              </w:rPr>
              <w:instrText xml:space="preserve"> PAGEREF _Toc489120896 \h </w:instrText>
            </w:r>
            <w:r>
              <w:rPr>
                <w:noProof/>
                <w:webHidden/>
              </w:rPr>
            </w:r>
            <w:r>
              <w:rPr>
                <w:noProof/>
                <w:webHidden/>
              </w:rPr>
              <w:fldChar w:fldCharType="separate"/>
            </w:r>
            <w:r>
              <w:rPr>
                <w:noProof/>
                <w:webHidden/>
              </w:rPr>
              <w:t>19</w:t>
            </w:r>
            <w:r>
              <w:rPr>
                <w:noProof/>
                <w:webHidden/>
              </w:rPr>
              <w:fldChar w:fldCharType="end"/>
            </w:r>
          </w:hyperlink>
        </w:p>
        <w:p w:rsidR="00377549" w:rsidRDefault="00377549">
          <w:pPr>
            <w:pStyle w:val="21"/>
            <w:tabs>
              <w:tab w:val="right" w:leader="dot" w:pos="8302"/>
            </w:tabs>
            <w:rPr>
              <w:noProof/>
            </w:rPr>
          </w:pPr>
          <w:hyperlink w:anchor="_Toc489120897" w:history="1">
            <w:r w:rsidRPr="00624AFC">
              <w:rPr>
                <w:rStyle w:val="aa"/>
                <w:rFonts w:ascii="黑体" w:eastAsia="黑体" w:hAnsi="黑体"/>
                <w:noProof/>
              </w:rPr>
              <w:t>5.5.1 毕业要求指标点权重分解（Yi）</w:t>
            </w:r>
            <w:r>
              <w:rPr>
                <w:noProof/>
                <w:webHidden/>
              </w:rPr>
              <w:tab/>
            </w:r>
            <w:r>
              <w:rPr>
                <w:noProof/>
                <w:webHidden/>
              </w:rPr>
              <w:fldChar w:fldCharType="begin"/>
            </w:r>
            <w:r>
              <w:rPr>
                <w:noProof/>
                <w:webHidden/>
              </w:rPr>
              <w:instrText xml:space="preserve"> PAGEREF _Toc489120897 \h </w:instrText>
            </w:r>
            <w:r>
              <w:rPr>
                <w:noProof/>
                <w:webHidden/>
              </w:rPr>
            </w:r>
            <w:r>
              <w:rPr>
                <w:noProof/>
                <w:webHidden/>
              </w:rPr>
              <w:fldChar w:fldCharType="separate"/>
            </w:r>
            <w:r>
              <w:rPr>
                <w:noProof/>
                <w:webHidden/>
              </w:rPr>
              <w:t>19</w:t>
            </w:r>
            <w:r>
              <w:rPr>
                <w:noProof/>
                <w:webHidden/>
              </w:rPr>
              <w:fldChar w:fldCharType="end"/>
            </w:r>
          </w:hyperlink>
        </w:p>
        <w:p w:rsidR="00377549" w:rsidRDefault="00377549">
          <w:pPr>
            <w:pStyle w:val="21"/>
            <w:tabs>
              <w:tab w:val="right" w:leader="dot" w:pos="8302"/>
            </w:tabs>
            <w:rPr>
              <w:noProof/>
            </w:rPr>
          </w:pPr>
          <w:hyperlink w:anchor="_Toc489120898" w:history="1">
            <w:r w:rsidRPr="00624AFC">
              <w:rPr>
                <w:rStyle w:val="aa"/>
                <w:rFonts w:ascii="黑体" w:eastAsia="黑体" w:hAnsi="黑体"/>
                <w:noProof/>
              </w:rPr>
              <w:t>5.5.2 课程对毕业要求指标点贡献率（Cr）</w:t>
            </w:r>
            <w:r>
              <w:rPr>
                <w:noProof/>
                <w:webHidden/>
              </w:rPr>
              <w:tab/>
            </w:r>
            <w:r>
              <w:rPr>
                <w:noProof/>
                <w:webHidden/>
              </w:rPr>
              <w:fldChar w:fldCharType="begin"/>
            </w:r>
            <w:r>
              <w:rPr>
                <w:noProof/>
                <w:webHidden/>
              </w:rPr>
              <w:instrText xml:space="preserve"> PAGEREF _Toc489120898 \h </w:instrText>
            </w:r>
            <w:r>
              <w:rPr>
                <w:noProof/>
                <w:webHidden/>
              </w:rPr>
            </w:r>
            <w:r>
              <w:rPr>
                <w:noProof/>
                <w:webHidden/>
              </w:rPr>
              <w:fldChar w:fldCharType="separate"/>
            </w:r>
            <w:r>
              <w:rPr>
                <w:noProof/>
                <w:webHidden/>
              </w:rPr>
              <w:t>20</w:t>
            </w:r>
            <w:r>
              <w:rPr>
                <w:noProof/>
                <w:webHidden/>
              </w:rPr>
              <w:fldChar w:fldCharType="end"/>
            </w:r>
          </w:hyperlink>
        </w:p>
        <w:p w:rsidR="00377549" w:rsidRDefault="00377549">
          <w:pPr>
            <w:pStyle w:val="21"/>
            <w:tabs>
              <w:tab w:val="right" w:leader="dot" w:pos="8302"/>
            </w:tabs>
            <w:rPr>
              <w:noProof/>
            </w:rPr>
          </w:pPr>
          <w:hyperlink w:anchor="_Toc489120899" w:history="1">
            <w:r w:rsidRPr="00624AFC">
              <w:rPr>
                <w:rStyle w:val="aa"/>
                <w:rFonts w:ascii="黑体" w:eastAsia="黑体" w:hAnsi="黑体"/>
                <w:noProof/>
              </w:rPr>
              <w:t>5.5.3 课程目标评价比例分割（Pi）</w:t>
            </w:r>
            <w:r>
              <w:rPr>
                <w:noProof/>
                <w:webHidden/>
              </w:rPr>
              <w:tab/>
            </w:r>
            <w:r>
              <w:rPr>
                <w:noProof/>
                <w:webHidden/>
              </w:rPr>
              <w:fldChar w:fldCharType="begin"/>
            </w:r>
            <w:r>
              <w:rPr>
                <w:noProof/>
                <w:webHidden/>
              </w:rPr>
              <w:instrText xml:space="preserve"> PAGEREF _Toc489120899 \h </w:instrText>
            </w:r>
            <w:r>
              <w:rPr>
                <w:noProof/>
                <w:webHidden/>
              </w:rPr>
            </w:r>
            <w:r>
              <w:rPr>
                <w:noProof/>
                <w:webHidden/>
              </w:rPr>
              <w:fldChar w:fldCharType="separate"/>
            </w:r>
            <w:r>
              <w:rPr>
                <w:noProof/>
                <w:webHidden/>
              </w:rPr>
              <w:t>20</w:t>
            </w:r>
            <w:r>
              <w:rPr>
                <w:noProof/>
                <w:webHidden/>
              </w:rPr>
              <w:fldChar w:fldCharType="end"/>
            </w:r>
          </w:hyperlink>
        </w:p>
        <w:p w:rsidR="00377549" w:rsidRDefault="00377549">
          <w:pPr>
            <w:pStyle w:val="21"/>
            <w:tabs>
              <w:tab w:val="right" w:leader="dot" w:pos="8302"/>
            </w:tabs>
            <w:rPr>
              <w:noProof/>
            </w:rPr>
          </w:pPr>
          <w:hyperlink w:anchor="_Toc489120900" w:history="1">
            <w:r w:rsidRPr="00624AFC">
              <w:rPr>
                <w:rStyle w:val="aa"/>
                <w:rFonts w:ascii="黑体" w:eastAsia="黑体" w:hAnsi="黑体"/>
                <w:noProof/>
              </w:rPr>
              <w:t>5.5.4 课程考核环节权重分配（Wj）</w:t>
            </w:r>
            <w:r>
              <w:rPr>
                <w:noProof/>
                <w:webHidden/>
              </w:rPr>
              <w:tab/>
            </w:r>
            <w:r>
              <w:rPr>
                <w:noProof/>
                <w:webHidden/>
              </w:rPr>
              <w:fldChar w:fldCharType="begin"/>
            </w:r>
            <w:r>
              <w:rPr>
                <w:noProof/>
                <w:webHidden/>
              </w:rPr>
              <w:instrText xml:space="preserve"> PAGEREF _Toc489120900 \h </w:instrText>
            </w:r>
            <w:r>
              <w:rPr>
                <w:noProof/>
                <w:webHidden/>
              </w:rPr>
            </w:r>
            <w:r>
              <w:rPr>
                <w:noProof/>
                <w:webHidden/>
              </w:rPr>
              <w:fldChar w:fldCharType="separate"/>
            </w:r>
            <w:r>
              <w:rPr>
                <w:noProof/>
                <w:webHidden/>
              </w:rPr>
              <w:t>20</w:t>
            </w:r>
            <w:r>
              <w:rPr>
                <w:noProof/>
                <w:webHidden/>
              </w:rPr>
              <w:fldChar w:fldCharType="end"/>
            </w:r>
          </w:hyperlink>
        </w:p>
        <w:p w:rsidR="00377549" w:rsidRDefault="00377549">
          <w:pPr>
            <w:pStyle w:val="21"/>
            <w:tabs>
              <w:tab w:val="right" w:leader="dot" w:pos="8302"/>
            </w:tabs>
            <w:rPr>
              <w:noProof/>
            </w:rPr>
          </w:pPr>
          <w:hyperlink w:anchor="_Toc489120901" w:history="1">
            <w:r w:rsidRPr="00624AFC">
              <w:rPr>
                <w:rStyle w:val="aa"/>
                <w:rFonts w:ascii="黑体" w:eastAsia="黑体" w:hAnsi="黑体"/>
                <w:noProof/>
              </w:rPr>
              <w:t>6 评价举例</w:t>
            </w:r>
            <w:r>
              <w:rPr>
                <w:noProof/>
                <w:webHidden/>
              </w:rPr>
              <w:tab/>
            </w:r>
            <w:r>
              <w:rPr>
                <w:noProof/>
                <w:webHidden/>
              </w:rPr>
              <w:fldChar w:fldCharType="begin"/>
            </w:r>
            <w:r>
              <w:rPr>
                <w:noProof/>
                <w:webHidden/>
              </w:rPr>
              <w:instrText xml:space="preserve"> PAGEREF _Toc489120901 \h </w:instrText>
            </w:r>
            <w:r>
              <w:rPr>
                <w:noProof/>
                <w:webHidden/>
              </w:rPr>
            </w:r>
            <w:r>
              <w:rPr>
                <w:noProof/>
                <w:webHidden/>
              </w:rPr>
              <w:fldChar w:fldCharType="separate"/>
            </w:r>
            <w:r>
              <w:rPr>
                <w:noProof/>
                <w:webHidden/>
              </w:rPr>
              <w:t>25</w:t>
            </w:r>
            <w:r>
              <w:rPr>
                <w:noProof/>
                <w:webHidden/>
              </w:rPr>
              <w:fldChar w:fldCharType="end"/>
            </w:r>
          </w:hyperlink>
        </w:p>
        <w:p w:rsidR="00377549" w:rsidRDefault="00377549">
          <w:pPr>
            <w:pStyle w:val="21"/>
            <w:tabs>
              <w:tab w:val="right" w:leader="dot" w:pos="8302"/>
            </w:tabs>
            <w:rPr>
              <w:noProof/>
            </w:rPr>
          </w:pPr>
          <w:hyperlink w:anchor="_Toc489120902" w:history="1">
            <w:r w:rsidRPr="00624AFC">
              <w:rPr>
                <w:rStyle w:val="aa"/>
                <w:rFonts w:ascii="黑体" w:eastAsia="黑体" w:hAnsi="黑体"/>
                <w:noProof/>
              </w:rPr>
              <w:t>6.1 各环节原始数据获取</w:t>
            </w:r>
            <w:r>
              <w:rPr>
                <w:noProof/>
                <w:webHidden/>
              </w:rPr>
              <w:tab/>
            </w:r>
            <w:r>
              <w:rPr>
                <w:noProof/>
                <w:webHidden/>
              </w:rPr>
              <w:fldChar w:fldCharType="begin"/>
            </w:r>
            <w:r>
              <w:rPr>
                <w:noProof/>
                <w:webHidden/>
              </w:rPr>
              <w:instrText xml:space="preserve"> PAGEREF _Toc489120902 \h </w:instrText>
            </w:r>
            <w:r>
              <w:rPr>
                <w:noProof/>
                <w:webHidden/>
              </w:rPr>
            </w:r>
            <w:r>
              <w:rPr>
                <w:noProof/>
                <w:webHidden/>
              </w:rPr>
              <w:fldChar w:fldCharType="separate"/>
            </w:r>
            <w:r>
              <w:rPr>
                <w:noProof/>
                <w:webHidden/>
              </w:rPr>
              <w:t>25</w:t>
            </w:r>
            <w:r>
              <w:rPr>
                <w:noProof/>
                <w:webHidden/>
              </w:rPr>
              <w:fldChar w:fldCharType="end"/>
            </w:r>
          </w:hyperlink>
        </w:p>
        <w:p w:rsidR="00377549" w:rsidRDefault="00377549">
          <w:pPr>
            <w:pStyle w:val="21"/>
            <w:tabs>
              <w:tab w:val="right" w:leader="dot" w:pos="8302"/>
            </w:tabs>
            <w:rPr>
              <w:noProof/>
            </w:rPr>
          </w:pPr>
          <w:hyperlink w:anchor="_Toc489120903" w:history="1">
            <w:r w:rsidRPr="00624AFC">
              <w:rPr>
                <w:rStyle w:val="aa"/>
                <w:rFonts w:ascii="黑体" w:eastAsia="黑体" w:hAnsi="黑体"/>
                <w:noProof/>
              </w:rPr>
              <w:t>6.2 课程目标达成度评价</w:t>
            </w:r>
            <w:r>
              <w:rPr>
                <w:noProof/>
                <w:webHidden/>
              </w:rPr>
              <w:tab/>
            </w:r>
            <w:r>
              <w:rPr>
                <w:noProof/>
                <w:webHidden/>
              </w:rPr>
              <w:fldChar w:fldCharType="begin"/>
            </w:r>
            <w:r>
              <w:rPr>
                <w:noProof/>
                <w:webHidden/>
              </w:rPr>
              <w:instrText xml:space="preserve"> PAGEREF _Toc489120903 \h </w:instrText>
            </w:r>
            <w:r>
              <w:rPr>
                <w:noProof/>
                <w:webHidden/>
              </w:rPr>
            </w:r>
            <w:r>
              <w:rPr>
                <w:noProof/>
                <w:webHidden/>
              </w:rPr>
              <w:fldChar w:fldCharType="separate"/>
            </w:r>
            <w:r>
              <w:rPr>
                <w:noProof/>
                <w:webHidden/>
              </w:rPr>
              <w:t>26</w:t>
            </w:r>
            <w:r>
              <w:rPr>
                <w:noProof/>
                <w:webHidden/>
              </w:rPr>
              <w:fldChar w:fldCharType="end"/>
            </w:r>
          </w:hyperlink>
        </w:p>
        <w:p w:rsidR="00377549" w:rsidRDefault="00377549">
          <w:pPr>
            <w:pStyle w:val="21"/>
            <w:tabs>
              <w:tab w:val="right" w:leader="dot" w:pos="8302"/>
            </w:tabs>
            <w:rPr>
              <w:noProof/>
            </w:rPr>
          </w:pPr>
          <w:hyperlink w:anchor="_Toc489120904" w:history="1">
            <w:r w:rsidRPr="00624AFC">
              <w:rPr>
                <w:rStyle w:val="aa"/>
                <w:rFonts w:ascii="黑体" w:eastAsia="黑体" w:hAnsi="黑体"/>
                <w:noProof/>
              </w:rPr>
              <w:t>6.2.1 专业课定量评价</w:t>
            </w:r>
            <w:r>
              <w:rPr>
                <w:noProof/>
                <w:webHidden/>
              </w:rPr>
              <w:tab/>
            </w:r>
            <w:r>
              <w:rPr>
                <w:noProof/>
                <w:webHidden/>
              </w:rPr>
              <w:fldChar w:fldCharType="begin"/>
            </w:r>
            <w:r>
              <w:rPr>
                <w:noProof/>
                <w:webHidden/>
              </w:rPr>
              <w:instrText xml:space="preserve"> PAGEREF _Toc489120904 \h </w:instrText>
            </w:r>
            <w:r>
              <w:rPr>
                <w:noProof/>
                <w:webHidden/>
              </w:rPr>
            </w:r>
            <w:r>
              <w:rPr>
                <w:noProof/>
                <w:webHidden/>
              </w:rPr>
              <w:fldChar w:fldCharType="separate"/>
            </w:r>
            <w:r>
              <w:rPr>
                <w:noProof/>
                <w:webHidden/>
              </w:rPr>
              <w:t>26</w:t>
            </w:r>
            <w:r>
              <w:rPr>
                <w:noProof/>
                <w:webHidden/>
              </w:rPr>
              <w:fldChar w:fldCharType="end"/>
            </w:r>
          </w:hyperlink>
        </w:p>
        <w:p w:rsidR="00377549" w:rsidRDefault="00377549">
          <w:pPr>
            <w:pStyle w:val="21"/>
            <w:tabs>
              <w:tab w:val="right" w:leader="dot" w:pos="8302"/>
            </w:tabs>
            <w:rPr>
              <w:noProof/>
            </w:rPr>
          </w:pPr>
          <w:hyperlink w:anchor="_Toc489120905" w:history="1">
            <w:r w:rsidRPr="00624AFC">
              <w:rPr>
                <w:rStyle w:val="aa"/>
                <w:rFonts w:ascii="黑体" w:eastAsia="黑体" w:hAnsi="黑体"/>
                <w:noProof/>
              </w:rPr>
              <w:t>6.2.2 公共课定量评价</w:t>
            </w:r>
            <w:r>
              <w:rPr>
                <w:noProof/>
                <w:webHidden/>
              </w:rPr>
              <w:tab/>
            </w:r>
            <w:r>
              <w:rPr>
                <w:noProof/>
                <w:webHidden/>
              </w:rPr>
              <w:fldChar w:fldCharType="begin"/>
            </w:r>
            <w:r>
              <w:rPr>
                <w:noProof/>
                <w:webHidden/>
              </w:rPr>
              <w:instrText xml:space="preserve"> PAGEREF _Toc489120905 \h </w:instrText>
            </w:r>
            <w:r>
              <w:rPr>
                <w:noProof/>
                <w:webHidden/>
              </w:rPr>
            </w:r>
            <w:r>
              <w:rPr>
                <w:noProof/>
                <w:webHidden/>
              </w:rPr>
              <w:fldChar w:fldCharType="separate"/>
            </w:r>
            <w:r>
              <w:rPr>
                <w:noProof/>
                <w:webHidden/>
              </w:rPr>
              <w:t>27</w:t>
            </w:r>
            <w:r>
              <w:rPr>
                <w:noProof/>
                <w:webHidden/>
              </w:rPr>
              <w:fldChar w:fldCharType="end"/>
            </w:r>
          </w:hyperlink>
        </w:p>
        <w:p w:rsidR="00377549" w:rsidRDefault="00377549">
          <w:pPr>
            <w:pStyle w:val="21"/>
            <w:tabs>
              <w:tab w:val="right" w:leader="dot" w:pos="8302"/>
            </w:tabs>
            <w:rPr>
              <w:noProof/>
            </w:rPr>
          </w:pPr>
          <w:hyperlink w:anchor="_Toc489120906" w:history="1">
            <w:r w:rsidRPr="00624AFC">
              <w:rPr>
                <w:rStyle w:val="aa"/>
                <w:rFonts w:ascii="黑体" w:eastAsia="黑体" w:hAnsi="黑体"/>
                <w:noProof/>
              </w:rPr>
              <w:t>6.2.3 课程目标定性评价——问卷调查及分析</w:t>
            </w:r>
            <w:r>
              <w:rPr>
                <w:noProof/>
                <w:webHidden/>
              </w:rPr>
              <w:tab/>
            </w:r>
            <w:r>
              <w:rPr>
                <w:noProof/>
                <w:webHidden/>
              </w:rPr>
              <w:fldChar w:fldCharType="begin"/>
            </w:r>
            <w:r>
              <w:rPr>
                <w:noProof/>
                <w:webHidden/>
              </w:rPr>
              <w:instrText xml:space="preserve"> PAGEREF _Toc489120906 \h </w:instrText>
            </w:r>
            <w:r>
              <w:rPr>
                <w:noProof/>
                <w:webHidden/>
              </w:rPr>
            </w:r>
            <w:r>
              <w:rPr>
                <w:noProof/>
                <w:webHidden/>
              </w:rPr>
              <w:fldChar w:fldCharType="separate"/>
            </w:r>
            <w:r>
              <w:rPr>
                <w:noProof/>
                <w:webHidden/>
              </w:rPr>
              <w:t>27</w:t>
            </w:r>
            <w:r>
              <w:rPr>
                <w:noProof/>
                <w:webHidden/>
              </w:rPr>
              <w:fldChar w:fldCharType="end"/>
            </w:r>
          </w:hyperlink>
        </w:p>
        <w:p w:rsidR="00377549" w:rsidRDefault="00377549">
          <w:pPr>
            <w:pStyle w:val="21"/>
            <w:tabs>
              <w:tab w:val="right" w:leader="dot" w:pos="8302"/>
            </w:tabs>
            <w:rPr>
              <w:noProof/>
            </w:rPr>
          </w:pPr>
          <w:hyperlink w:anchor="_Toc489120907" w:history="1">
            <w:r w:rsidRPr="00624AFC">
              <w:rPr>
                <w:rStyle w:val="aa"/>
                <w:rFonts w:ascii="黑体" w:eastAsia="黑体" w:hAnsi="黑体"/>
                <w:noProof/>
              </w:rPr>
              <w:t>6.2.4 课程目标持续改进</w:t>
            </w:r>
            <w:r>
              <w:rPr>
                <w:noProof/>
                <w:webHidden/>
              </w:rPr>
              <w:tab/>
            </w:r>
            <w:r>
              <w:rPr>
                <w:noProof/>
                <w:webHidden/>
              </w:rPr>
              <w:fldChar w:fldCharType="begin"/>
            </w:r>
            <w:r>
              <w:rPr>
                <w:noProof/>
                <w:webHidden/>
              </w:rPr>
              <w:instrText xml:space="preserve"> PAGEREF _Toc489120907 \h </w:instrText>
            </w:r>
            <w:r>
              <w:rPr>
                <w:noProof/>
                <w:webHidden/>
              </w:rPr>
            </w:r>
            <w:r>
              <w:rPr>
                <w:noProof/>
                <w:webHidden/>
              </w:rPr>
              <w:fldChar w:fldCharType="separate"/>
            </w:r>
            <w:r>
              <w:rPr>
                <w:noProof/>
                <w:webHidden/>
              </w:rPr>
              <w:t>28</w:t>
            </w:r>
            <w:r>
              <w:rPr>
                <w:noProof/>
                <w:webHidden/>
              </w:rPr>
              <w:fldChar w:fldCharType="end"/>
            </w:r>
          </w:hyperlink>
        </w:p>
        <w:p w:rsidR="00377549" w:rsidRDefault="00377549">
          <w:pPr>
            <w:pStyle w:val="21"/>
            <w:tabs>
              <w:tab w:val="right" w:leader="dot" w:pos="8302"/>
            </w:tabs>
            <w:rPr>
              <w:noProof/>
            </w:rPr>
          </w:pPr>
          <w:hyperlink w:anchor="_Toc489120908" w:history="1">
            <w:r w:rsidRPr="00624AFC">
              <w:rPr>
                <w:rStyle w:val="aa"/>
                <w:rFonts w:ascii="黑体" w:eastAsia="黑体" w:hAnsi="黑体"/>
                <w:noProof/>
              </w:rPr>
              <w:t>6.3 毕业要求达成度评价</w:t>
            </w:r>
            <w:r>
              <w:rPr>
                <w:noProof/>
                <w:webHidden/>
              </w:rPr>
              <w:tab/>
            </w:r>
            <w:r>
              <w:rPr>
                <w:noProof/>
                <w:webHidden/>
              </w:rPr>
              <w:fldChar w:fldCharType="begin"/>
            </w:r>
            <w:r>
              <w:rPr>
                <w:noProof/>
                <w:webHidden/>
              </w:rPr>
              <w:instrText xml:space="preserve"> PAGEREF _Toc489120908 \h </w:instrText>
            </w:r>
            <w:r>
              <w:rPr>
                <w:noProof/>
                <w:webHidden/>
              </w:rPr>
            </w:r>
            <w:r>
              <w:rPr>
                <w:noProof/>
                <w:webHidden/>
              </w:rPr>
              <w:fldChar w:fldCharType="separate"/>
            </w:r>
            <w:r>
              <w:rPr>
                <w:noProof/>
                <w:webHidden/>
              </w:rPr>
              <w:t>30</w:t>
            </w:r>
            <w:r>
              <w:rPr>
                <w:noProof/>
                <w:webHidden/>
              </w:rPr>
              <w:fldChar w:fldCharType="end"/>
            </w:r>
          </w:hyperlink>
        </w:p>
        <w:p w:rsidR="00377549" w:rsidRDefault="00377549">
          <w:pPr>
            <w:pStyle w:val="21"/>
            <w:tabs>
              <w:tab w:val="right" w:leader="dot" w:pos="8302"/>
            </w:tabs>
            <w:rPr>
              <w:noProof/>
            </w:rPr>
          </w:pPr>
          <w:hyperlink w:anchor="_Toc489120909" w:history="1">
            <w:r w:rsidRPr="00624AFC">
              <w:rPr>
                <w:rStyle w:val="aa"/>
                <w:rFonts w:ascii="黑体" w:eastAsia="黑体" w:hAnsi="黑体"/>
                <w:noProof/>
              </w:rPr>
              <w:t>6.3.1 毕业要求达成度定量评价</w:t>
            </w:r>
            <w:r>
              <w:rPr>
                <w:noProof/>
                <w:webHidden/>
              </w:rPr>
              <w:tab/>
            </w:r>
            <w:r>
              <w:rPr>
                <w:noProof/>
                <w:webHidden/>
              </w:rPr>
              <w:fldChar w:fldCharType="begin"/>
            </w:r>
            <w:r>
              <w:rPr>
                <w:noProof/>
                <w:webHidden/>
              </w:rPr>
              <w:instrText xml:space="preserve"> PAGEREF _Toc489120909 \h </w:instrText>
            </w:r>
            <w:r>
              <w:rPr>
                <w:noProof/>
                <w:webHidden/>
              </w:rPr>
            </w:r>
            <w:r>
              <w:rPr>
                <w:noProof/>
                <w:webHidden/>
              </w:rPr>
              <w:fldChar w:fldCharType="separate"/>
            </w:r>
            <w:r>
              <w:rPr>
                <w:noProof/>
                <w:webHidden/>
              </w:rPr>
              <w:t>30</w:t>
            </w:r>
            <w:r>
              <w:rPr>
                <w:noProof/>
                <w:webHidden/>
              </w:rPr>
              <w:fldChar w:fldCharType="end"/>
            </w:r>
          </w:hyperlink>
        </w:p>
        <w:p w:rsidR="00377549" w:rsidRDefault="00377549">
          <w:pPr>
            <w:pStyle w:val="21"/>
            <w:tabs>
              <w:tab w:val="right" w:leader="dot" w:pos="8302"/>
            </w:tabs>
            <w:rPr>
              <w:noProof/>
            </w:rPr>
          </w:pPr>
          <w:hyperlink w:anchor="_Toc489120910" w:history="1">
            <w:r w:rsidRPr="00624AFC">
              <w:rPr>
                <w:rStyle w:val="aa"/>
                <w:rFonts w:ascii="黑体" w:eastAsia="黑体" w:hAnsi="黑体"/>
                <w:noProof/>
              </w:rPr>
              <w:t>6.3.2 毕业要求达成度定性评价</w:t>
            </w:r>
            <w:r>
              <w:rPr>
                <w:noProof/>
                <w:webHidden/>
              </w:rPr>
              <w:tab/>
            </w:r>
            <w:r>
              <w:rPr>
                <w:noProof/>
                <w:webHidden/>
              </w:rPr>
              <w:fldChar w:fldCharType="begin"/>
            </w:r>
            <w:r>
              <w:rPr>
                <w:noProof/>
                <w:webHidden/>
              </w:rPr>
              <w:instrText xml:space="preserve"> PAGEREF _Toc489120910 \h </w:instrText>
            </w:r>
            <w:r>
              <w:rPr>
                <w:noProof/>
                <w:webHidden/>
              </w:rPr>
            </w:r>
            <w:r>
              <w:rPr>
                <w:noProof/>
                <w:webHidden/>
              </w:rPr>
              <w:fldChar w:fldCharType="separate"/>
            </w:r>
            <w:r>
              <w:rPr>
                <w:noProof/>
                <w:webHidden/>
              </w:rPr>
              <w:t>33</w:t>
            </w:r>
            <w:r>
              <w:rPr>
                <w:noProof/>
                <w:webHidden/>
              </w:rPr>
              <w:fldChar w:fldCharType="end"/>
            </w:r>
          </w:hyperlink>
        </w:p>
        <w:p w:rsidR="00377549" w:rsidRDefault="00377549">
          <w:pPr>
            <w:pStyle w:val="21"/>
            <w:tabs>
              <w:tab w:val="right" w:leader="dot" w:pos="8302"/>
            </w:tabs>
            <w:rPr>
              <w:noProof/>
            </w:rPr>
          </w:pPr>
          <w:hyperlink w:anchor="_Toc489120911" w:history="1">
            <w:r w:rsidRPr="00624AFC">
              <w:rPr>
                <w:rStyle w:val="aa"/>
                <w:rFonts w:ascii="黑体" w:eastAsia="黑体" w:hAnsi="黑体"/>
                <w:noProof/>
              </w:rPr>
              <w:t>6.3.3 毕业要求持续改进</w:t>
            </w:r>
            <w:r>
              <w:rPr>
                <w:noProof/>
                <w:webHidden/>
              </w:rPr>
              <w:tab/>
            </w:r>
            <w:r>
              <w:rPr>
                <w:noProof/>
                <w:webHidden/>
              </w:rPr>
              <w:fldChar w:fldCharType="begin"/>
            </w:r>
            <w:r>
              <w:rPr>
                <w:noProof/>
                <w:webHidden/>
              </w:rPr>
              <w:instrText xml:space="preserve"> PAGEREF _Toc489120911 \h </w:instrText>
            </w:r>
            <w:r>
              <w:rPr>
                <w:noProof/>
                <w:webHidden/>
              </w:rPr>
            </w:r>
            <w:r>
              <w:rPr>
                <w:noProof/>
                <w:webHidden/>
              </w:rPr>
              <w:fldChar w:fldCharType="separate"/>
            </w:r>
            <w:r>
              <w:rPr>
                <w:noProof/>
                <w:webHidden/>
              </w:rPr>
              <w:t>33</w:t>
            </w:r>
            <w:r>
              <w:rPr>
                <w:noProof/>
                <w:webHidden/>
              </w:rPr>
              <w:fldChar w:fldCharType="end"/>
            </w:r>
          </w:hyperlink>
        </w:p>
        <w:p w:rsidR="00377549" w:rsidRDefault="00377549">
          <w:pPr>
            <w:pStyle w:val="21"/>
            <w:tabs>
              <w:tab w:val="right" w:leader="dot" w:pos="8302"/>
            </w:tabs>
            <w:rPr>
              <w:noProof/>
            </w:rPr>
          </w:pPr>
          <w:hyperlink w:anchor="_Toc489120912" w:history="1">
            <w:r w:rsidRPr="00624AFC">
              <w:rPr>
                <w:rStyle w:val="aa"/>
                <w:rFonts w:ascii="黑体" w:eastAsia="黑体" w:hAnsi="黑体"/>
                <w:noProof/>
              </w:rPr>
              <w:t>6.4 培养目标达成度评价</w:t>
            </w:r>
            <w:r>
              <w:rPr>
                <w:noProof/>
                <w:webHidden/>
              </w:rPr>
              <w:tab/>
            </w:r>
            <w:r>
              <w:rPr>
                <w:noProof/>
                <w:webHidden/>
              </w:rPr>
              <w:fldChar w:fldCharType="begin"/>
            </w:r>
            <w:r>
              <w:rPr>
                <w:noProof/>
                <w:webHidden/>
              </w:rPr>
              <w:instrText xml:space="preserve"> PAGEREF _Toc489120912 \h </w:instrText>
            </w:r>
            <w:r>
              <w:rPr>
                <w:noProof/>
                <w:webHidden/>
              </w:rPr>
            </w:r>
            <w:r>
              <w:rPr>
                <w:noProof/>
                <w:webHidden/>
              </w:rPr>
              <w:fldChar w:fldCharType="separate"/>
            </w:r>
            <w:r>
              <w:rPr>
                <w:noProof/>
                <w:webHidden/>
              </w:rPr>
              <w:t>34</w:t>
            </w:r>
            <w:r>
              <w:rPr>
                <w:noProof/>
                <w:webHidden/>
              </w:rPr>
              <w:fldChar w:fldCharType="end"/>
            </w:r>
          </w:hyperlink>
        </w:p>
        <w:p w:rsidR="00377549" w:rsidRDefault="00377549">
          <w:pPr>
            <w:pStyle w:val="21"/>
            <w:tabs>
              <w:tab w:val="right" w:leader="dot" w:pos="8302"/>
            </w:tabs>
            <w:rPr>
              <w:noProof/>
            </w:rPr>
          </w:pPr>
          <w:hyperlink w:anchor="_Toc489120913" w:history="1">
            <w:r w:rsidRPr="00624AFC">
              <w:rPr>
                <w:rStyle w:val="aa"/>
                <w:rFonts w:ascii="黑体" w:eastAsia="黑体" w:hAnsi="黑体"/>
                <w:noProof/>
              </w:rPr>
              <w:t>6.4.1 培养目标达成评价——毕业后五年学生工作情况调查</w:t>
            </w:r>
            <w:r>
              <w:rPr>
                <w:noProof/>
                <w:webHidden/>
              </w:rPr>
              <w:tab/>
            </w:r>
            <w:r>
              <w:rPr>
                <w:noProof/>
                <w:webHidden/>
              </w:rPr>
              <w:fldChar w:fldCharType="begin"/>
            </w:r>
            <w:r>
              <w:rPr>
                <w:noProof/>
                <w:webHidden/>
              </w:rPr>
              <w:instrText xml:space="preserve"> PAGEREF _Toc489120913 \h </w:instrText>
            </w:r>
            <w:r>
              <w:rPr>
                <w:noProof/>
                <w:webHidden/>
              </w:rPr>
            </w:r>
            <w:r>
              <w:rPr>
                <w:noProof/>
                <w:webHidden/>
              </w:rPr>
              <w:fldChar w:fldCharType="separate"/>
            </w:r>
            <w:r>
              <w:rPr>
                <w:noProof/>
                <w:webHidden/>
              </w:rPr>
              <w:t>34</w:t>
            </w:r>
            <w:r>
              <w:rPr>
                <w:noProof/>
                <w:webHidden/>
              </w:rPr>
              <w:fldChar w:fldCharType="end"/>
            </w:r>
          </w:hyperlink>
        </w:p>
        <w:p w:rsidR="00377549" w:rsidRDefault="00377549">
          <w:pPr>
            <w:pStyle w:val="21"/>
            <w:tabs>
              <w:tab w:val="right" w:leader="dot" w:pos="8302"/>
            </w:tabs>
            <w:rPr>
              <w:noProof/>
            </w:rPr>
          </w:pPr>
          <w:hyperlink w:anchor="_Toc489120914" w:history="1">
            <w:r w:rsidRPr="00624AFC">
              <w:rPr>
                <w:rStyle w:val="aa"/>
                <w:rFonts w:ascii="黑体" w:eastAsia="黑体" w:hAnsi="黑体"/>
                <w:noProof/>
              </w:rPr>
              <w:t>6.4.2 培养目标达成评价——毕业生用人单位问卷调查</w:t>
            </w:r>
            <w:r>
              <w:rPr>
                <w:noProof/>
                <w:webHidden/>
              </w:rPr>
              <w:tab/>
            </w:r>
            <w:r>
              <w:rPr>
                <w:noProof/>
                <w:webHidden/>
              </w:rPr>
              <w:fldChar w:fldCharType="begin"/>
            </w:r>
            <w:r>
              <w:rPr>
                <w:noProof/>
                <w:webHidden/>
              </w:rPr>
              <w:instrText xml:space="preserve"> PAGEREF _Toc489120914 \h </w:instrText>
            </w:r>
            <w:r>
              <w:rPr>
                <w:noProof/>
                <w:webHidden/>
              </w:rPr>
            </w:r>
            <w:r>
              <w:rPr>
                <w:noProof/>
                <w:webHidden/>
              </w:rPr>
              <w:fldChar w:fldCharType="separate"/>
            </w:r>
            <w:r>
              <w:rPr>
                <w:noProof/>
                <w:webHidden/>
              </w:rPr>
              <w:t>35</w:t>
            </w:r>
            <w:r>
              <w:rPr>
                <w:noProof/>
                <w:webHidden/>
              </w:rPr>
              <w:fldChar w:fldCharType="end"/>
            </w:r>
          </w:hyperlink>
        </w:p>
        <w:p w:rsidR="00377549" w:rsidRDefault="00377549">
          <w:pPr>
            <w:pStyle w:val="21"/>
            <w:tabs>
              <w:tab w:val="right" w:leader="dot" w:pos="8302"/>
            </w:tabs>
            <w:rPr>
              <w:noProof/>
            </w:rPr>
          </w:pPr>
          <w:hyperlink w:anchor="_Toc489120915" w:history="1">
            <w:r w:rsidRPr="00624AFC">
              <w:rPr>
                <w:rStyle w:val="aa"/>
                <w:rFonts w:ascii="黑体" w:eastAsia="黑体" w:hAnsi="黑体"/>
                <w:noProof/>
              </w:rPr>
              <w:t>6.4.3 培养目标评价与持续改进机制</w:t>
            </w:r>
            <w:r>
              <w:rPr>
                <w:noProof/>
                <w:webHidden/>
              </w:rPr>
              <w:tab/>
            </w:r>
            <w:r>
              <w:rPr>
                <w:noProof/>
                <w:webHidden/>
              </w:rPr>
              <w:fldChar w:fldCharType="begin"/>
            </w:r>
            <w:r>
              <w:rPr>
                <w:noProof/>
                <w:webHidden/>
              </w:rPr>
              <w:instrText xml:space="preserve"> PAGEREF _Toc489120915 \h </w:instrText>
            </w:r>
            <w:r>
              <w:rPr>
                <w:noProof/>
                <w:webHidden/>
              </w:rPr>
            </w:r>
            <w:r>
              <w:rPr>
                <w:noProof/>
                <w:webHidden/>
              </w:rPr>
              <w:fldChar w:fldCharType="separate"/>
            </w:r>
            <w:r>
              <w:rPr>
                <w:noProof/>
                <w:webHidden/>
              </w:rPr>
              <w:t>36</w:t>
            </w:r>
            <w:r>
              <w:rPr>
                <w:noProof/>
                <w:webHidden/>
              </w:rPr>
              <w:fldChar w:fldCharType="end"/>
            </w:r>
          </w:hyperlink>
        </w:p>
        <w:p w:rsidR="00D53F2E" w:rsidRDefault="00D53F2E">
          <w:r>
            <w:rPr>
              <w:b/>
              <w:bCs/>
              <w:lang w:val="zh-CN"/>
            </w:rPr>
            <w:fldChar w:fldCharType="end"/>
          </w:r>
        </w:p>
      </w:sdtContent>
    </w:sdt>
    <w:p w:rsidR="003F6529" w:rsidRPr="003A11A4" w:rsidRDefault="00D82048" w:rsidP="003A11A4">
      <w:pPr>
        <w:pStyle w:val="2"/>
        <w:spacing w:before="240" w:after="240" w:line="240" w:lineRule="auto"/>
        <w:rPr>
          <w:rFonts w:ascii="黑体" w:eastAsia="黑体" w:hAnsi="黑体"/>
          <w:b w:val="0"/>
          <w:sz w:val="28"/>
        </w:rPr>
      </w:pPr>
      <w:bookmarkStart w:id="1" w:name="_Toc489120874"/>
      <w:r w:rsidRPr="003A11A4">
        <w:rPr>
          <w:rFonts w:ascii="黑体" w:eastAsia="黑体" w:hAnsi="黑体" w:hint="eastAsia"/>
          <w:b w:val="0"/>
          <w:sz w:val="28"/>
        </w:rPr>
        <w:lastRenderedPageBreak/>
        <w:t>1</w:t>
      </w:r>
      <w:r w:rsidRPr="003A11A4">
        <w:rPr>
          <w:rFonts w:ascii="黑体" w:eastAsia="黑体" w:hAnsi="黑体"/>
          <w:b w:val="0"/>
          <w:sz w:val="28"/>
        </w:rPr>
        <w:t xml:space="preserve"> </w:t>
      </w:r>
      <w:r w:rsidRPr="003A11A4">
        <w:rPr>
          <w:rFonts w:ascii="黑体" w:eastAsia="黑体" w:hAnsi="黑体" w:hint="eastAsia"/>
          <w:b w:val="0"/>
          <w:sz w:val="28"/>
        </w:rPr>
        <w:t>概述</w:t>
      </w:r>
      <w:bookmarkEnd w:id="1"/>
    </w:p>
    <w:p w:rsidR="002B1362" w:rsidRDefault="00D82048" w:rsidP="00FE0545">
      <w:pPr>
        <w:spacing w:line="360" w:lineRule="auto"/>
        <w:ind w:firstLineChars="200" w:firstLine="420"/>
        <w:rPr>
          <w:rFonts w:ascii="宋体" w:eastAsia="宋体" w:hAnsi="宋体"/>
          <w:szCs w:val="21"/>
        </w:rPr>
      </w:pPr>
      <w:r w:rsidRPr="00D82048">
        <w:rPr>
          <w:rFonts w:ascii="宋体" w:eastAsia="宋体" w:hAnsi="宋体" w:hint="eastAsia"/>
          <w:szCs w:val="21"/>
        </w:rPr>
        <w:t>“</w:t>
      </w:r>
      <w:r>
        <w:rPr>
          <w:rFonts w:ascii="宋体" w:eastAsia="宋体" w:hAnsi="宋体" w:hint="eastAsia"/>
          <w:szCs w:val="21"/>
        </w:rPr>
        <w:t>以学生</w:t>
      </w:r>
      <w:r>
        <w:rPr>
          <w:rFonts w:ascii="宋体" w:eastAsia="宋体" w:hAnsi="宋体"/>
          <w:szCs w:val="21"/>
        </w:rPr>
        <w:t>为</w:t>
      </w:r>
      <w:r>
        <w:rPr>
          <w:rFonts w:ascii="宋体" w:eastAsia="宋体" w:hAnsi="宋体" w:hint="eastAsia"/>
          <w:szCs w:val="21"/>
        </w:rPr>
        <w:t>中心</w:t>
      </w:r>
      <w:r>
        <w:rPr>
          <w:rFonts w:ascii="宋体" w:eastAsia="宋体" w:hAnsi="宋体"/>
          <w:szCs w:val="21"/>
        </w:rPr>
        <w:t>、</w:t>
      </w:r>
      <w:r w:rsidR="00AA0ECC" w:rsidRPr="00D82048">
        <w:rPr>
          <w:rFonts w:ascii="宋体" w:eastAsia="宋体" w:hAnsi="宋体" w:hint="eastAsia"/>
          <w:szCs w:val="21"/>
        </w:rPr>
        <w:t>成果导向</w:t>
      </w:r>
      <w:r>
        <w:rPr>
          <w:rFonts w:ascii="宋体" w:eastAsia="宋体" w:hAnsi="宋体" w:hint="eastAsia"/>
          <w:szCs w:val="21"/>
        </w:rPr>
        <w:t>（OBE）、</w:t>
      </w:r>
      <w:r>
        <w:rPr>
          <w:rFonts w:ascii="宋体" w:eastAsia="宋体" w:hAnsi="宋体"/>
          <w:szCs w:val="21"/>
        </w:rPr>
        <w:t>持续改进</w:t>
      </w:r>
      <w:r w:rsidR="00200938" w:rsidRPr="00D82048">
        <w:rPr>
          <w:rFonts w:ascii="宋体" w:eastAsia="宋体" w:hAnsi="宋体" w:hint="eastAsia"/>
          <w:szCs w:val="21"/>
        </w:rPr>
        <w:t>”</w:t>
      </w:r>
      <w:r w:rsidR="00AA0ECC" w:rsidRPr="00D82048">
        <w:rPr>
          <w:rFonts w:ascii="宋体" w:eastAsia="宋体" w:hAnsi="宋体" w:hint="eastAsia"/>
          <w:szCs w:val="21"/>
        </w:rPr>
        <w:t>是</w:t>
      </w:r>
      <w:r>
        <w:rPr>
          <w:rFonts w:ascii="宋体" w:eastAsia="宋体" w:hAnsi="宋体" w:hint="eastAsia"/>
          <w:szCs w:val="21"/>
        </w:rPr>
        <w:t>指导工程类</w:t>
      </w:r>
      <w:r>
        <w:rPr>
          <w:rFonts w:ascii="宋体" w:eastAsia="宋体" w:hAnsi="宋体"/>
          <w:szCs w:val="21"/>
        </w:rPr>
        <w:t>专业</w:t>
      </w:r>
      <w:r>
        <w:rPr>
          <w:rFonts w:ascii="宋体" w:eastAsia="宋体" w:hAnsi="宋体" w:hint="eastAsia"/>
          <w:szCs w:val="21"/>
        </w:rPr>
        <w:t>开展教学设计和教学实施的重要理念</w:t>
      </w:r>
      <w:r w:rsidR="00200938" w:rsidRPr="00D82048">
        <w:rPr>
          <w:rFonts w:ascii="宋体" w:eastAsia="宋体" w:hAnsi="宋体" w:hint="eastAsia"/>
          <w:szCs w:val="21"/>
        </w:rPr>
        <w:t>。</w:t>
      </w:r>
      <w:r>
        <w:rPr>
          <w:rFonts w:ascii="宋体" w:eastAsia="宋体" w:hAnsi="宋体" w:hint="eastAsia"/>
          <w:szCs w:val="21"/>
        </w:rPr>
        <w:t>其中教学</w:t>
      </w:r>
      <w:r w:rsidR="00200938" w:rsidRPr="00D82048">
        <w:rPr>
          <w:rFonts w:ascii="宋体" w:eastAsia="宋体" w:hAnsi="宋体" w:hint="eastAsia"/>
          <w:szCs w:val="21"/>
        </w:rPr>
        <w:t>成果</w:t>
      </w:r>
      <w:r w:rsidR="002B1362" w:rsidRPr="00D82048">
        <w:rPr>
          <w:rFonts w:ascii="宋体" w:eastAsia="宋体" w:hAnsi="宋体" w:hint="eastAsia"/>
          <w:szCs w:val="21"/>
        </w:rPr>
        <w:t>评价</w:t>
      </w:r>
      <w:r>
        <w:rPr>
          <w:rFonts w:ascii="宋体" w:eastAsia="宋体" w:hAnsi="宋体" w:hint="eastAsia"/>
          <w:szCs w:val="21"/>
        </w:rPr>
        <w:t>与</w:t>
      </w:r>
      <w:r w:rsidR="002B1362" w:rsidRPr="00D82048">
        <w:rPr>
          <w:rFonts w:ascii="宋体" w:eastAsia="宋体" w:hAnsi="宋体" w:hint="eastAsia"/>
          <w:szCs w:val="21"/>
        </w:rPr>
        <w:t>反馈是教学管理体系得以持续改进的重要环节与手段，它被应用于多个不同层次的循环体系中，赋予整个人才培养体系持续发展的动力，生生不息。</w:t>
      </w:r>
      <w:r>
        <w:rPr>
          <w:rFonts w:ascii="宋体" w:eastAsia="宋体" w:hAnsi="宋体" w:hint="eastAsia"/>
          <w:szCs w:val="21"/>
        </w:rPr>
        <w:t>本文件规定了</w:t>
      </w:r>
      <w:r>
        <w:rPr>
          <w:rFonts w:ascii="宋体" w:eastAsia="宋体" w:hAnsi="宋体"/>
          <w:szCs w:val="21"/>
        </w:rPr>
        <w:t>仪器与电子学院</w:t>
      </w:r>
      <w:r w:rsidR="00FE0545" w:rsidRPr="00FE0545">
        <w:rPr>
          <w:rFonts w:ascii="宋体" w:eastAsia="宋体" w:hAnsi="宋体" w:hint="eastAsia"/>
          <w:szCs w:val="21"/>
        </w:rPr>
        <w:t>专业培养目标与毕业要求达成情况评价</w:t>
      </w:r>
      <w:r w:rsidR="00FE0545">
        <w:rPr>
          <w:rFonts w:ascii="宋体" w:eastAsia="宋体" w:hAnsi="宋体" w:hint="eastAsia"/>
          <w:szCs w:val="21"/>
        </w:rPr>
        <w:t>的理念</w:t>
      </w:r>
      <w:r w:rsidR="00FE0545">
        <w:rPr>
          <w:rFonts w:ascii="宋体" w:eastAsia="宋体" w:hAnsi="宋体"/>
          <w:szCs w:val="21"/>
        </w:rPr>
        <w:t>、途径、方法</w:t>
      </w:r>
      <w:r w:rsidR="00FE0545">
        <w:rPr>
          <w:rFonts w:ascii="宋体" w:eastAsia="宋体" w:hAnsi="宋体" w:hint="eastAsia"/>
          <w:szCs w:val="21"/>
        </w:rPr>
        <w:t>和改进措施，适用</w:t>
      </w:r>
      <w:r w:rsidR="00FE0545">
        <w:rPr>
          <w:rFonts w:ascii="宋体" w:eastAsia="宋体" w:hAnsi="宋体"/>
          <w:szCs w:val="21"/>
        </w:rPr>
        <w:t>于我院三个专业</w:t>
      </w:r>
      <w:r w:rsidR="00FE0545">
        <w:rPr>
          <w:rFonts w:ascii="宋体" w:eastAsia="宋体" w:hAnsi="宋体" w:hint="eastAsia"/>
          <w:szCs w:val="21"/>
        </w:rPr>
        <w:t>，</w:t>
      </w:r>
      <w:r w:rsidR="00FE0545">
        <w:rPr>
          <w:rFonts w:ascii="宋体" w:eastAsia="宋体" w:hAnsi="宋体"/>
          <w:szCs w:val="21"/>
        </w:rPr>
        <w:t>文件中</w:t>
      </w:r>
      <w:r w:rsidR="00FE0545">
        <w:rPr>
          <w:rFonts w:ascii="宋体" w:eastAsia="宋体" w:hAnsi="宋体" w:hint="eastAsia"/>
          <w:szCs w:val="21"/>
        </w:rPr>
        <w:t>以</w:t>
      </w:r>
      <w:r>
        <w:rPr>
          <w:rFonts w:ascii="宋体" w:eastAsia="宋体" w:hAnsi="宋体" w:hint="eastAsia"/>
          <w:szCs w:val="21"/>
        </w:rPr>
        <w:t>测控技术</w:t>
      </w:r>
      <w:r>
        <w:rPr>
          <w:rFonts w:ascii="宋体" w:eastAsia="宋体" w:hAnsi="宋体"/>
          <w:szCs w:val="21"/>
        </w:rPr>
        <w:t>与仪器专业</w:t>
      </w:r>
      <w:r w:rsidR="00FE0545">
        <w:rPr>
          <w:rFonts w:ascii="宋体" w:eastAsia="宋体" w:hAnsi="宋体" w:hint="eastAsia"/>
          <w:szCs w:val="21"/>
        </w:rPr>
        <w:t>为例进行举例</w:t>
      </w:r>
      <w:r w:rsidR="00FE0545">
        <w:rPr>
          <w:rFonts w:ascii="宋体" w:eastAsia="宋体" w:hAnsi="宋体"/>
          <w:szCs w:val="21"/>
        </w:rPr>
        <w:t>，</w:t>
      </w:r>
      <w:r w:rsidR="00FE0545">
        <w:rPr>
          <w:rFonts w:ascii="宋体" w:eastAsia="宋体" w:hAnsi="宋体" w:hint="eastAsia"/>
          <w:szCs w:val="21"/>
        </w:rPr>
        <w:t>其它</w:t>
      </w:r>
      <w:r w:rsidR="00FE0545">
        <w:rPr>
          <w:rFonts w:ascii="宋体" w:eastAsia="宋体" w:hAnsi="宋体"/>
          <w:szCs w:val="21"/>
        </w:rPr>
        <w:t>两个</w:t>
      </w:r>
      <w:r w:rsidR="00FE0545">
        <w:rPr>
          <w:rFonts w:ascii="宋体" w:eastAsia="宋体" w:hAnsi="宋体" w:hint="eastAsia"/>
          <w:szCs w:val="21"/>
        </w:rPr>
        <w:t>专业</w:t>
      </w:r>
      <w:r w:rsidR="00FE0545">
        <w:rPr>
          <w:rFonts w:ascii="宋体" w:eastAsia="宋体" w:hAnsi="宋体"/>
          <w:szCs w:val="21"/>
        </w:rPr>
        <w:t>同样遵照本文件执行。</w:t>
      </w:r>
    </w:p>
    <w:p w:rsidR="00D82048" w:rsidRPr="003A11A4" w:rsidRDefault="00D82048" w:rsidP="003A11A4">
      <w:pPr>
        <w:pStyle w:val="2"/>
        <w:spacing w:before="240" w:after="240" w:line="240" w:lineRule="auto"/>
        <w:rPr>
          <w:rFonts w:ascii="黑体" w:eastAsia="黑体" w:hAnsi="黑体"/>
          <w:b w:val="0"/>
          <w:sz w:val="28"/>
        </w:rPr>
      </w:pPr>
      <w:bookmarkStart w:id="2" w:name="_Toc489120875"/>
      <w:r w:rsidRPr="003A11A4">
        <w:rPr>
          <w:rFonts w:ascii="黑体" w:eastAsia="黑体" w:hAnsi="黑体"/>
          <w:b w:val="0"/>
          <w:sz w:val="28"/>
        </w:rPr>
        <w:t>2专业培养目标和毕业要求</w:t>
      </w:r>
      <w:r w:rsidR="00FE0545">
        <w:rPr>
          <w:rFonts w:ascii="黑体" w:eastAsia="黑体" w:hAnsi="黑体" w:hint="eastAsia"/>
          <w:b w:val="0"/>
          <w:sz w:val="28"/>
        </w:rPr>
        <w:t>（以</w:t>
      </w:r>
      <w:r w:rsidR="00FE0545">
        <w:rPr>
          <w:rFonts w:ascii="黑体" w:eastAsia="黑体" w:hAnsi="黑体"/>
          <w:b w:val="0"/>
          <w:sz w:val="28"/>
        </w:rPr>
        <w:t>测控技术与仪器</w:t>
      </w:r>
      <w:r w:rsidR="00FE0545">
        <w:rPr>
          <w:rFonts w:ascii="黑体" w:eastAsia="黑体" w:hAnsi="黑体" w:hint="eastAsia"/>
          <w:b w:val="0"/>
          <w:sz w:val="28"/>
        </w:rPr>
        <w:t>专业</w:t>
      </w:r>
      <w:r w:rsidR="00FE0545">
        <w:rPr>
          <w:rFonts w:ascii="黑体" w:eastAsia="黑体" w:hAnsi="黑体"/>
          <w:b w:val="0"/>
          <w:sz w:val="28"/>
        </w:rPr>
        <w:t>为例）</w:t>
      </w:r>
      <w:bookmarkEnd w:id="2"/>
    </w:p>
    <w:p w:rsidR="002B1362" w:rsidRPr="003A11A4" w:rsidRDefault="00D82048" w:rsidP="00873584">
      <w:pPr>
        <w:pStyle w:val="2"/>
        <w:spacing w:before="240" w:after="0" w:line="240" w:lineRule="auto"/>
        <w:rPr>
          <w:rFonts w:ascii="黑体" w:eastAsia="黑体" w:hAnsi="黑体"/>
          <w:b w:val="0"/>
          <w:sz w:val="28"/>
        </w:rPr>
      </w:pPr>
      <w:bookmarkStart w:id="3" w:name="_Toc489120876"/>
      <w:r w:rsidRPr="003A11A4">
        <w:rPr>
          <w:rFonts w:ascii="黑体" w:eastAsia="黑体" w:hAnsi="黑体" w:hint="eastAsia"/>
          <w:b w:val="0"/>
          <w:sz w:val="28"/>
        </w:rPr>
        <w:t>2</w:t>
      </w:r>
      <w:r w:rsidRPr="003A11A4">
        <w:rPr>
          <w:rFonts w:ascii="黑体" w:eastAsia="黑体" w:hAnsi="黑体"/>
          <w:b w:val="0"/>
          <w:sz w:val="28"/>
        </w:rPr>
        <w:t xml:space="preserve">.1 </w:t>
      </w:r>
      <w:r w:rsidRPr="003A11A4">
        <w:rPr>
          <w:rFonts w:ascii="黑体" w:eastAsia="黑体" w:hAnsi="黑体" w:hint="eastAsia"/>
          <w:b w:val="0"/>
          <w:sz w:val="28"/>
        </w:rPr>
        <w:t>专业</w:t>
      </w:r>
      <w:r w:rsidRPr="003A11A4">
        <w:rPr>
          <w:rFonts w:ascii="黑体" w:eastAsia="黑体" w:hAnsi="黑体"/>
          <w:b w:val="0"/>
          <w:sz w:val="28"/>
        </w:rPr>
        <w:t>培养目标</w:t>
      </w:r>
      <w:bookmarkEnd w:id="3"/>
    </w:p>
    <w:p w:rsidR="006B3021" w:rsidRPr="006B3021" w:rsidRDefault="006B3021" w:rsidP="006B3021">
      <w:pPr>
        <w:spacing w:line="360" w:lineRule="auto"/>
        <w:ind w:firstLineChars="200" w:firstLine="420"/>
        <w:rPr>
          <w:rFonts w:ascii="宋体" w:eastAsia="宋体" w:hAnsi="宋体"/>
          <w:szCs w:val="21"/>
        </w:rPr>
      </w:pPr>
      <w:r w:rsidRPr="006B3021">
        <w:rPr>
          <w:rFonts w:ascii="宋体" w:eastAsia="宋体" w:hAnsi="宋体" w:hint="eastAsia"/>
          <w:szCs w:val="21"/>
        </w:rPr>
        <w:t>本专业面向特种传感及动态测试、测控系统集成、仪器仪表设计与应用领域，培养系统掌握非电量测量与控制基本理论、传感器原理、测控电路设计的工程基本方法以及实验技能，具有一定创新意识和国际视野的工程技术或管理人才。</w:t>
      </w:r>
    </w:p>
    <w:p w:rsidR="000247F6" w:rsidRDefault="006B3021" w:rsidP="006B3021">
      <w:pPr>
        <w:spacing w:line="360" w:lineRule="auto"/>
        <w:ind w:firstLineChars="200" w:firstLine="420"/>
        <w:rPr>
          <w:rFonts w:ascii="宋体" w:eastAsia="宋体" w:hAnsi="宋体"/>
          <w:szCs w:val="21"/>
        </w:rPr>
      </w:pPr>
      <w:r w:rsidRPr="006B3021">
        <w:rPr>
          <w:rFonts w:ascii="宋体" w:eastAsia="宋体" w:hAnsi="宋体" w:hint="eastAsia"/>
          <w:szCs w:val="21"/>
        </w:rPr>
        <w:t>毕业五年后预期能够利用各类资源，综合考虑社会、环境、法律、经济、道德、政策、文化等因素影响，在仪器、测试、电子、信息等领域从事工程设计、应用研究和生产项目管理工作；能够积极跟踪适应全球性行业发展，学习、掌握和发展新兴技术和工具，不断更新调整自己的知识，提高解决问题能力；重视沟通交流，善于在多元文化的场合针对客户、同行、公众有效表达自己的观点并达成沟通目标，能够快速融入团队，定位并承担自己的责任；具有良好的人文社会科学素养，乐于尊重并</w:t>
      </w:r>
      <w:proofErr w:type="gramStart"/>
      <w:r w:rsidRPr="006B3021">
        <w:rPr>
          <w:rFonts w:ascii="宋体" w:eastAsia="宋体" w:hAnsi="宋体" w:hint="eastAsia"/>
          <w:szCs w:val="21"/>
        </w:rPr>
        <w:t>践行</w:t>
      </w:r>
      <w:proofErr w:type="gramEnd"/>
      <w:r w:rsidRPr="006B3021">
        <w:rPr>
          <w:rFonts w:ascii="宋体" w:eastAsia="宋体" w:hAnsi="宋体" w:hint="eastAsia"/>
          <w:szCs w:val="21"/>
        </w:rPr>
        <w:t>社会职业道德和规范，服务社会。</w:t>
      </w:r>
    </w:p>
    <w:p w:rsidR="00641D3E" w:rsidRPr="003A11A4" w:rsidRDefault="00641D3E" w:rsidP="00873584">
      <w:pPr>
        <w:pStyle w:val="2"/>
        <w:spacing w:before="240" w:after="0" w:line="240" w:lineRule="auto"/>
        <w:rPr>
          <w:rFonts w:ascii="黑体" w:eastAsia="黑体" w:hAnsi="黑体"/>
          <w:b w:val="0"/>
          <w:sz w:val="28"/>
        </w:rPr>
      </w:pPr>
      <w:bookmarkStart w:id="4" w:name="_Toc489120877"/>
      <w:r w:rsidRPr="003A11A4">
        <w:rPr>
          <w:rFonts w:ascii="黑体" w:eastAsia="黑体" w:hAnsi="黑体" w:hint="eastAsia"/>
          <w:b w:val="0"/>
          <w:sz w:val="28"/>
        </w:rPr>
        <w:t>2</w:t>
      </w:r>
      <w:r w:rsidRPr="003A11A4">
        <w:rPr>
          <w:rFonts w:ascii="黑体" w:eastAsia="黑体" w:hAnsi="黑体"/>
          <w:b w:val="0"/>
          <w:sz w:val="28"/>
        </w:rPr>
        <w:t>.2 专业毕业要求</w:t>
      </w:r>
      <w:r w:rsidRPr="003A11A4">
        <w:rPr>
          <w:rFonts w:ascii="黑体" w:eastAsia="黑体" w:hAnsi="黑体" w:hint="eastAsia"/>
          <w:b w:val="0"/>
          <w:sz w:val="28"/>
        </w:rPr>
        <w:t>及指标点分解</w:t>
      </w:r>
      <w:r w:rsidR="00FE0545">
        <w:rPr>
          <w:rFonts w:ascii="黑体" w:eastAsia="黑体" w:hAnsi="黑体" w:hint="eastAsia"/>
          <w:b w:val="0"/>
          <w:sz w:val="28"/>
        </w:rPr>
        <w:t>（以</w:t>
      </w:r>
      <w:r w:rsidR="00FE0545">
        <w:rPr>
          <w:rFonts w:ascii="黑体" w:eastAsia="黑体" w:hAnsi="黑体"/>
          <w:b w:val="0"/>
          <w:sz w:val="28"/>
        </w:rPr>
        <w:t>测控技术与仪器</w:t>
      </w:r>
      <w:r w:rsidR="00FE0545">
        <w:rPr>
          <w:rFonts w:ascii="黑体" w:eastAsia="黑体" w:hAnsi="黑体" w:hint="eastAsia"/>
          <w:b w:val="0"/>
          <w:sz w:val="28"/>
        </w:rPr>
        <w:t>专业</w:t>
      </w:r>
      <w:r w:rsidR="00FE0545">
        <w:rPr>
          <w:rFonts w:ascii="黑体" w:eastAsia="黑体" w:hAnsi="黑体"/>
          <w:b w:val="0"/>
          <w:sz w:val="28"/>
        </w:rPr>
        <w:t>为例）</w:t>
      </w:r>
      <w:bookmarkEnd w:id="4"/>
    </w:p>
    <w:p w:rsidR="00641D3E" w:rsidRDefault="00641D3E" w:rsidP="00641D3E">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要求1</w:t>
      </w:r>
      <w:r w:rsidRPr="000247F6">
        <w:rPr>
          <w:rFonts w:ascii="宋体" w:eastAsia="宋体" w:hAnsi="宋体"/>
          <w:szCs w:val="21"/>
        </w:rPr>
        <w:t>、</w:t>
      </w:r>
      <w:r w:rsidR="006B3021" w:rsidRPr="006B3021">
        <w:rPr>
          <w:rFonts w:ascii="宋体" w:eastAsia="宋体" w:hAnsi="宋体" w:hint="eastAsia"/>
          <w:szCs w:val="21"/>
        </w:rPr>
        <w:t>工程知识：掌握从事测控技术与仪器专业工作所需的数学和自然科学的知识，掌握该专业工程基础知识和基本理论，并能够将相关知识用于解决与测控技术与仪器专业有关的复杂工程问题。</w:t>
      </w:r>
    </w:p>
    <w:p w:rsidR="000247F6" w:rsidRDefault="00641D3E" w:rsidP="000247F6">
      <w:pPr>
        <w:spacing w:line="360" w:lineRule="auto"/>
        <w:ind w:firstLineChars="200" w:firstLine="420"/>
        <w:rPr>
          <w:rFonts w:ascii="仿宋" w:eastAsia="仿宋" w:hAnsi="仿宋"/>
          <w:szCs w:val="21"/>
        </w:rPr>
      </w:pPr>
      <w:r w:rsidRPr="00F26CB8">
        <w:rPr>
          <w:rFonts w:ascii="仿宋" w:eastAsia="仿宋" w:hAnsi="仿宋" w:hint="eastAsia"/>
          <w:szCs w:val="21"/>
        </w:rPr>
        <w:t>指标点</w:t>
      </w:r>
      <w:r w:rsidRPr="00F26CB8">
        <w:rPr>
          <w:rFonts w:ascii="仿宋" w:eastAsia="仿宋" w:hAnsi="仿宋"/>
          <w:szCs w:val="21"/>
        </w:rPr>
        <w:t>1-1 知识体系：系统地学习本专业相关的数学、自然科学、仪器类工程基础和专业等多方面的知识。</w:t>
      </w:r>
    </w:p>
    <w:p w:rsidR="000247F6" w:rsidRDefault="00D34E34" w:rsidP="00D34E34">
      <w:pPr>
        <w:spacing w:line="360" w:lineRule="auto"/>
        <w:jc w:val="center"/>
        <w:rPr>
          <w:rFonts w:ascii="宋体" w:eastAsia="宋体" w:hAnsi="宋体"/>
          <w:szCs w:val="21"/>
        </w:rPr>
      </w:pPr>
      <w:r>
        <w:rPr>
          <w:rFonts w:ascii="宋体" w:eastAsia="宋体" w:hAnsi="宋体" w:hint="eastAsia"/>
          <w:szCs w:val="21"/>
        </w:rPr>
        <w:t>表1 培养目标</w:t>
      </w:r>
      <w:r>
        <w:rPr>
          <w:rFonts w:ascii="宋体" w:eastAsia="宋体" w:hAnsi="宋体"/>
          <w:szCs w:val="21"/>
        </w:rPr>
        <w:t>内涵</w:t>
      </w:r>
      <w:r>
        <w:rPr>
          <w:rFonts w:ascii="宋体" w:eastAsia="宋体" w:hAnsi="宋体" w:hint="eastAsia"/>
          <w:szCs w:val="21"/>
        </w:rPr>
        <w:t>详解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
        <w:gridCol w:w="2694"/>
        <w:gridCol w:w="1559"/>
        <w:gridCol w:w="1686"/>
        <w:gridCol w:w="1228"/>
      </w:tblGrid>
      <w:tr w:rsidR="000247F6" w:rsidRPr="00C954FD" w:rsidTr="00DF1D9C">
        <w:trPr>
          <w:trHeight w:val="855"/>
        </w:trPr>
        <w:tc>
          <w:tcPr>
            <w:tcW w:w="421"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lastRenderedPageBreak/>
              <w:t>明确</w:t>
            </w:r>
          </w:p>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功能</w:t>
            </w:r>
          </w:p>
        </w:tc>
        <w:tc>
          <w:tcPr>
            <w:tcW w:w="708"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能力</w:t>
            </w:r>
          </w:p>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层次</w:t>
            </w:r>
          </w:p>
        </w:tc>
        <w:tc>
          <w:tcPr>
            <w:tcW w:w="2694"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培养目标</w:t>
            </w:r>
          </w:p>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（内容）</w:t>
            </w:r>
          </w:p>
        </w:tc>
        <w:tc>
          <w:tcPr>
            <w:tcW w:w="1559"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内涵</w:t>
            </w:r>
          </w:p>
        </w:tc>
        <w:tc>
          <w:tcPr>
            <w:tcW w:w="1686"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毕业要求</w:t>
            </w:r>
          </w:p>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支撑</w:t>
            </w:r>
          </w:p>
        </w:tc>
        <w:tc>
          <w:tcPr>
            <w:tcW w:w="1228" w:type="dxa"/>
            <w:vAlign w:val="center"/>
            <w:hideMark/>
          </w:tcPr>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社会需求</w:t>
            </w:r>
          </w:p>
          <w:p w:rsidR="000247F6" w:rsidRPr="00C954FD" w:rsidRDefault="000247F6" w:rsidP="000247F6">
            <w:pPr>
              <w:adjustRightInd w:val="0"/>
              <w:snapToGrid w:val="0"/>
              <w:jc w:val="center"/>
              <w:rPr>
                <w:rFonts w:ascii="仿宋" w:eastAsia="仿宋" w:hAnsi="仿宋"/>
                <w:b/>
                <w:bCs/>
                <w:sz w:val="18"/>
                <w:szCs w:val="18"/>
              </w:rPr>
            </w:pPr>
            <w:r w:rsidRPr="00C954FD">
              <w:rPr>
                <w:rFonts w:ascii="仿宋" w:eastAsia="仿宋" w:hAnsi="仿宋" w:hint="eastAsia"/>
                <w:b/>
                <w:bCs/>
                <w:sz w:val="18"/>
                <w:szCs w:val="18"/>
              </w:rPr>
              <w:t>结合情况</w:t>
            </w:r>
          </w:p>
        </w:tc>
      </w:tr>
      <w:tr w:rsidR="00DF1D9C" w:rsidRPr="00C954FD" w:rsidTr="00D54D03">
        <w:trPr>
          <w:trHeight w:val="931"/>
        </w:trPr>
        <w:tc>
          <w:tcPr>
            <w:tcW w:w="421" w:type="dxa"/>
            <w:vMerge w:val="restart"/>
            <w:vAlign w:val="center"/>
            <w:hideMark/>
          </w:tcPr>
          <w:p w:rsidR="00DF1D9C" w:rsidRPr="00C954FD" w:rsidRDefault="00DF1D9C" w:rsidP="00DF1D9C">
            <w:pPr>
              <w:widowControl/>
              <w:adjustRightInd w:val="0"/>
              <w:snapToGrid w:val="0"/>
              <w:jc w:val="left"/>
              <w:rPr>
                <w:rFonts w:ascii="仿宋" w:eastAsia="仿宋" w:hAnsi="仿宋" w:cs="宋体"/>
                <w:kern w:val="0"/>
                <w:sz w:val="18"/>
                <w:szCs w:val="18"/>
              </w:rPr>
            </w:pPr>
            <w:r w:rsidRPr="00C954FD">
              <w:rPr>
                <w:rFonts w:ascii="仿宋" w:eastAsia="仿宋" w:hAnsi="仿宋" w:cs="宋体" w:hint="eastAsia"/>
                <w:kern w:val="0"/>
                <w:sz w:val="18"/>
                <w:szCs w:val="18"/>
              </w:rPr>
              <w:t>人才定位</w:t>
            </w:r>
          </w:p>
        </w:tc>
        <w:tc>
          <w:tcPr>
            <w:tcW w:w="708" w:type="dxa"/>
            <w:vMerge w:val="restart"/>
            <w:vAlign w:val="center"/>
            <w:hideMark/>
          </w:tcPr>
          <w:p w:rsidR="00DF1D9C" w:rsidRPr="00C954FD" w:rsidRDefault="00DF1D9C" w:rsidP="00DF1D9C">
            <w:pPr>
              <w:widowControl/>
              <w:adjustRightInd w:val="0"/>
              <w:snapToGrid w:val="0"/>
              <w:jc w:val="left"/>
              <w:rPr>
                <w:rFonts w:ascii="仿宋" w:eastAsia="仿宋" w:hAnsi="仿宋" w:cs="宋体"/>
                <w:kern w:val="0"/>
                <w:sz w:val="18"/>
                <w:szCs w:val="18"/>
              </w:rPr>
            </w:pPr>
            <w:r w:rsidRPr="00C954FD">
              <w:rPr>
                <w:rFonts w:ascii="仿宋" w:eastAsia="仿宋" w:hAnsi="仿宋" w:cs="宋体" w:hint="eastAsia"/>
                <w:kern w:val="0"/>
                <w:sz w:val="18"/>
                <w:szCs w:val="18"/>
              </w:rPr>
              <w:t>服务领域专业特色人才类型</w:t>
            </w:r>
          </w:p>
        </w:tc>
        <w:tc>
          <w:tcPr>
            <w:tcW w:w="2694"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本专业面向特种传感及动态测试、测控系统集成、仪器仪表设计与应用领域，</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覆盖本专业特色方向</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专业</w:t>
            </w:r>
            <w:r w:rsidRPr="00C954FD">
              <w:rPr>
                <w:rFonts w:ascii="仿宋" w:eastAsia="仿宋" w:hAnsi="仿宋" w:cs="宋体" w:hint="eastAsia"/>
                <w:b/>
                <w:kern w:val="0"/>
                <w:sz w:val="18"/>
                <w:szCs w:val="18"/>
              </w:rPr>
              <w:t>服务领域</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社会需求的专业服务领域</w:t>
            </w:r>
          </w:p>
        </w:tc>
      </w:tr>
      <w:tr w:rsidR="00DF1D9C" w:rsidRPr="00C954FD" w:rsidTr="00D54D03">
        <w:trPr>
          <w:trHeight w:val="1255"/>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2694"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培养系统掌握非电量测量与控制基本理论、传感器原理、测控电路设计的工程基本方法以及实验技能，</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b/>
                <w:kern w:val="0"/>
                <w:sz w:val="18"/>
                <w:szCs w:val="18"/>
              </w:rPr>
              <w:t>知识体系</w:t>
            </w:r>
            <w:r w:rsidRPr="00C954FD">
              <w:rPr>
                <w:rFonts w:ascii="仿宋" w:eastAsia="仿宋" w:hAnsi="仿宋" w:cs="宋体" w:hint="eastAsia"/>
                <w:kern w:val="0"/>
                <w:sz w:val="18"/>
                <w:szCs w:val="18"/>
              </w:rPr>
              <w:t>特征是仪器类,特色是非电量测量</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1、工程知识</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知识结构与技术特征</w:t>
            </w:r>
          </w:p>
        </w:tc>
      </w:tr>
      <w:tr w:rsidR="00DF1D9C" w:rsidRPr="00C954FD" w:rsidTr="00D54D03">
        <w:trPr>
          <w:trHeight w:val="848"/>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2694" w:type="dxa"/>
            <w:vAlign w:val="center"/>
            <w:hideMark/>
          </w:tcPr>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kern w:val="0"/>
                <w:sz w:val="18"/>
                <w:szCs w:val="18"/>
              </w:rPr>
              <w:t>具有一定创新意识和国际视野的工程技术或管理人才。</w:t>
            </w:r>
            <w:r w:rsidRPr="00C954FD">
              <w:rPr>
                <w:rFonts w:ascii="仿宋" w:eastAsia="仿宋" w:hAnsi="仿宋" w:cs="宋体" w:hint="eastAsia"/>
                <w:b/>
                <w:kern w:val="0"/>
                <w:sz w:val="18"/>
                <w:szCs w:val="18"/>
              </w:rPr>
              <w:t>（培养目标5）</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创新意识、国际视野</w:t>
            </w:r>
          </w:p>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b/>
                <w:kern w:val="0"/>
                <w:sz w:val="18"/>
                <w:szCs w:val="18"/>
              </w:rPr>
              <w:t>人才层次和类型</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3、设计开发</w:t>
            </w:r>
          </w:p>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10、沟通</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满足社会需求的人才类型</w:t>
            </w:r>
          </w:p>
        </w:tc>
      </w:tr>
      <w:tr w:rsidR="00DF1D9C" w:rsidRPr="00C954FD" w:rsidTr="00D54D03">
        <w:trPr>
          <w:trHeight w:val="1635"/>
        </w:trPr>
        <w:tc>
          <w:tcPr>
            <w:tcW w:w="421" w:type="dxa"/>
            <w:vMerge w:val="restart"/>
            <w:vAlign w:val="center"/>
            <w:hideMark/>
          </w:tcPr>
          <w:p w:rsidR="00DF1D9C" w:rsidRPr="00C954FD" w:rsidRDefault="00DF1D9C" w:rsidP="00DF1D9C">
            <w:pPr>
              <w:widowControl/>
              <w:adjustRightInd w:val="0"/>
              <w:snapToGrid w:val="0"/>
              <w:jc w:val="left"/>
              <w:rPr>
                <w:rFonts w:ascii="仿宋" w:eastAsia="仿宋" w:hAnsi="仿宋" w:cs="宋体"/>
                <w:kern w:val="0"/>
                <w:sz w:val="18"/>
                <w:szCs w:val="18"/>
              </w:rPr>
            </w:pPr>
            <w:r w:rsidRPr="00C954FD">
              <w:rPr>
                <w:rFonts w:ascii="仿宋" w:eastAsia="仿宋" w:hAnsi="仿宋" w:cs="宋体" w:hint="eastAsia"/>
                <w:kern w:val="0"/>
                <w:sz w:val="18"/>
                <w:szCs w:val="18"/>
              </w:rPr>
              <w:t>毕业后5年预期职业成就</w:t>
            </w:r>
          </w:p>
        </w:tc>
        <w:tc>
          <w:tcPr>
            <w:tcW w:w="708" w:type="dxa"/>
            <w:vMerge w:val="restart"/>
            <w:vAlign w:val="center"/>
            <w:hideMark/>
          </w:tcPr>
          <w:p w:rsidR="00DF1D9C" w:rsidRPr="00C954FD" w:rsidRDefault="00DF1D9C" w:rsidP="00DF1D9C">
            <w:pPr>
              <w:widowControl/>
              <w:adjustRightInd w:val="0"/>
              <w:snapToGrid w:val="0"/>
              <w:jc w:val="left"/>
              <w:rPr>
                <w:rFonts w:ascii="仿宋" w:eastAsia="仿宋" w:hAnsi="仿宋" w:cs="宋体"/>
                <w:kern w:val="0"/>
                <w:sz w:val="18"/>
                <w:szCs w:val="18"/>
              </w:rPr>
            </w:pPr>
            <w:proofErr w:type="gramStart"/>
            <w:r w:rsidRPr="00C954FD">
              <w:rPr>
                <w:rFonts w:ascii="仿宋" w:eastAsia="仿宋" w:hAnsi="仿宋" w:cs="宋体" w:hint="eastAsia"/>
                <w:kern w:val="0"/>
                <w:sz w:val="18"/>
                <w:szCs w:val="18"/>
              </w:rPr>
              <w:t>泛专业</w:t>
            </w:r>
            <w:proofErr w:type="gramEnd"/>
            <w:r w:rsidRPr="00C954FD">
              <w:rPr>
                <w:rFonts w:ascii="仿宋" w:eastAsia="仿宋" w:hAnsi="仿宋" w:cs="宋体" w:hint="eastAsia"/>
                <w:kern w:val="0"/>
                <w:sz w:val="18"/>
                <w:szCs w:val="18"/>
              </w:rPr>
              <w:t>技术能力</w:t>
            </w:r>
          </w:p>
        </w:tc>
        <w:tc>
          <w:tcPr>
            <w:tcW w:w="2694" w:type="dxa"/>
            <w:vMerge w:val="restart"/>
            <w:vAlign w:val="center"/>
            <w:hideMark/>
          </w:tcPr>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kern w:val="0"/>
                <w:sz w:val="18"/>
                <w:szCs w:val="18"/>
              </w:rPr>
              <w:t>能够利用各类资源，综合考虑社会、环境、法律、经济、道德、政策、文化等因素影响，</w:t>
            </w:r>
            <w:bookmarkStart w:id="5" w:name="OLE_LINK59"/>
            <w:bookmarkStart w:id="6" w:name="OLE_LINK60"/>
            <w:r w:rsidRPr="00C954FD">
              <w:rPr>
                <w:rFonts w:ascii="仿宋" w:eastAsia="仿宋" w:hAnsi="仿宋" w:cs="宋体" w:hint="eastAsia"/>
                <w:b/>
                <w:kern w:val="0"/>
                <w:sz w:val="18"/>
                <w:szCs w:val="18"/>
              </w:rPr>
              <w:t>在仪器、测试、电子、信息等领域</w:t>
            </w:r>
            <w:bookmarkEnd w:id="5"/>
            <w:bookmarkEnd w:id="6"/>
            <w:r w:rsidRPr="00C954FD">
              <w:rPr>
                <w:rFonts w:ascii="仿宋" w:eastAsia="仿宋" w:hAnsi="仿宋" w:cs="宋体" w:hint="eastAsia"/>
                <w:kern w:val="0"/>
                <w:sz w:val="18"/>
                <w:szCs w:val="18"/>
              </w:rPr>
              <w:t>从事工程设计、应用研究和生产项目管理工作；</w:t>
            </w:r>
            <w:r w:rsidRPr="00C954FD">
              <w:rPr>
                <w:rFonts w:ascii="仿宋" w:eastAsia="仿宋" w:hAnsi="仿宋" w:cs="宋体" w:hint="eastAsia"/>
                <w:b/>
                <w:kern w:val="0"/>
                <w:sz w:val="18"/>
                <w:szCs w:val="18"/>
              </w:rPr>
              <w:t>（培养目标1）</w:t>
            </w:r>
          </w:p>
          <w:p w:rsidR="00DF1D9C" w:rsidRPr="00C954FD" w:rsidRDefault="00DF1D9C" w:rsidP="00D54D03">
            <w:pPr>
              <w:widowControl/>
              <w:adjustRightInd w:val="0"/>
              <w:snapToGrid w:val="0"/>
              <w:rPr>
                <w:rFonts w:ascii="仿宋" w:eastAsia="仿宋" w:hAnsi="仿宋" w:cs="宋体"/>
                <w:b/>
                <w:kern w:val="0"/>
                <w:sz w:val="18"/>
                <w:szCs w:val="18"/>
              </w:rPr>
            </w:pP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利用各类资源，综合考虑社会、环境、法律、经济、道德、政策、文化等因素影响，</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6、工程与社会、</w:t>
            </w:r>
            <w:r w:rsidRPr="00C954FD">
              <w:rPr>
                <w:rFonts w:ascii="仿宋" w:eastAsia="仿宋" w:hAnsi="仿宋" w:cs="宋体" w:hint="eastAsia"/>
                <w:kern w:val="0"/>
                <w:sz w:val="18"/>
                <w:szCs w:val="18"/>
              </w:rPr>
              <w:br/>
              <w:t>7、环境与可持续发展</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明确了职业领域；能够考虑对社会利益的保障；具备服务社会能力</w:t>
            </w:r>
          </w:p>
        </w:tc>
      </w:tr>
      <w:tr w:rsidR="00DF1D9C" w:rsidRPr="00C954FD" w:rsidTr="00D54D03">
        <w:trPr>
          <w:trHeight w:val="1465"/>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2694" w:type="dxa"/>
            <w:vMerge/>
            <w:vAlign w:val="center"/>
            <w:hideMark/>
          </w:tcPr>
          <w:p w:rsidR="00DF1D9C" w:rsidRPr="00C954FD" w:rsidRDefault="00DF1D9C" w:rsidP="00D54D03">
            <w:pPr>
              <w:adjustRightInd w:val="0"/>
              <w:snapToGrid w:val="0"/>
              <w:rPr>
                <w:rFonts w:ascii="仿宋" w:eastAsia="仿宋" w:hAnsi="仿宋"/>
                <w:b/>
                <w:bCs/>
                <w:sz w:val="18"/>
                <w:szCs w:val="18"/>
              </w:rPr>
            </w:pP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在仪器、测试、电子、信息等</w:t>
            </w:r>
            <w:r w:rsidRPr="00C954FD">
              <w:rPr>
                <w:rFonts w:ascii="仿宋" w:eastAsia="仿宋" w:hAnsi="仿宋" w:cs="宋体" w:hint="eastAsia"/>
                <w:b/>
                <w:kern w:val="0"/>
                <w:sz w:val="18"/>
                <w:szCs w:val="18"/>
              </w:rPr>
              <w:t>职业领域</w:t>
            </w:r>
            <w:r w:rsidRPr="00C954FD">
              <w:rPr>
                <w:rFonts w:ascii="仿宋" w:eastAsia="仿宋" w:hAnsi="仿宋" w:cs="宋体" w:hint="eastAsia"/>
                <w:kern w:val="0"/>
                <w:sz w:val="18"/>
                <w:szCs w:val="18"/>
              </w:rPr>
              <w:t>从事工程设计、应用研究和生产项目管理工作；</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1、工程知识、</w:t>
            </w:r>
          </w:p>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2、问题分析、</w:t>
            </w:r>
            <w:r w:rsidRPr="00C954FD">
              <w:rPr>
                <w:rFonts w:ascii="仿宋" w:eastAsia="仿宋" w:hAnsi="仿宋" w:cs="宋体" w:hint="eastAsia"/>
                <w:kern w:val="0"/>
                <w:sz w:val="18"/>
                <w:szCs w:val="18"/>
              </w:rPr>
              <w:br/>
              <w:t>3、设计开发</w:t>
            </w:r>
            <w:r w:rsidRPr="00C954FD">
              <w:rPr>
                <w:rFonts w:ascii="仿宋" w:eastAsia="仿宋" w:hAnsi="仿宋" w:cs="宋体" w:hint="eastAsia"/>
                <w:kern w:val="0"/>
                <w:sz w:val="18"/>
                <w:szCs w:val="18"/>
              </w:rPr>
              <w:br/>
              <w:t>4、研究能力</w:t>
            </w:r>
            <w:r w:rsidRPr="00C954FD">
              <w:rPr>
                <w:rFonts w:ascii="仿宋" w:eastAsia="仿宋" w:hAnsi="仿宋" w:cs="宋体" w:hint="eastAsia"/>
                <w:kern w:val="0"/>
                <w:sz w:val="18"/>
                <w:szCs w:val="18"/>
              </w:rPr>
              <w:br/>
              <w:t>11、项目管理</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适应社会发展</w:t>
            </w:r>
          </w:p>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新需求的能力</w:t>
            </w:r>
          </w:p>
        </w:tc>
      </w:tr>
      <w:tr w:rsidR="00DF1D9C" w:rsidRPr="00C954FD" w:rsidTr="00D54D03">
        <w:trPr>
          <w:trHeight w:val="1401"/>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restart"/>
            <w:vAlign w:val="center"/>
            <w:hideMark/>
          </w:tcPr>
          <w:p w:rsidR="00DF1D9C" w:rsidRPr="00C954FD" w:rsidRDefault="00DF1D9C" w:rsidP="00DF1D9C">
            <w:pPr>
              <w:widowControl/>
              <w:adjustRightInd w:val="0"/>
              <w:snapToGrid w:val="0"/>
              <w:jc w:val="left"/>
              <w:rPr>
                <w:rFonts w:ascii="仿宋" w:eastAsia="仿宋" w:hAnsi="仿宋" w:cs="宋体"/>
                <w:kern w:val="0"/>
                <w:sz w:val="18"/>
                <w:szCs w:val="18"/>
              </w:rPr>
            </w:pPr>
            <w:r w:rsidRPr="00C954FD">
              <w:rPr>
                <w:rFonts w:ascii="仿宋" w:eastAsia="仿宋" w:hAnsi="仿宋" w:cs="宋体" w:hint="eastAsia"/>
                <w:kern w:val="0"/>
                <w:sz w:val="18"/>
                <w:szCs w:val="18"/>
              </w:rPr>
              <w:t>技术能力的持续与辐射</w:t>
            </w:r>
          </w:p>
        </w:tc>
        <w:tc>
          <w:tcPr>
            <w:tcW w:w="2694" w:type="dxa"/>
            <w:vAlign w:val="center"/>
            <w:hideMark/>
          </w:tcPr>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kern w:val="0"/>
                <w:sz w:val="18"/>
                <w:szCs w:val="18"/>
              </w:rPr>
              <w:t>能够积极跟踪适应全球性行业发展，学习、掌握和发展新兴技术和工具，不断更新调整自己的知识，提高解决问题能力；</w:t>
            </w:r>
            <w:r w:rsidRPr="00C954FD">
              <w:rPr>
                <w:rFonts w:ascii="仿宋" w:eastAsia="仿宋" w:hAnsi="仿宋" w:cs="宋体" w:hint="eastAsia"/>
                <w:b/>
                <w:kern w:val="0"/>
                <w:sz w:val="18"/>
                <w:szCs w:val="18"/>
              </w:rPr>
              <w:t>（培养目标2）</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测控技术世界性同步发展特性；</w:t>
            </w:r>
            <w:r w:rsidRPr="00C954FD">
              <w:rPr>
                <w:rFonts w:ascii="仿宋" w:eastAsia="仿宋" w:hAnsi="仿宋" w:cs="宋体" w:hint="eastAsia"/>
                <w:kern w:val="0"/>
                <w:sz w:val="18"/>
                <w:szCs w:val="18"/>
              </w:rPr>
              <w:br/>
              <w:t>日新月异的社会需求；</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5、使用现代工具</w:t>
            </w:r>
            <w:r w:rsidRPr="00C954FD">
              <w:rPr>
                <w:rFonts w:ascii="仿宋" w:eastAsia="仿宋" w:hAnsi="仿宋" w:cs="宋体" w:hint="eastAsia"/>
                <w:kern w:val="0"/>
                <w:sz w:val="18"/>
                <w:szCs w:val="18"/>
              </w:rPr>
              <w:br/>
              <w:t>12、终身学习</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社会影响与辐射能力</w:t>
            </w:r>
          </w:p>
        </w:tc>
      </w:tr>
      <w:tr w:rsidR="00DF1D9C" w:rsidRPr="00C954FD" w:rsidTr="00D54D03">
        <w:trPr>
          <w:trHeight w:val="1407"/>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2694" w:type="dxa"/>
            <w:vAlign w:val="center"/>
            <w:hideMark/>
          </w:tcPr>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kern w:val="0"/>
                <w:sz w:val="18"/>
                <w:szCs w:val="18"/>
              </w:rPr>
              <w:t>重视沟通交流，善于在多元文化的场合针对客</w:t>
            </w:r>
            <w:proofErr w:type="gramStart"/>
            <w:r w:rsidRPr="00C954FD">
              <w:rPr>
                <w:rFonts w:ascii="仿宋" w:eastAsia="仿宋" w:hAnsi="仿宋" w:cs="宋体" w:hint="eastAsia"/>
                <w:kern w:val="0"/>
                <w:sz w:val="18"/>
                <w:szCs w:val="18"/>
              </w:rPr>
              <w:t>戶</w:t>
            </w:r>
            <w:proofErr w:type="gramEnd"/>
            <w:r w:rsidRPr="00C954FD">
              <w:rPr>
                <w:rFonts w:ascii="仿宋" w:eastAsia="仿宋" w:hAnsi="仿宋" w:cs="宋体" w:hint="eastAsia"/>
                <w:kern w:val="0"/>
                <w:sz w:val="18"/>
                <w:szCs w:val="18"/>
              </w:rPr>
              <w:t>、同行、公众有效表达自己的观点并达成沟通目标，能够快速融入团队，定位并承担自己的责任；</w:t>
            </w:r>
            <w:r w:rsidRPr="00C954FD">
              <w:rPr>
                <w:rFonts w:ascii="仿宋" w:eastAsia="仿宋" w:hAnsi="仿宋" w:cs="宋体" w:hint="eastAsia"/>
                <w:b/>
                <w:kern w:val="0"/>
                <w:sz w:val="18"/>
                <w:szCs w:val="18"/>
              </w:rPr>
              <w:t>（培养目标3）</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国际视野；</w:t>
            </w:r>
            <w:r w:rsidRPr="00C954FD">
              <w:rPr>
                <w:rFonts w:ascii="仿宋" w:eastAsia="仿宋" w:hAnsi="仿宋" w:cs="宋体" w:hint="eastAsia"/>
                <w:kern w:val="0"/>
                <w:sz w:val="18"/>
                <w:szCs w:val="18"/>
              </w:rPr>
              <w:br/>
              <w:t>沟通能力；</w:t>
            </w:r>
            <w:r w:rsidRPr="00C954FD">
              <w:rPr>
                <w:rFonts w:ascii="仿宋" w:eastAsia="仿宋" w:hAnsi="仿宋" w:cs="宋体" w:hint="eastAsia"/>
                <w:kern w:val="0"/>
                <w:sz w:val="18"/>
                <w:szCs w:val="18"/>
              </w:rPr>
              <w:br/>
              <w:t>团队协作能力；</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9、个人和团队</w:t>
            </w:r>
            <w:r w:rsidRPr="00C954FD">
              <w:rPr>
                <w:rFonts w:ascii="仿宋" w:eastAsia="仿宋" w:hAnsi="仿宋" w:cs="宋体" w:hint="eastAsia"/>
                <w:kern w:val="0"/>
                <w:sz w:val="18"/>
                <w:szCs w:val="18"/>
              </w:rPr>
              <w:br/>
              <w:t>10、沟通</w:t>
            </w:r>
          </w:p>
        </w:tc>
        <w:tc>
          <w:tcPr>
            <w:tcW w:w="1228"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促进社会和谐的素质</w:t>
            </w:r>
          </w:p>
        </w:tc>
      </w:tr>
      <w:tr w:rsidR="00DF1D9C" w:rsidRPr="00C954FD" w:rsidTr="00D54D03">
        <w:trPr>
          <w:trHeight w:val="988"/>
        </w:trPr>
        <w:tc>
          <w:tcPr>
            <w:tcW w:w="421"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708" w:type="dxa"/>
            <w:vMerge/>
            <w:vAlign w:val="center"/>
            <w:hideMark/>
          </w:tcPr>
          <w:p w:rsidR="00DF1D9C" w:rsidRPr="00C954FD" w:rsidRDefault="00DF1D9C" w:rsidP="00DF1D9C">
            <w:pPr>
              <w:adjustRightInd w:val="0"/>
              <w:snapToGrid w:val="0"/>
              <w:jc w:val="left"/>
              <w:rPr>
                <w:rFonts w:ascii="仿宋" w:eastAsia="仿宋" w:hAnsi="仿宋"/>
                <w:sz w:val="18"/>
                <w:szCs w:val="18"/>
              </w:rPr>
            </w:pPr>
          </w:p>
        </w:tc>
        <w:tc>
          <w:tcPr>
            <w:tcW w:w="2694" w:type="dxa"/>
            <w:vAlign w:val="center"/>
            <w:hideMark/>
          </w:tcPr>
          <w:p w:rsidR="00DF1D9C" w:rsidRPr="00C954FD" w:rsidRDefault="00DF1D9C" w:rsidP="00D54D03">
            <w:pPr>
              <w:widowControl/>
              <w:adjustRightInd w:val="0"/>
              <w:snapToGrid w:val="0"/>
              <w:rPr>
                <w:rFonts w:ascii="仿宋" w:eastAsia="仿宋" w:hAnsi="仿宋" w:cs="宋体"/>
                <w:b/>
                <w:kern w:val="0"/>
                <w:sz w:val="18"/>
                <w:szCs w:val="18"/>
              </w:rPr>
            </w:pPr>
            <w:r w:rsidRPr="00C954FD">
              <w:rPr>
                <w:rFonts w:ascii="仿宋" w:eastAsia="仿宋" w:hAnsi="仿宋" w:cs="宋体" w:hint="eastAsia"/>
                <w:kern w:val="0"/>
                <w:sz w:val="18"/>
                <w:szCs w:val="18"/>
              </w:rPr>
              <w:t>具有良好的人文社会科学素养，乐于尊重并</w:t>
            </w:r>
            <w:proofErr w:type="gramStart"/>
            <w:r w:rsidRPr="00C954FD">
              <w:rPr>
                <w:rFonts w:ascii="仿宋" w:eastAsia="仿宋" w:hAnsi="仿宋" w:cs="宋体" w:hint="eastAsia"/>
                <w:kern w:val="0"/>
                <w:sz w:val="18"/>
                <w:szCs w:val="18"/>
              </w:rPr>
              <w:t>践行</w:t>
            </w:r>
            <w:proofErr w:type="gramEnd"/>
            <w:r w:rsidRPr="00C954FD">
              <w:rPr>
                <w:rFonts w:ascii="仿宋" w:eastAsia="仿宋" w:hAnsi="仿宋" w:cs="宋体" w:hint="eastAsia"/>
                <w:kern w:val="0"/>
                <w:sz w:val="18"/>
                <w:szCs w:val="18"/>
              </w:rPr>
              <w:t>社会职业道德和规范，服务社会。</w:t>
            </w:r>
            <w:r w:rsidRPr="00C954FD">
              <w:rPr>
                <w:rFonts w:ascii="仿宋" w:eastAsia="仿宋" w:hAnsi="仿宋" w:cs="宋体" w:hint="eastAsia"/>
                <w:b/>
                <w:kern w:val="0"/>
                <w:sz w:val="18"/>
                <w:szCs w:val="18"/>
              </w:rPr>
              <w:t>（培养目标4）</w:t>
            </w:r>
          </w:p>
        </w:tc>
        <w:tc>
          <w:tcPr>
            <w:tcW w:w="1559"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修身修德</w:t>
            </w:r>
          </w:p>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人文与职业素养</w:t>
            </w:r>
          </w:p>
        </w:tc>
        <w:tc>
          <w:tcPr>
            <w:tcW w:w="1686" w:type="dxa"/>
            <w:vAlign w:val="center"/>
            <w:hideMark/>
          </w:tcPr>
          <w:p w:rsidR="00DF1D9C" w:rsidRPr="00C954FD" w:rsidRDefault="00DF1D9C" w:rsidP="00D54D03">
            <w:pPr>
              <w:widowControl/>
              <w:adjustRightInd w:val="0"/>
              <w:snapToGrid w:val="0"/>
              <w:rPr>
                <w:rFonts w:ascii="仿宋" w:eastAsia="仿宋" w:hAnsi="仿宋" w:cs="宋体"/>
                <w:kern w:val="0"/>
                <w:sz w:val="18"/>
                <w:szCs w:val="18"/>
              </w:rPr>
            </w:pPr>
            <w:r w:rsidRPr="00C954FD">
              <w:rPr>
                <w:rFonts w:ascii="仿宋" w:eastAsia="仿宋" w:hAnsi="仿宋" w:cs="宋体" w:hint="eastAsia"/>
                <w:kern w:val="0"/>
                <w:sz w:val="18"/>
                <w:szCs w:val="18"/>
              </w:rPr>
              <w:t>8、职业规范</w:t>
            </w:r>
          </w:p>
        </w:tc>
        <w:tc>
          <w:tcPr>
            <w:tcW w:w="1228" w:type="dxa"/>
            <w:vAlign w:val="center"/>
            <w:hideMark/>
          </w:tcPr>
          <w:p w:rsidR="00DF1D9C" w:rsidRPr="00C954FD" w:rsidRDefault="00DF1D9C" w:rsidP="00D54D03">
            <w:pPr>
              <w:adjustRightInd w:val="0"/>
              <w:snapToGrid w:val="0"/>
              <w:rPr>
                <w:rFonts w:ascii="仿宋" w:eastAsia="仿宋" w:hAnsi="仿宋"/>
                <w:sz w:val="18"/>
                <w:szCs w:val="18"/>
              </w:rPr>
            </w:pPr>
            <w:r w:rsidRPr="00C954FD">
              <w:rPr>
                <w:rFonts w:ascii="仿宋" w:eastAsia="仿宋" w:hAnsi="仿宋" w:hint="eastAsia"/>
                <w:sz w:val="18"/>
                <w:szCs w:val="18"/>
              </w:rPr>
              <w:t>社会和谐素质</w:t>
            </w:r>
          </w:p>
        </w:tc>
      </w:tr>
    </w:tbl>
    <w:p w:rsidR="000247F6" w:rsidRPr="000247F6" w:rsidRDefault="000247F6" w:rsidP="000247F6">
      <w:pPr>
        <w:spacing w:line="360" w:lineRule="auto"/>
        <w:rPr>
          <w:rFonts w:ascii="宋体" w:eastAsia="宋体" w:hAnsi="宋体"/>
          <w:szCs w:val="21"/>
        </w:rPr>
      </w:pPr>
    </w:p>
    <w:p w:rsidR="00641D3E" w:rsidRPr="00F26CB8" w:rsidRDefault="00641D3E" w:rsidP="00641D3E">
      <w:pPr>
        <w:spacing w:line="360" w:lineRule="auto"/>
        <w:ind w:firstLineChars="200" w:firstLine="420"/>
        <w:rPr>
          <w:rFonts w:ascii="仿宋" w:eastAsia="仿宋" w:hAnsi="仿宋"/>
          <w:szCs w:val="21"/>
        </w:rPr>
      </w:pPr>
      <w:r w:rsidRPr="00F26CB8">
        <w:rPr>
          <w:rFonts w:ascii="仿宋" w:eastAsia="仿宋" w:hAnsi="仿宋" w:hint="eastAsia"/>
          <w:szCs w:val="21"/>
        </w:rPr>
        <w:t>指标点</w:t>
      </w:r>
      <w:r w:rsidRPr="00F26CB8">
        <w:rPr>
          <w:rFonts w:ascii="仿宋" w:eastAsia="仿宋" w:hAnsi="仿宋"/>
          <w:szCs w:val="21"/>
        </w:rPr>
        <w:t>1-2 知识运用能力：能将基础知识恰当地运用到仪器类复杂工程问题的解决中。</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要求2</w:t>
      </w:r>
      <w:r w:rsidRPr="000247F6">
        <w:rPr>
          <w:rFonts w:ascii="宋体" w:eastAsia="宋体" w:hAnsi="宋体"/>
          <w:szCs w:val="21"/>
        </w:rPr>
        <w:t>、</w:t>
      </w:r>
      <w:r w:rsidR="006B3021" w:rsidRPr="006B3021">
        <w:rPr>
          <w:rFonts w:ascii="宋体" w:eastAsia="宋体" w:hAnsi="宋体" w:hint="eastAsia"/>
          <w:szCs w:val="21"/>
        </w:rPr>
        <w:t>问题分析：能够应用工程所需的数学、自然科学知识和测控技术与仪器专业的基本原理，并通过文献检索、资料查询及运用现代技术获取信息的方法，对测控技术与仪器专业有关的复杂工程问题进行识别、表达和研究分析，得出有效结论。</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2-1 问题识别：</w:t>
      </w:r>
      <w:bookmarkStart w:id="7" w:name="OLE_LINK8"/>
      <w:r w:rsidRPr="00FC2C57">
        <w:rPr>
          <w:rFonts w:ascii="仿宋" w:eastAsia="仿宋" w:hAnsi="仿宋"/>
          <w:szCs w:val="21"/>
        </w:rPr>
        <w:t>能应用科学原理对测控技术与仪器专业复杂工程问题进行分解，</w:t>
      </w:r>
      <w:r w:rsidRPr="00FC2C57">
        <w:rPr>
          <w:rFonts w:ascii="仿宋" w:eastAsia="仿宋" w:hAnsi="仿宋"/>
          <w:szCs w:val="21"/>
        </w:rPr>
        <w:lastRenderedPageBreak/>
        <w:t>并识别其中的关键特征和参数。</w:t>
      </w:r>
      <w:bookmarkEnd w:id="7"/>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2-2 问题表达：能够应用科学原理对测控技术与仪器专业复杂工程问题的识别结果进行有效表达，将工程问题转化为技术问题。</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2-3 结论判断：能够应用专业知识和原理分析判断问题识别和表达结论的有效性；</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2-4 信息获取能力：掌握文献检索、资料查询及运用现代技术获取信息的方法，能通过</w:t>
      </w:r>
      <w:proofErr w:type="gramStart"/>
      <w:r w:rsidRPr="00FC2C57">
        <w:rPr>
          <w:rFonts w:ascii="仿宋" w:eastAsia="仿宋" w:hAnsi="仿宋"/>
          <w:szCs w:val="21"/>
        </w:rPr>
        <w:t>该手段</w:t>
      </w:r>
      <w:proofErr w:type="gramEnd"/>
      <w:r w:rsidRPr="00FC2C57">
        <w:rPr>
          <w:rFonts w:ascii="仿宋" w:eastAsia="仿宋" w:hAnsi="仿宋"/>
          <w:szCs w:val="21"/>
        </w:rPr>
        <w:t>获取行业内解决同类问题的方法与效果，支撑自己的方案，并理解其差距与优势。</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要求3</w:t>
      </w:r>
      <w:r w:rsidRPr="000247F6">
        <w:rPr>
          <w:rFonts w:ascii="宋体" w:eastAsia="宋体" w:hAnsi="宋体"/>
          <w:szCs w:val="21"/>
        </w:rPr>
        <w:t>、</w:t>
      </w:r>
      <w:r w:rsidR="006B3021" w:rsidRPr="006B3021">
        <w:rPr>
          <w:rFonts w:ascii="宋体" w:eastAsia="宋体" w:hAnsi="宋体"/>
          <w:szCs w:val="21"/>
        </w:rPr>
        <w:t>设计开发解决方案：能够设计针对测控技术与仪器专业复杂工程问题的解决方案，设计满足特定需求的传感器、测控系统或相关工艺流程。能够在设计过程中体现创新意识，综合考虑社会、健康、安全、法律、文化以及环境等因素。</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3-1 按需设计：能够根据用户特定需求设计复杂工程问题的解决方案，设计相关的电路、系统和工艺流程。并能够针对方案进行优化选择。</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3-2 非技术因素：能够在社会、健康、安全、法律、文化以及环境等因素约束下，对设计方案的可行性进行分析。</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3-3 创新意识：积极参与各</w:t>
      </w:r>
      <w:proofErr w:type="gramStart"/>
      <w:r w:rsidRPr="00FC2C57">
        <w:rPr>
          <w:rFonts w:ascii="仿宋" w:eastAsia="仿宋" w:hAnsi="仿宋"/>
          <w:szCs w:val="21"/>
        </w:rPr>
        <w:t>类创新</w:t>
      </w:r>
      <w:proofErr w:type="gramEnd"/>
      <w:r w:rsidRPr="00FC2C57">
        <w:rPr>
          <w:rFonts w:ascii="仿宋" w:eastAsia="仿宋" w:hAnsi="仿宋"/>
          <w:szCs w:val="21"/>
        </w:rPr>
        <w:t>活动，在专业设计过程中能够体现创新意识；</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要求4</w:t>
      </w:r>
      <w:r w:rsidRPr="000247F6">
        <w:rPr>
          <w:rFonts w:ascii="宋体" w:eastAsia="宋体" w:hAnsi="宋体"/>
          <w:szCs w:val="21"/>
        </w:rPr>
        <w:t>、</w:t>
      </w:r>
      <w:r w:rsidR="006B3021" w:rsidRPr="006B3021">
        <w:rPr>
          <w:rFonts w:ascii="宋体" w:eastAsia="宋体" w:hAnsi="宋体" w:hint="eastAsia"/>
          <w:szCs w:val="21"/>
        </w:rPr>
        <w:t>研究：具备一定的专业技术研究能力，能够采用测控系统设计的科学原理和方法对测控技术与仪器专业相关的复杂工程问题进行研究，能够设计相关实验，对实验结果进行分析与数据处理，通过误差理论、信息综合等方法获得有效结论。</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4-1 研究分析能力：了解测控技术与仪器专业领域背景及经典案例，能够针对复杂工程问题提出研究思路和分析方法，并有意识地将实验结果用于指导解决方案的改善和优化。</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4-2 实验设计能力：能够基于专业理论，根据所面对的复杂问题的特征，选择研究路线，设计可行的实验方案，并选用或搭建实验装置，开展研究；</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4-3 实验结果分析：能正确采集、整理、综合实验数据及相关信息，对多因素实验结果进行关联处理，并对误差来源和影响进行综合分析，得到有效结论。</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要求5</w:t>
      </w:r>
      <w:r w:rsidRPr="000247F6">
        <w:rPr>
          <w:rFonts w:ascii="宋体" w:eastAsia="宋体" w:hAnsi="宋体"/>
          <w:szCs w:val="21"/>
        </w:rPr>
        <w:t>、</w:t>
      </w:r>
      <w:r w:rsidR="006B3021" w:rsidRPr="006B3021">
        <w:rPr>
          <w:rFonts w:ascii="宋体" w:eastAsia="宋体" w:hAnsi="宋体" w:hint="eastAsia"/>
          <w:szCs w:val="21"/>
        </w:rPr>
        <w:t>使用现代工具：掌握测控技术与仪器专业相关的信息技术手段、资源和现代工程工具的开发、选择与使用方法，能够对相关复杂工程问题进行预测与模拟，得到有效结果，并能够理解其局限性。</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lastRenderedPageBreak/>
        <w:t>指标点</w:t>
      </w:r>
      <w:r w:rsidRPr="00FC2C57">
        <w:rPr>
          <w:rFonts w:ascii="仿宋" w:eastAsia="仿宋" w:hAnsi="仿宋"/>
          <w:szCs w:val="21"/>
        </w:rPr>
        <w:t>5-1 工具选择与开发：了解当前主流工具的优点与不足，能针对复杂工程问题特性与需求做出对比选择，并能够开发一定的辅助工具用于解决问题；</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5-2 专业工具使用：能够针对测控电路或系统建立恰当的模型，并针对涉及到的环节和过程使用专门的EDA工具进行设计和仿真，确定功能和工艺参数。</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5-3 其它手段与资源：能够充分利用高级语言、通用数据处理软件和字处理等其它信息技术工具与资源，提高工作效率和效果。</w:t>
      </w:r>
    </w:p>
    <w:p w:rsidR="006B3021"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要求6</w:t>
      </w:r>
      <w:r w:rsidRPr="000247F6">
        <w:rPr>
          <w:rFonts w:ascii="宋体" w:eastAsia="宋体" w:hAnsi="宋体"/>
          <w:szCs w:val="21"/>
        </w:rPr>
        <w:t>、</w:t>
      </w:r>
      <w:r w:rsidR="006B3021" w:rsidRPr="006B3021">
        <w:rPr>
          <w:rFonts w:ascii="宋体" w:eastAsia="宋体" w:hAnsi="宋体" w:hint="eastAsia"/>
          <w:szCs w:val="21"/>
        </w:rPr>
        <w:t>工程与社会：能够基于测控技术与仪器专业工程实践相关社会背景知识进行合理分析，评价专业工程实践和复杂工程问题解决方案对社会、健康、安全、法律以及文化的影响，并理解应承担的责任。</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6-1 参与社会：具有工程实习和社会实践的经历</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6-2 落实法规：了解与仪器行业相关的技术标准、知识产权、产业政策和法律法规，能在工程实践中予以落实，并理解违反上述法规应承担的责任。</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6-3 社会影响评价：能客观分析预测专业工程实践、复杂工程问题解决方案、新产品新技术开发和应用对社会、健康、安全、法律以及文化的潜在影响。</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要求7</w:t>
      </w:r>
      <w:r w:rsidR="00386558">
        <w:rPr>
          <w:rFonts w:ascii="黑体" w:eastAsia="黑体" w:hAnsi="黑体" w:hint="eastAsia"/>
          <w:szCs w:val="21"/>
        </w:rPr>
        <w:t>、</w:t>
      </w:r>
      <w:r w:rsidR="006B3021" w:rsidRPr="006B3021">
        <w:rPr>
          <w:rFonts w:ascii="宋体" w:eastAsia="宋体" w:hAnsi="宋体" w:hint="eastAsia"/>
          <w:szCs w:val="21"/>
        </w:rPr>
        <w:t>环境和可持续发展：具有环境保护意识，能够理解和评价针对复杂工程问题的专业工程实践对环境、社会可持续发展的影响，并在实践过程中予以考虑。</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7-1 环境影响评价：充分了解本专业工程实践所使用的原材料、工艺、生产过程对各类资源的消耗情况，能合理评价生产试验和产品运行过程中可能产生的功耗、噪声、辐射、废料对环境的影响。</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7-2 环保设计与环保意识：接受过相关的环保教育及环保案例教育，了解国家可持续发展的理念，在工程设计中体现保护环境、维持社会可持续发展的意识。</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要求8</w:t>
      </w:r>
      <w:r w:rsidR="00386558">
        <w:rPr>
          <w:rFonts w:ascii="黑体" w:eastAsia="黑体" w:hAnsi="黑体" w:hint="eastAsia"/>
          <w:szCs w:val="21"/>
        </w:rPr>
        <w:t>、</w:t>
      </w:r>
      <w:r w:rsidR="006B3021" w:rsidRPr="006B3021">
        <w:rPr>
          <w:rFonts w:ascii="宋体" w:eastAsia="宋体" w:hAnsi="宋体" w:hint="eastAsia"/>
          <w:szCs w:val="21"/>
        </w:rPr>
        <w:t>职业规范：具有人文社会科学素养、社会责任感，能够在工程实践中理解并遵守工程职业道德和规范，履行责任。</w:t>
      </w:r>
    </w:p>
    <w:p w:rsidR="000247F6" w:rsidRPr="00F26CB8" w:rsidRDefault="000247F6" w:rsidP="000247F6">
      <w:pPr>
        <w:spacing w:line="360" w:lineRule="auto"/>
        <w:ind w:firstLineChars="200" w:firstLine="420"/>
        <w:rPr>
          <w:rFonts w:ascii="仿宋" w:eastAsia="仿宋" w:hAnsi="仿宋"/>
          <w:szCs w:val="21"/>
        </w:rPr>
      </w:pPr>
      <w:r w:rsidRPr="00F26CB8">
        <w:rPr>
          <w:rFonts w:ascii="仿宋" w:eastAsia="仿宋" w:hAnsi="仿宋"/>
          <w:szCs w:val="21"/>
        </w:rPr>
        <w:t>指标点8-1 人文素养：具有人文社会科学素养、社会责任感。</w:t>
      </w:r>
    </w:p>
    <w:p w:rsidR="000247F6" w:rsidRPr="00F26CB8" w:rsidRDefault="000247F6" w:rsidP="000247F6">
      <w:pPr>
        <w:spacing w:line="360" w:lineRule="auto"/>
        <w:ind w:firstLineChars="200" w:firstLine="420"/>
        <w:rPr>
          <w:rFonts w:ascii="仿宋" w:eastAsia="仿宋" w:hAnsi="仿宋"/>
          <w:szCs w:val="21"/>
        </w:rPr>
      </w:pPr>
      <w:r w:rsidRPr="00F26CB8">
        <w:rPr>
          <w:rFonts w:ascii="仿宋" w:eastAsia="仿宋" w:hAnsi="仿宋" w:hint="eastAsia"/>
          <w:szCs w:val="21"/>
        </w:rPr>
        <w:t>指标点</w:t>
      </w:r>
      <w:r w:rsidRPr="00F26CB8">
        <w:rPr>
          <w:rFonts w:ascii="仿宋" w:eastAsia="仿宋" w:hAnsi="仿宋"/>
          <w:szCs w:val="21"/>
        </w:rPr>
        <w:t>8-2 遵守职业规范：理解工程师的职业性质和责任，在专业工程实践活动中能够遵守职业道德规范，履行相应的责任。</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要求9</w:t>
      </w:r>
      <w:r w:rsidR="00386558">
        <w:rPr>
          <w:rFonts w:ascii="黑体" w:eastAsia="黑体" w:hAnsi="黑体" w:hint="eastAsia"/>
          <w:szCs w:val="21"/>
        </w:rPr>
        <w:t>、</w:t>
      </w:r>
      <w:r w:rsidR="006B3021" w:rsidRPr="006B3021">
        <w:rPr>
          <w:rFonts w:ascii="宋体" w:eastAsia="宋体" w:hAnsi="宋体" w:hint="eastAsia"/>
          <w:szCs w:val="21"/>
        </w:rPr>
        <w:t>个人和团队：能够在多学科背景下的团队中承担个体、团队成员以及负责人的角色。明确自己的责任，处理好成员间的竞争与合作关系，维护团队利益。</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9-1 团队意识：具备团队合作意识，愿意与团队其他成员共享信息，并给予他</w:t>
      </w:r>
      <w:r w:rsidRPr="00FC2C57">
        <w:rPr>
          <w:rFonts w:ascii="仿宋" w:eastAsia="仿宋" w:hAnsi="仿宋"/>
          <w:szCs w:val="21"/>
        </w:rPr>
        <w:lastRenderedPageBreak/>
        <w:t>人帮助；</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9-2 明确个人责任：能够在多学科背景下的团队中承担个体、团队成员以及负责人的角色并理解该角色应当承担的责任、权利和义务；</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9-3 竞争与合作：能在多学科背景下和不同层次</w:t>
      </w:r>
      <w:proofErr w:type="gramStart"/>
      <w:r w:rsidRPr="00FC2C57">
        <w:rPr>
          <w:rFonts w:ascii="仿宋" w:eastAsia="仿宋" w:hAnsi="仿宋"/>
          <w:szCs w:val="21"/>
        </w:rPr>
        <w:t>间正确</w:t>
      </w:r>
      <w:proofErr w:type="gramEnd"/>
      <w:r w:rsidRPr="00FC2C57">
        <w:rPr>
          <w:rFonts w:ascii="仿宋" w:eastAsia="仿宋" w:hAnsi="仿宋"/>
          <w:szCs w:val="21"/>
        </w:rPr>
        <w:t>理解和处理团队内部和团队之间的竞争与合作关系。</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要求10</w:t>
      </w:r>
      <w:r w:rsidRPr="000247F6">
        <w:rPr>
          <w:rFonts w:ascii="宋体" w:eastAsia="宋体" w:hAnsi="宋体"/>
          <w:szCs w:val="21"/>
        </w:rPr>
        <w:t>、</w:t>
      </w:r>
      <w:r w:rsidR="006B3021" w:rsidRPr="006B3021">
        <w:rPr>
          <w:rFonts w:ascii="宋体" w:eastAsia="宋体" w:hAnsi="宋体" w:hint="eastAsia"/>
          <w:szCs w:val="21"/>
        </w:rPr>
        <w:t>沟通：能够就测控技术与仪器专业相关的复杂工程问题与业界同行及社会公众进行有效沟通和交流，包括撰写报告和设计文稿、陈述发言、清晰表达或回应指令。并具备一定的国际视野，能够在跨文化背景下进行沟通和交流。</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10-1 沟通与表达：能够熟练、正确、规范地撰写技术报告和设计文稿，并能针对主题陈述发言、清晰表达自己的观点、正确回应指令，达到沟通目的。</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10-2 跨文化交流：具备使用一门外语沟通交流的能力，了解并尊重不同文化，能够通过跨文化交流、竞争与合作开阔国际视野。能区别不同的对象、场所和要求采用合适的方式进行有效沟通。</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要求11</w:t>
      </w:r>
      <w:r w:rsidR="006B3021">
        <w:rPr>
          <w:rFonts w:ascii="黑体" w:eastAsia="黑体" w:hAnsi="黑体" w:hint="eastAsia"/>
          <w:szCs w:val="21"/>
        </w:rPr>
        <w:t>、</w:t>
      </w:r>
      <w:r w:rsidR="006B3021" w:rsidRPr="006B3021">
        <w:rPr>
          <w:rFonts w:ascii="宋体" w:eastAsia="宋体" w:hAnsi="宋体" w:hint="eastAsia"/>
          <w:szCs w:val="21"/>
        </w:rPr>
        <w:t>项目管理：具有工程管理与经济决策知识；理解并掌握工程管理原理与经济决策方法，并能在多学科环境中的项目实践环节加以应用。</w:t>
      </w:r>
    </w:p>
    <w:p w:rsidR="00FC2C57" w:rsidRPr="00FC2C57"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11-1 工程管理知识：理解并掌握工程管理与经济决策的基本原理和方法，具备工程管理的意识；</w:t>
      </w:r>
    </w:p>
    <w:p w:rsidR="000247F6" w:rsidRPr="00F26CB8" w:rsidRDefault="00FC2C57" w:rsidP="00FC2C57">
      <w:pPr>
        <w:spacing w:line="360" w:lineRule="auto"/>
        <w:ind w:firstLineChars="200" w:firstLine="420"/>
        <w:rPr>
          <w:rFonts w:ascii="仿宋" w:eastAsia="仿宋" w:hAnsi="仿宋"/>
          <w:szCs w:val="21"/>
        </w:rPr>
      </w:pPr>
      <w:r w:rsidRPr="00FC2C57">
        <w:rPr>
          <w:rFonts w:ascii="仿宋" w:eastAsia="仿宋" w:hAnsi="仿宋" w:hint="eastAsia"/>
          <w:szCs w:val="21"/>
        </w:rPr>
        <w:t>指标点</w:t>
      </w:r>
      <w:r w:rsidRPr="00FC2C57">
        <w:rPr>
          <w:rFonts w:ascii="仿宋" w:eastAsia="仿宋" w:hAnsi="仿宋"/>
          <w:szCs w:val="21"/>
        </w:rPr>
        <w:t>11-2 项目管理实践：能够在多学科环境中将工程项目管理与经济决策的知识和方法应用到专业工程实践中，协调平衡多种资源，使工程实践经济效益得到优化。</w:t>
      </w:r>
    </w:p>
    <w:p w:rsidR="00F26CB8" w:rsidRPr="000247F6" w:rsidRDefault="00F26CB8" w:rsidP="00F26CB8">
      <w:pPr>
        <w:spacing w:line="360" w:lineRule="auto"/>
        <w:ind w:firstLineChars="200" w:firstLine="420"/>
        <w:rPr>
          <w:rFonts w:ascii="宋体" w:eastAsia="宋体" w:hAnsi="宋体"/>
          <w:szCs w:val="21"/>
        </w:rPr>
      </w:pPr>
      <w:r w:rsidRPr="00F26CB8">
        <w:rPr>
          <w:rFonts w:ascii="黑体" w:eastAsia="黑体" w:hAnsi="黑体" w:hint="eastAsia"/>
          <w:szCs w:val="21"/>
        </w:rPr>
        <w:t>毕业</w:t>
      </w:r>
      <w:r w:rsidRPr="00F26CB8">
        <w:rPr>
          <w:rFonts w:ascii="黑体" w:eastAsia="黑体" w:hAnsi="黑体"/>
          <w:szCs w:val="21"/>
        </w:rPr>
        <w:t>要求12</w:t>
      </w:r>
      <w:r w:rsidR="006B3021">
        <w:rPr>
          <w:rFonts w:ascii="黑体" w:eastAsia="黑体" w:hAnsi="黑体" w:hint="eastAsia"/>
          <w:szCs w:val="21"/>
        </w:rPr>
        <w:t>、</w:t>
      </w:r>
      <w:r w:rsidR="006B3021" w:rsidRPr="006B3021">
        <w:rPr>
          <w:rFonts w:ascii="宋体" w:eastAsia="宋体" w:hAnsi="宋体" w:hint="eastAsia"/>
          <w:szCs w:val="21"/>
        </w:rPr>
        <w:t>终身学习：具有自主学习和终身学习的意识，掌握合理的学习方法，有不断学习和适应发展的能力。</w:t>
      </w:r>
    </w:p>
    <w:p w:rsidR="000247F6" w:rsidRPr="00F26CB8" w:rsidRDefault="000247F6" w:rsidP="000247F6">
      <w:pPr>
        <w:spacing w:line="360" w:lineRule="auto"/>
        <w:ind w:firstLineChars="200" w:firstLine="420"/>
        <w:rPr>
          <w:rFonts w:ascii="仿宋" w:eastAsia="仿宋" w:hAnsi="仿宋"/>
          <w:szCs w:val="21"/>
        </w:rPr>
      </w:pPr>
      <w:r w:rsidRPr="00F26CB8">
        <w:rPr>
          <w:rFonts w:ascii="仿宋" w:eastAsia="仿宋" w:hAnsi="仿宋" w:hint="eastAsia"/>
          <w:szCs w:val="21"/>
        </w:rPr>
        <w:t>指标点</w:t>
      </w:r>
      <w:r w:rsidRPr="00F26CB8">
        <w:rPr>
          <w:rFonts w:ascii="仿宋" w:eastAsia="仿宋" w:hAnsi="仿宋"/>
          <w:szCs w:val="21"/>
        </w:rPr>
        <w:t>12-1 学习意识：理解工程活动中搜集、获取、更新相关技术研究现状和未来发展趋势的必要性，具有自主学习和终身学习的意识和动力。</w:t>
      </w:r>
    </w:p>
    <w:p w:rsidR="00233D57" w:rsidRPr="00F26CB8" w:rsidRDefault="000247F6" w:rsidP="000247F6">
      <w:pPr>
        <w:spacing w:line="360" w:lineRule="auto"/>
        <w:ind w:firstLineChars="200" w:firstLine="420"/>
        <w:rPr>
          <w:rFonts w:ascii="仿宋" w:eastAsia="仿宋" w:hAnsi="仿宋"/>
          <w:szCs w:val="21"/>
        </w:rPr>
      </w:pPr>
      <w:r w:rsidRPr="00F26CB8">
        <w:rPr>
          <w:rFonts w:ascii="仿宋" w:eastAsia="仿宋" w:hAnsi="仿宋" w:hint="eastAsia"/>
          <w:szCs w:val="21"/>
        </w:rPr>
        <w:t>指标点</w:t>
      </w:r>
      <w:r w:rsidRPr="00F26CB8">
        <w:rPr>
          <w:rFonts w:ascii="仿宋" w:eastAsia="仿宋" w:hAnsi="仿宋"/>
          <w:szCs w:val="21"/>
        </w:rPr>
        <w:t>12-2 学习能力：掌握正确的学习方法，具备通过学习不断提高、不断调整自己适应行业发展和环境变化的能力。</w:t>
      </w:r>
      <w:r w:rsidR="00233D57" w:rsidRPr="00F26CB8">
        <w:rPr>
          <w:rFonts w:ascii="仿宋" w:eastAsia="仿宋" w:hAnsi="仿宋"/>
          <w:szCs w:val="21"/>
        </w:rPr>
        <w:t>。</w:t>
      </w:r>
    </w:p>
    <w:p w:rsidR="00233D57" w:rsidRPr="003A11A4" w:rsidRDefault="002A3D96" w:rsidP="003A11A4">
      <w:pPr>
        <w:pStyle w:val="2"/>
        <w:spacing w:before="240" w:after="240" w:line="240" w:lineRule="auto"/>
        <w:rPr>
          <w:rFonts w:ascii="黑体" w:eastAsia="黑体" w:hAnsi="黑体"/>
          <w:b w:val="0"/>
          <w:sz w:val="28"/>
        </w:rPr>
      </w:pPr>
      <w:bookmarkStart w:id="8" w:name="_Toc489120878"/>
      <w:r>
        <w:rPr>
          <w:rFonts w:ascii="黑体" w:eastAsia="黑体" w:hAnsi="黑体"/>
          <w:b w:val="0"/>
          <w:sz w:val="28"/>
        </w:rPr>
        <w:t>3</w:t>
      </w:r>
      <w:r w:rsidR="009974EE" w:rsidRPr="003A11A4">
        <w:rPr>
          <w:rFonts w:ascii="黑体" w:eastAsia="黑体" w:hAnsi="黑体"/>
          <w:b w:val="0"/>
          <w:sz w:val="28"/>
        </w:rPr>
        <w:t xml:space="preserve"> </w:t>
      </w:r>
      <w:r w:rsidR="009974EE" w:rsidRPr="003A11A4">
        <w:rPr>
          <w:rFonts w:ascii="黑体" w:eastAsia="黑体" w:hAnsi="黑体" w:hint="eastAsia"/>
          <w:b w:val="0"/>
          <w:sz w:val="28"/>
        </w:rPr>
        <w:t>评价机制</w:t>
      </w:r>
      <w:bookmarkEnd w:id="8"/>
    </w:p>
    <w:p w:rsidR="008711A5" w:rsidRDefault="008711A5" w:rsidP="00F872CE">
      <w:pPr>
        <w:spacing w:line="360" w:lineRule="auto"/>
        <w:ind w:firstLineChars="200" w:firstLine="420"/>
        <w:rPr>
          <w:rFonts w:ascii="宋体" w:eastAsia="宋体" w:hAnsi="宋体"/>
          <w:szCs w:val="21"/>
        </w:rPr>
      </w:pPr>
      <w:r w:rsidRPr="008711A5">
        <w:rPr>
          <w:rFonts w:ascii="宋体" w:eastAsia="宋体" w:hAnsi="宋体" w:hint="eastAsia"/>
          <w:szCs w:val="21"/>
        </w:rPr>
        <w:t>中北大学</w:t>
      </w:r>
      <w:r w:rsidR="00426381">
        <w:rPr>
          <w:rFonts w:ascii="宋体" w:eastAsia="宋体" w:hAnsi="宋体" w:hint="eastAsia"/>
          <w:szCs w:val="21"/>
        </w:rPr>
        <w:t>仪器</w:t>
      </w:r>
      <w:r w:rsidR="00426381">
        <w:rPr>
          <w:rFonts w:ascii="宋体" w:eastAsia="宋体" w:hAnsi="宋体"/>
          <w:szCs w:val="21"/>
        </w:rPr>
        <w:t>与电子学院三个本科</w:t>
      </w:r>
      <w:r w:rsidR="00426381">
        <w:rPr>
          <w:rFonts w:ascii="宋体" w:eastAsia="宋体" w:hAnsi="宋体" w:hint="eastAsia"/>
          <w:szCs w:val="21"/>
        </w:rPr>
        <w:t>专业</w:t>
      </w:r>
      <w:r w:rsidR="00426381">
        <w:rPr>
          <w:rFonts w:ascii="宋体" w:eastAsia="宋体" w:hAnsi="宋体"/>
          <w:szCs w:val="21"/>
        </w:rPr>
        <w:t>各具特色，比如</w:t>
      </w:r>
      <w:r w:rsidRPr="008711A5">
        <w:rPr>
          <w:rFonts w:ascii="宋体" w:eastAsia="宋体" w:hAnsi="宋体" w:hint="eastAsia"/>
          <w:szCs w:val="21"/>
        </w:rPr>
        <w:t>测控技术与仪器专业特色是立足动态测试领域培养非电量测量方面的专业能力。所有教学过程设计的顶层目标是使得学生在</w:t>
      </w:r>
      <w:r w:rsidRPr="008711A5">
        <w:rPr>
          <w:rFonts w:ascii="宋体" w:eastAsia="宋体" w:hAnsi="宋体" w:hint="eastAsia"/>
          <w:szCs w:val="21"/>
        </w:rPr>
        <w:lastRenderedPageBreak/>
        <w:t>毕业时具备</w:t>
      </w:r>
      <w:r w:rsidRPr="008711A5">
        <w:rPr>
          <w:rFonts w:ascii="宋体" w:eastAsia="宋体" w:hAnsi="宋体"/>
          <w:szCs w:val="21"/>
        </w:rPr>
        <w:t>12条毕业要求所提出的各种能力，而且毕业五年后能够达到培养目标所描述的程度。定期对毕业要求</w:t>
      </w:r>
      <w:r w:rsidR="00426381">
        <w:rPr>
          <w:rFonts w:ascii="宋体" w:eastAsia="宋体" w:hAnsi="宋体" w:hint="eastAsia"/>
          <w:szCs w:val="21"/>
        </w:rPr>
        <w:t>和</w:t>
      </w:r>
      <w:r w:rsidR="00426381">
        <w:rPr>
          <w:rFonts w:ascii="宋体" w:eastAsia="宋体" w:hAnsi="宋体"/>
          <w:szCs w:val="21"/>
        </w:rPr>
        <w:t>培养</w:t>
      </w:r>
      <w:r w:rsidR="00426381">
        <w:rPr>
          <w:rFonts w:ascii="宋体" w:eastAsia="宋体" w:hAnsi="宋体" w:hint="eastAsia"/>
          <w:szCs w:val="21"/>
        </w:rPr>
        <w:t>目标</w:t>
      </w:r>
      <w:r w:rsidR="00426381">
        <w:rPr>
          <w:rFonts w:ascii="宋体" w:eastAsia="宋体" w:hAnsi="宋体"/>
          <w:szCs w:val="21"/>
        </w:rPr>
        <w:t>达成</w:t>
      </w:r>
      <w:r w:rsidR="00426381">
        <w:rPr>
          <w:rFonts w:ascii="宋体" w:eastAsia="宋体" w:hAnsi="宋体" w:hint="eastAsia"/>
          <w:szCs w:val="21"/>
        </w:rPr>
        <w:t>情况</w:t>
      </w:r>
      <w:r w:rsidRPr="008711A5">
        <w:rPr>
          <w:rFonts w:ascii="宋体" w:eastAsia="宋体" w:hAnsi="宋体"/>
          <w:szCs w:val="21"/>
        </w:rPr>
        <w:t>进行评价是保持专业培养质量能够持续改进、保证以上目标得以实现的重要环节。</w:t>
      </w:r>
    </w:p>
    <w:p w:rsidR="008711A5" w:rsidRDefault="00CE5C04" w:rsidP="00F872CE">
      <w:pPr>
        <w:spacing w:line="360" w:lineRule="auto"/>
        <w:ind w:firstLineChars="200" w:firstLine="420"/>
        <w:rPr>
          <w:rFonts w:ascii="宋体" w:eastAsia="宋体" w:hAnsi="宋体"/>
          <w:szCs w:val="21"/>
        </w:rPr>
      </w:pPr>
      <w:r>
        <w:rPr>
          <w:rFonts w:ascii="宋体" w:eastAsia="宋体" w:hAnsi="宋体" w:hint="eastAsia"/>
          <w:szCs w:val="21"/>
        </w:rPr>
        <w:t>为了保障以上要求和目</w:t>
      </w:r>
      <w:r w:rsidR="00FC2C57">
        <w:rPr>
          <w:rFonts w:ascii="宋体" w:eastAsia="宋体" w:hAnsi="宋体" w:hint="eastAsia"/>
          <w:szCs w:val="21"/>
        </w:rPr>
        <w:t>标的达成，针对三个专业</w:t>
      </w:r>
      <w:r>
        <w:rPr>
          <w:rFonts w:ascii="宋体" w:eastAsia="宋体" w:hAnsi="宋体" w:hint="eastAsia"/>
          <w:szCs w:val="21"/>
        </w:rPr>
        <w:t>设计了</w:t>
      </w:r>
      <w:bookmarkStart w:id="9" w:name="OLE_LINK1"/>
      <w:r>
        <w:rPr>
          <w:rFonts w:ascii="宋体" w:eastAsia="宋体" w:hAnsi="宋体" w:hint="eastAsia"/>
          <w:szCs w:val="21"/>
        </w:rPr>
        <w:t>“四层次循环评价反馈机制”</w:t>
      </w:r>
      <w:bookmarkEnd w:id="9"/>
      <w:r>
        <w:rPr>
          <w:rFonts w:ascii="宋体" w:eastAsia="宋体" w:hAnsi="宋体" w:hint="eastAsia"/>
          <w:szCs w:val="21"/>
        </w:rPr>
        <w:t>，图1</w:t>
      </w:r>
      <w:r w:rsidR="00426381">
        <w:rPr>
          <w:rFonts w:ascii="宋体" w:eastAsia="宋体" w:hAnsi="宋体" w:hint="eastAsia"/>
          <w:szCs w:val="21"/>
        </w:rPr>
        <w:t>是该机制的一个宏观示意图，</w:t>
      </w:r>
      <w:r w:rsidR="00426381">
        <w:rPr>
          <w:rFonts w:ascii="宋体" w:eastAsia="宋体" w:hAnsi="宋体"/>
          <w:szCs w:val="21"/>
        </w:rPr>
        <w:t>分为</w:t>
      </w:r>
      <w:r w:rsidR="00785610">
        <w:rPr>
          <w:rFonts w:ascii="宋体" w:eastAsia="宋体" w:hAnsi="宋体" w:hint="eastAsia"/>
          <w:szCs w:val="21"/>
        </w:rPr>
        <w:t>教学过程</w:t>
      </w:r>
      <w:r w:rsidR="00785610">
        <w:rPr>
          <w:rFonts w:ascii="宋体" w:eastAsia="宋体" w:hAnsi="宋体"/>
          <w:szCs w:val="21"/>
        </w:rPr>
        <w:t>控制</w:t>
      </w:r>
      <w:r w:rsidR="00785610">
        <w:rPr>
          <w:rFonts w:ascii="宋体" w:eastAsia="宋体" w:hAnsi="宋体" w:hint="eastAsia"/>
          <w:szCs w:val="21"/>
        </w:rPr>
        <w:t>评价</w:t>
      </w:r>
      <w:r w:rsidR="00785610">
        <w:rPr>
          <w:rFonts w:ascii="宋体" w:eastAsia="宋体" w:hAnsi="宋体"/>
          <w:szCs w:val="21"/>
        </w:rPr>
        <w:t>、</w:t>
      </w:r>
      <w:r w:rsidR="00785610">
        <w:rPr>
          <w:rFonts w:ascii="宋体" w:eastAsia="宋体" w:hAnsi="宋体" w:hint="eastAsia"/>
          <w:szCs w:val="21"/>
        </w:rPr>
        <w:t>课程</w:t>
      </w:r>
      <w:r w:rsidR="00785610">
        <w:rPr>
          <w:rFonts w:ascii="宋体" w:eastAsia="宋体" w:hAnsi="宋体"/>
          <w:szCs w:val="21"/>
        </w:rPr>
        <w:t>目标</w:t>
      </w:r>
      <w:r w:rsidR="00785610">
        <w:rPr>
          <w:rFonts w:ascii="宋体" w:eastAsia="宋体" w:hAnsi="宋体" w:hint="eastAsia"/>
          <w:szCs w:val="21"/>
        </w:rPr>
        <w:t>达成</w:t>
      </w:r>
      <w:r w:rsidR="00785610">
        <w:rPr>
          <w:rFonts w:ascii="宋体" w:eastAsia="宋体" w:hAnsi="宋体"/>
          <w:szCs w:val="21"/>
        </w:rPr>
        <w:t>评价、</w:t>
      </w:r>
      <w:r w:rsidR="00785610">
        <w:rPr>
          <w:rFonts w:ascii="宋体" w:eastAsia="宋体" w:hAnsi="宋体" w:hint="eastAsia"/>
          <w:szCs w:val="21"/>
        </w:rPr>
        <w:t>毕业</w:t>
      </w:r>
      <w:r w:rsidR="00785610">
        <w:rPr>
          <w:rFonts w:ascii="宋体" w:eastAsia="宋体" w:hAnsi="宋体"/>
          <w:szCs w:val="21"/>
        </w:rPr>
        <w:t>要求达成评价</w:t>
      </w:r>
      <w:r w:rsidR="00785610">
        <w:rPr>
          <w:rFonts w:ascii="宋体" w:eastAsia="宋体" w:hAnsi="宋体" w:hint="eastAsia"/>
          <w:szCs w:val="21"/>
        </w:rPr>
        <w:t>、培养</w:t>
      </w:r>
      <w:r w:rsidR="00785610">
        <w:rPr>
          <w:rFonts w:ascii="宋体" w:eastAsia="宋体" w:hAnsi="宋体"/>
          <w:szCs w:val="21"/>
        </w:rPr>
        <w:t>目标达</w:t>
      </w:r>
      <w:r w:rsidR="00785610">
        <w:rPr>
          <w:rFonts w:ascii="宋体" w:eastAsia="宋体" w:hAnsi="宋体" w:hint="eastAsia"/>
          <w:szCs w:val="21"/>
        </w:rPr>
        <w:t>成</w:t>
      </w:r>
      <w:r w:rsidR="00785610">
        <w:rPr>
          <w:rFonts w:ascii="宋体" w:eastAsia="宋体" w:hAnsi="宋体"/>
          <w:szCs w:val="21"/>
        </w:rPr>
        <w:t>评价</w:t>
      </w:r>
      <w:r w:rsidR="00785610">
        <w:rPr>
          <w:rFonts w:ascii="宋体" w:eastAsia="宋体" w:hAnsi="宋体" w:hint="eastAsia"/>
          <w:szCs w:val="21"/>
        </w:rPr>
        <w:t>四个</w:t>
      </w:r>
      <w:r w:rsidR="00785610">
        <w:rPr>
          <w:rFonts w:ascii="宋体" w:eastAsia="宋体" w:hAnsi="宋体"/>
          <w:szCs w:val="21"/>
        </w:rPr>
        <w:t>层次</w:t>
      </w:r>
      <w:r w:rsidR="00785610">
        <w:rPr>
          <w:rFonts w:ascii="宋体" w:eastAsia="宋体" w:hAnsi="宋体" w:hint="eastAsia"/>
          <w:szCs w:val="21"/>
        </w:rPr>
        <w:t>。</w:t>
      </w:r>
    </w:p>
    <w:p w:rsidR="00426381" w:rsidRPr="00785610" w:rsidRDefault="00426381" w:rsidP="00F872CE">
      <w:pPr>
        <w:spacing w:line="360" w:lineRule="auto"/>
        <w:ind w:firstLineChars="200" w:firstLine="420"/>
        <w:rPr>
          <w:rFonts w:ascii="黑体" w:eastAsia="黑体" w:hAnsi="黑体"/>
          <w:szCs w:val="21"/>
        </w:rPr>
      </w:pPr>
      <w:r w:rsidRPr="00785610">
        <w:rPr>
          <w:rFonts w:ascii="黑体" w:eastAsia="黑体" w:hAnsi="黑体" w:hint="eastAsia"/>
          <w:szCs w:val="21"/>
        </w:rPr>
        <w:t>该评价</w:t>
      </w:r>
      <w:r w:rsidRPr="00785610">
        <w:rPr>
          <w:rFonts w:ascii="黑体" w:eastAsia="黑体" w:hAnsi="黑体"/>
          <w:szCs w:val="21"/>
        </w:rPr>
        <w:t>体系基本的</w:t>
      </w:r>
      <w:r w:rsidRPr="00785610">
        <w:rPr>
          <w:rFonts w:ascii="黑体" w:eastAsia="黑体" w:hAnsi="黑体" w:hint="eastAsia"/>
          <w:szCs w:val="21"/>
        </w:rPr>
        <w:t>设计</w:t>
      </w:r>
      <w:r w:rsidRPr="00785610">
        <w:rPr>
          <w:rFonts w:ascii="黑体" w:eastAsia="黑体" w:hAnsi="黑体"/>
          <w:szCs w:val="21"/>
        </w:rPr>
        <w:t>理念是：</w:t>
      </w:r>
      <w:r w:rsidR="00785610" w:rsidRPr="00785610">
        <w:rPr>
          <w:rFonts w:ascii="黑体" w:eastAsia="黑体" w:hAnsi="黑体" w:hint="eastAsia"/>
          <w:szCs w:val="21"/>
        </w:rPr>
        <w:t>分层独立</w:t>
      </w:r>
      <w:r w:rsidR="00785610">
        <w:rPr>
          <w:rFonts w:ascii="黑体" w:eastAsia="黑体" w:hAnsi="黑体" w:hint="eastAsia"/>
          <w:szCs w:val="21"/>
        </w:rPr>
        <w:t>实施</w:t>
      </w:r>
      <w:r w:rsidR="00785610" w:rsidRPr="00785610">
        <w:rPr>
          <w:rFonts w:ascii="黑体" w:eastAsia="黑体" w:hAnsi="黑体" w:hint="eastAsia"/>
          <w:szCs w:val="21"/>
        </w:rPr>
        <w:t>评价</w:t>
      </w:r>
      <w:r w:rsidR="00785610" w:rsidRPr="00785610">
        <w:rPr>
          <w:rFonts w:ascii="黑体" w:eastAsia="黑体" w:hAnsi="黑体"/>
          <w:szCs w:val="21"/>
        </w:rPr>
        <w:t>、逐层传递</w:t>
      </w:r>
      <w:r w:rsidR="00785610" w:rsidRPr="00785610">
        <w:rPr>
          <w:rFonts w:ascii="黑体" w:eastAsia="黑体" w:hAnsi="黑体" w:hint="eastAsia"/>
          <w:szCs w:val="21"/>
        </w:rPr>
        <w:t>改进</w:t>
      </w:r>
      <w:r w:rsidR="00785610">
        <w:rPr>
          <w:rFonts w:ascii="黑体" w:eastAsia="黑体" w:hAnsi="黑体" w:hint="eastAsia"/>
          <w:szCs w:val="21"/>
        </w:rPr>
        <w:t>建议</w:t>
      </w:r>
      <w:r w:rsidR="00785610" w:rsidRPr="00785610">
        <w:rPr>
          <w:rFonts w:ascii="黑体" w:eastAsia="黑体" w:hAnsi="黑体"/>
          <w:szCs w:val="21"/>
        </w:rPr>
        <w:t>。</w:t>
      </w:r>
    </w:p>
    <w:p w:rsidR="00785610" w:rsidRDefault="004549F6" w:rsidP="00F872CE">
      <w:pPr>
        <w:spacing w:line="360" w:lineRule="auto"/>
        <w:ind w:firstLineChars="200" w:firstLine="420"/>
        <w:rPr>
          <w:rFonts w:ascii="宋体" w:eastAsia="宋体" w:hAnsi="宋体"/>
          <w:szCs w:val="21"/>
        </w:rPr>
      </w:pPr>
      <w:r>
        <w:rPr>
          <w:rFonts w:ascii="宋体" w:eastAsia="宋体" w:hAnsi="宋体" w:hint="eastAsia"/>
          <w:szCs w:val="21"/>
        </w:rPr>
        <w:t>所谓“分层独立实施评价”，是指</w:t>
      </w:r>
      <w:r w:rsidR="00785610">
        <w:rPr>
          <w:rFonts w:ascii="宋体" w:eastAsia="宋体" w:hAnsi="宋体" w:hint="eastAsia"/>
          <w:szCs w:val="21"/>
        </w:rPr>
        <w:t>四个层次中，每个层次都设定了自己的目标或要求，该层次的实施效果只向本层次的目标或要求负责。</w:t>
      </w:r>
      <w:r>
        <w:rPr>
          <w:rFonts w:ascii="宋体" w:eastAsia="宋体" w:hAnsi="宋体" w:hint="eastAsia"/>
          <w:szCs w:val="21"/>
        </w:rPr>
        <w:t>所谓“逐层传递改进建议”，是指层与层之间的支撑，由教学大纲、课程体系、教学过程来保证，而某层次评价的操作者无需过多关注对别的层的关系。这种设计理念最大层度地提高了评价的可操作性，为</w:t>
      </w:r>
      <w:r w:rsidR="00BA494E">
        <w:rPr>
          <w:rFonts w:ascii="宋体" w:eastAsia="宋体" w:hAnsi="宋体" w:hint="eastAsia"/>
          <w:szCs w:val="21"/>
        </w:rPr>
        <w:t>各层</w:t>
      </w:r>
      <w:r>
        <w:rPr>
          <w:rFonts w:ascii="宋体" w:eastAsia="宋体" w:hAnsi="宋体" w:hint="eastAsia"/>
          <w:szCs w:val="21"/>
        </w:rPr>
        <w:t>评价</w:t>
      </w:r>
      <w:r w:rsidR="00BA494E">
        <w:rPr>
          <w:rFonts w:ascii="宋体" w:eastAsia="宋体" w:hAnsi="宋体" w:hint="eastAsia"/>
          <w:szCs w:val="21"/>
        </w:rPr>
        <w:t>的正确落实和评价效果提供了有力保障。</w:t>
      </w:r>
    </w:p>
    <w:p w:rsidR="00BA494E" w:rsidRDefault="00BA494E" w:rsidP="00F872CE">
      <w:pPr>
        <w:spacing w:line="360" w:lineRule="auto"/>
        <w:ind w:firstLineChars="200" w:firstLine="420"/>
        <w:rPr>
          <w:rFonts w:ascii="宋体" w:eastAsia="宋体" w:hAnsi="宋体"/>
          <w:szCs w:val="21"/>
        </w:rPr>
      </w:pPr>
      <w:r>
        <w:rPr>
          <w:rFonts w:ascii="宋体" w:eastAsia="宋体" w:hAnsi="宋体" w:hint="eastAsia"/>
          <w:szCs w:val="21"/>
        </w:rPr>
        <w:t>例如：课程体系对毕业要求提供支撑，</w:t>
      </w:r>
      <w:r w:rsidR="00AD0DD6">
        <w:rPr>
          <w:rFonts w:ascii="宋体" w:eastAsia="宋体" w:hAnsi="宋体" w:hint="eastAsia"/>
          <w:szCs w:val="21"/>
        </w:rPr>
        <w:t>但</w:t>
      </w:r>
      <w:r>
        <w:rPr>
          <w:rFonts w:ascii="宋体" w:eastAsia="宋体" w:hAnsi="宋体" w:hint="eastAsia"/>
          <w:szCs w:val="21"/>
        </w:rPr>
        <w:t>对某门课程的任课教师而言，</w:t>
      </w:r>
      <w:r w:rsidR="00AD0DD6">
        <w:rPr>
          <w:rFonts w:ascii="宋体" w:eastAsia="宋体" w:hAnsi="宋体" w:hint="eastAsia"/>
          <w:szCs w:val="21"/>
        </w:rPr>
        <w:t>要想评价该门课程对毕业要求达成的情况是不现实的，因为毕业要求的达成受整个课程体系中很多门课程的影响。鉴于此，本评价体系约定单门课程</w:t>
      </w:r>
      <w:r>
        <w:rPr>
          <w:rFonts w:ascii="宋体" w:eastAsia="宋体" w:hAnsi="宋体" w:hint="eastAsia"/>
          <w:szCs w:val="21"/>
        </w:rPr>
        <w:t>只需负责该课程目标的达成情况评价，无需直接评价该课程对毕业要求的达成，</w:t>
      </w:r>
      <w:r w:rsidR="005E4BFA">
        <w:rPr>
          <w:rFonts w:ascii="宋体" w:eastAsia="宋体" w:hAnsi="宋体" w:hint="eastAsia"/>
          <w:szCs w:val="21"/>
        </w:rPr>
        <w:t>而该课程对毕业要求的支撑由教学大纲来保证。</w:t>
      </w:r>
      <w:r w:rsidR="00753979">
        <w:rPr>
          <w:rFonts w:ascii="宋体" w:eastAsia="宋体" w:hAnsi="宋体" w:hint="eastAsia"/>
          <w:szCs w:val="21"/>
        </w:rPr>
        <w:t>同理，</w:t>
      </w:r>
      <w:r w:rsidR="00B8445C">
        <w:rPr>
          <w:rFonts w:ascii="宋体" w:eastAsia="宋体" w:hAnsi="宋体" w:hint="eastAsia"/>
          <w:szCs w:val="21"/>
        </w:rPr>
        <w:t>毕业要求对培养目标的支撑也主要靠培养方案的设计来保证。</w:t>
      </w:r>
    </w:p>
    <w:p w:rsidR="00CE5C04" w:rsidRDefault="00CE5C04" w:rsidP="00F872CE">
      <w:pPr>
        <w:spacing w:line="360" w:lineRule="auto"/>
        <w:ind w:firstLineChars="200" w:firstLine="420"/>
        <w:rPr>
          <w:rFonts w:ascii="宋体" w:eastAsia="宋体" w:hAnsi="宋体"/>
          <w:szCs w:val="21"/>
        </w:rPr>
      </w:pPr>
      <w:r>
        <w:rPr>
          <w:rFonts w:ascii="宋体" w:eastAsia="宋体" w:hAnsi="宋体" w:hint="eastAsia"/>
          <w:szCs w:val="21"/>
        </w:rPr>
        <w:t>整个教学体系的设计遵循</w:t>
      </w:r>
      <w:r w:rsidR="008711A5">
        <w:rPr>
          <w:rFonts w:ascii="宋体" w:eastAsia="宋体" w:hAnsi="宋体" w:hint="eastAsia"/>
          <w:szCs w:val="21"/>
        </w:rPr>
        <w:t>“</w:t>
      </w:r>
      <w:r>
        <w:rPr>
          <w:rFonts w:ascii="宋体" w:eastAsia="宋体" w:hAnsi="宋体" w:hint="eastAsia"/>
          <w:szCs w:val="21"/>
        </w:rPr>
        <w:t>反向设计</w:t>
      </w:r>
      <w:r w:rsidR="008711A5">
        <w:rPr>
          <w:rFonts w:ascii="宋体" w:eastAsia="宋体" w:hAnsi="宋体" w:hint="eastAsia"/>
          <w:szCs w:val="21"/>
        </w:rPr>
        <w:t>”</w:t>
      </w:r>
      <w:r>
        <w:rPr>
          <w:rFonts w:ascii="宋体" w:eastAsia="宋体" w:hAnsi="宋体" w:hint="eastAsia"/>
          <w:szCs w:val="21"/>
        </w:rPr>
        <w:t>规则，以学校和专业特色以及社会需求为出发点制定了培养目标，根据培养目标制定了相应的毕业要求，然后根据毕业要求设计了课程体系，以课程体系为主干，进一步设计出每一门课程的目标与要求，</w:t>
      </w:r>
      <w:r w:rsidR="005B2C36">
        <w:rPr>
          <w:rFonts w:ascii="宋体" w:eastAsia="宋体" w:hAnsi="宋体" w:hint="eastAsia"/>
          <w:szCs w:val="21"/>
        </w:rPr>
        <w:t>具体的落实与控制过程主要体现在每门课日常的教学环节中。</w:t>
      </w:r>
    </w:p>
    <w:p w:rsidR="005B2C36" w:rsidRDefault="008711A5" w:rsidP="00F872CE">
      <w:pPr>
        <w:spacing w:line="360" w:lineRule="auto"/>
        <w:ind w:firstLineChars="200" w:firstLine="420"/>
        <w:rPr>
          <w:rFonts w:ascii="宋体" w:eastAsia="宋体" w:hAnsi="宋体"/>
          <w:szCs w:val="21"/>
        </w:rPr>
      </w:pPr>
      <w:r>
        <w:rPr>
          <w:rFonts w:ascii="宋体" w:eastAsia="宋体" w:hAnsi="宋体" w:hint="eastAsia"/>
          <w:szCs w:val="21"/>
        </w:rPr>
        <w:t>教学</w:t>
      </w:r>
      <w:r>
        <w:rPr>
          <w:rFonts w:ascii="宋体" w:eastAsia="宋体" w:hAnsi="宋体"/>
          <w:szCs w:val="21"/>
        </w:rPr>
        <w:t>过程</w:t>
      </w:r>
      <w:r>
        <w:rPr>
          <w:rFonts w:ascii="宋体" w:eastAsia="宋体" w:hAnsi="宋体" w:hint="eastAsia"/>
          <w:szCs w:val="21"/>
        </w:rPr>
        <w:t>循环依据“</w:t>
      </w:r>
      <w:r>
        <w:rPr>
          <w:rFonts w:ascii="宋体" w:eastAsia="宋体" w:hAnsi="宋体"/>
          <w:szCs w:val="21"/>
        </w:rPr>
        <w:t>正</w:t>
      </w:r>
      <w:r>
        <w:rPr>
          <w:rFonts w:ascii="宋体" w:eastAsia="宋体" w:hAnsi="宋体" w:hint="eastAsia"/>
          <w:szCs w:val="21"/>
        </w:rPr>
        <w:t>向</w:t>
      </w:r>
      <w:r>
        <w:rPr>
          <w:rFonts w:ascii="宋体" w:eastAsia="宋体" w:hAnsi="宋体"/>
          <w:szCs w:val="21"/>
        </w:rPr>
        <w:t>施工</w:t>
      </w:r>
      <w:r>
        <w:rPr>
          <w:rFonts w:ascii="宋体" w:eastAsia="宋体" w:hAnsi="宋体" w:hint="eastAsia"/>
          <w:szCs w:val="21"/>
        </w:rPr>
        <w:t>”</w:t>
      </w:r>
      <w:r>
        <w:rPr>
          <w:rFonts w:ascii="宋体" w:eastAsia="宋体" w:hAnsi="宋体"/>
          <w:szCs w:val="21"/>
        </w:rPr>
        <w:t>规律。</w:t>
      </w:r>
      <w:r w:rsidR="005B2C36">
        <w:rPr>
          <w:rFonts w:ascii="宋体" w:eastAsia="宋体" w:hAnsi="宋体" w:hint="eastAsia"/>
          <w:szCs w:val="21"/>
        </w:rPr>
        <w:t>“落实、评价、反馈、改进”是一个闭环，经由这样的循环可以实现</w:t>
      </w:r>
      <w:r w:rsidR="008F1958">
        <w:rPr>
          <w:rFonts w:ascii="宋体" w:eastAsia="宋体" w:hAnsi="宋体" w:hint="eastAsia"/>
          <w:szCs w:val="21"/>
        </w:rPr>
        <w:t>每个层面</w:t>
      </w:r>
      <w:r w:rsidR="005B2C36">
        <w:rPr>
          <w:rFonts w:ascii="宋体" w:eastAsia="宋体" w:hAnsi="宋体" w:hint="eastAsia"/>
          <w:szCs w:val="21"/>
        </w:rPr>
        <w:t>的持续改进。在“四层次循环评价反馈机制”中，依据正向施工的思想建立了四个层次的循环，来从不同层次和规模上保证循环的有序和支撑。</w:t>
      </w:r>
    </w:p>
    <w:p w:rsidR="005B6CE1" w:rsidRPr="00B41798" w:rsidRDefault="005B2C36" w:rsidP="00F872CE">
      <w:pPr>
        <w:spacing w:line="360" w:lineRule="auto"/>
        <w:ind w:firstLineChars="200" w:firstLine="420"/>
        <w:rPr>
          <w:rFonts w:ascii="宋体" w:eastAsia="宋体" w:hAnsi="宋体"/>
          <w:szCs w:val="21"/>
        </w:rPr>
      </w:pPr>
      <w:r w:rsidRPr="00B41798">
        <w:rPr>
          <w:rFonts w:ascii="宋体" w:eastAsia="宋体" w:hAnsi="宋体" w:hint="eastAsia"/>
          <w:szCs w:val="21"/>
        </w:rPr>
        <w:t>最底层的</w:t>
      </w:r>
      <w:r w:rsidR="00D76B12" w:rsidRPr="00B41798">
        <w:rPr>
          <w:rFonts w:ascii="宋体" w:eastAsia="宋体" w:hAnsi="宋体" w:hint="eastAsia"/>
          <w:szCs w:val="21"/>
        </w:rPr>
        <w:t>循环</w:t>
      </w:r>
      <w:r w:rsidRPr="00B41798">
        <w:rPr>
          <w:rFonts w:ascii="宋体" w:eastAsia="宋体" w:hAnsi="宋体" w:hint="eastAsia"/>
          <w:szCs w:val="21"/>
        </w:rPr>
        <w:t>①是每一门课程的具体教学过程，要求教师做到将每次课或每个单元教学过程中发现的不足及时在后续教学过程中予以改正</w:t>
      </w:r>
      <w:r w:rsidR="00D76B12" w:rsidRPr="00B41798">
        <w:rPr>
          <w:rFonts w:ascii="宋体" w:eastAsia="宋体" w:hAnsi="宋体" w:hint="eastAsia"/>
          <w:szCs w:val="21"/>
        </w:rPr>
        <w:t>；</w:t>
      </w:r>
    </w:p>
    <w:p w:rsidR="005B6CE1" w:rsidRPr="00B41798" w:rsidRDefault="005B2C36" w:rsidP="00F872CE">
      <w:pPr>
        <w:spacing w:line="360" w:lineRule="auto"/>
        <w:ind w:firstLineChars="200" w:firstLine="420"/>
        <w:rPr>
          <w:rFonts w:ascii="宋体" w:eastAsia="宋体" w:hAnsi="宋体"/>
          <w:szCs w:val="21"/>
        </w:rPr>
      </w:pPr>
      <w:r w:rsidRPr="00B41798">
        <w:rPr>
          <w:rFonts w:ascii="宋体" w:eastAsia="宋体" w:hAnsi="宋体" w:hint="eastAsia"/>
          <w:szCs w:val="21"/>
        </w:rPr>
        <w:t>其上的</w:t>
      </w:r>
      <w:r w:rsidR="00D76B12" w:rsidRPr="00B41798">
        <w:rPr>
          <w:rFonts w:ascii="宋体" w:eastAsia="宋体" w:hAnsi="宋体" w:hint="eastAsia"/>
          <w:szCs w:val="21"/>
        </w:rPr>
        <w:t>循环</w:t>
      </w:r>
      <w:r w:rsidRPr="00B41798">
        <w:rPr>
          <w:rFonts w:ascii="宋体" w:eastAsia="宋体" w:hAnsi="宋体" w:hint="eastAsia"/>
          <w:szCs w:val="21"/>
        </w:rPr>
        <w:t>②是</w:t>
      </w:r>
      <w:r w:rsidR="00D76B12" w:rsidRPr="00B41798">
        <w:rPr>
          <w:rFonts w:ascii="宋体" w:eastAsia="宋体" w:hAnsi="宋体" w:hint="eastAsia"/>
          <w:szCs w:val="21"/>
        </w:rPr>
        <w:t>对学生是否达成某一门课程的课程目标进行评价，评价给出的改进建议体现在对教学大纲的完善与后续教学过程的控制中；</w:t>
      </w:r>
    </w:p>
    <w:p w:rsidR="005B6CE1" w:rsidRPr="00B41798" w:rsidRDefault="00D76B12" w:rsidP="00F872CE">
      <w:pPr>
        <w:spacing w:line="360" w:lineRule="auto"/>
        <w:ind w:firstLineChars="200" w:firstLine="420"/>
        <w:rPr>
          <w:rFonts w:ascii="宋体" w:eastAsia="宋体" w:hAnsi="宋体"/>
          <w:szCs w:val="21"/>
        </w:rPr>
      </w:pPr>
      <w:r w:rsidRPr="00B41798">
        <w:rPr>
          <w:rFonts w:ascii="宋体" w:eastAsia="宋体" w:hAnsi="宋体" w:hint="eastAsia"/>
          <w:szCs w:val="21"/>
        </w:rPr>
        <w:t>循环③的作用是用来改进课程体系设计，并对毕业要求的修订提供</w:t>
      </w:r>
      <w:r w:rsidR="005B6CE1" w:rsidRPr="00B41798">
        <w:rPr>
          <w:rFonts w:ascii="宋体" w:eastAsia="宋体" w:hAnsi="宋体" w:hint="eastAsia"/>
          <w:szCs w:val="21"/>
        </w:rPr>
        <w:t>建议，</w:t>
      </w:r>
      <w:r w:rsidRPr="00B41798">
        <w:rPr>
          <w:rFonts w:ascii="宋体" w:eastAsia="宋体" w:hAnsi="宋体" w:hint="eastAsia"/>
          <w:szCs w:val="21"/>
        </w:rPr>
        <w:t>当学生毕业时，</w:t>
      </w:r>
      <w:r w:rsidRPr="00B41798">
        <w:rPr>
          <w:rFonts w:ascii="宋体" w:eastAsia="宋体" w:hAnsi="宋体" w:hint="eastAsia"/>
          <w:szCs w:val="21"/>
        </w:rPr>
        <w:lastRenderedPageBreak/>
        <w:t>所有课程均得以完成，那么依据所有课程的达成情况，可以对本届学生是否达成了毕业要求进行评价，</w:t>
      </w:r>
      <w:r w:rsidR="005B6CE1" w:rsidRPr="00B41798">
        <w:rPr>
          <w:rFonts w:ascii="宋体" w:eastAsia="宋体" w:hAnsi="宋体" w:hint="eastAsia"/>
          <w:szCs w:val="21"/>
        </w:rPr>
        <w:t>并提出改进建议；</w:t>
      </w:r>
    </w:p>
    <w:p w:rsidR="005B2C36" w:rsidRPr="00B41798" w:rsidRDefault="008711A5" w:rsidP="00F872CE">
      <w:pPr>
        <w:spacing w:line="360" w:lineRule="auto"/>
        <w:ind w:firstLineChars="200" w:firstLine="420"/>
        <w:rPr>
          <w:rFonts w:ascii="宋体" w:eastAsia="宋体" w:hAnsi="宋体"/>
          <w:szCs w:val="21"/>
        </w:rPr>
      </w:pPr>
      <w:r w:rsidRPr="00B41798">
        <w:rPr>
          <w:rFonts w:ascii="宋体" w:eastAsia="宋体" w:hAnsi="宋体" w:hint="eastAsia"/>
          <w:szCs w:val="21"/>
        </w:rPr>
        <w:t>循环</w:t>
      </w:r>
      <w:r>
        <w:rPr>
          <w:rFonts w:ascii="宋体" w:eastAsia="宋体" w:hAnsi="宋体" w:hint="eastAsia"/>
          <w:szCs w:val="21"/>
        </w:rPr>
        <w:t>④</w:t>
      </w:r>
      <w:r w:rsidRPr="00B41798">
        <w:rPr>
          <w:rFonts w:ascii="宋体" w:eastAsia="宋体" w:hAnsi="宋体" w:hint="eastAsia"/>
          <w:szCs w:val="21"/>
        </w:rPr>
        <w:t>的作用是用来改进</w:t>
      </w:r>
      <w:r>
        <w:rPr>
          <w:rFonts w:ascii="宋体" w:eastAsia="宋体" w:hAnsi="宋体" w:hint="eastAsia"/>
          <w:szCs w:val="21"/>
        </w:rPr>
        <w:t>培养目标。</w:t>
      </w:r>
      <w:r w:rsidR="00D76B12" w:rsidRPr="00B41798">
        <w:rPr>
          <w:rFonts w:ascii="宋体" w:eastAsia="宋体" w:hAnsi="宋体" w:hint="eastAsia"/>
          <w:szCs w:val="21"/>
        </w:rPr>
        <w:t>以上三个循环都是在校内完成的，而</w:t>
      </w:r>
      <w:r w:rsidR="005B6CE1" w:rsidRPr="00B41798">
        <w:rPr>
          <w:rFonts w:ascii="宋体" w:eastAsia="宋体" w:hAnsi="宋体" w:hint="eastAsia"/>
          <w:szCs w:val="21"/>
        </w:rPr>
        <w:t>循环④基于社会需求、已经工作五年的毕业生状态、用人单位意见以及毕业要求达成度评价建议对培养目标的达成情况进行评价和改进。该循环是对顶层设计的改进，需要结合学校内部和外部多方面的努力来完成。</w:t>
      </w:r>
    </w:p>
    <w:p w:rsidR="00F20BAF" w:rsidRPr="00B41798" w:rsidRDefault="00F20BAF" w:rsidP="00F20BAF">
      <w:pPr>
        <w:spacing w:line="360" w:lineRule="auto"/>
        <w:ind w:firstLineChars="200" w:firstLine="420"/>
        <w:rPr>
          <w:rFonts w:ascii="宋体" w:eastAsia="宋体" w:hAnsi="宋体"/>
          <w:szCs w:val="21"/>
        </w:rPr>
      </w:pPr>
      <w:r w:rsidRPr="00B41798">
        <w:rPr>
          <w:rFonts w:ascii="宋体" w:eastAsia="宋体" w:hAnsi="宋体" w:hint="eastAsia"/>
          <w:szCs w:val="21"/>
        </w:rPr>
        <w:t>四个循环的</w:t>
      </w:r>
      <w:r>
        <w:rPr>
          <w:rFonts w:ascii="宋体" w:eastAsia="宋体" w:hAnsi="宋体" w:hint="eastAsia"/>
          <w:szCs w:val="21"/>
        </w:rPr>
        <w:t>详细</w:t>
      </w:r>
      <w:r w:rsidR="008F1958">
        <w:rPr>
          <w:rFonts w:ascii="宋体" w:eastAsia="宋体" w:hAnsi="宋体" w:hint="eastAsia"/>
          <w:szCs w:val="21"/>
        </w:rPr>
        <w:t>评价</w:t>
      </w:r>
      <w:r w:rsidRPr="00B41798">
        <w:rPr>
          <w:rFonts w:ascii="宋体" w:eastAsia="宋体" w:hAnsi="宋体" w:hint="eastAsia"/>
          <w:szCs w:val="21"/>
        </w:rPr>
        <w:t>信息见表</w:t>
      </w:r>
      <w:r w:rsidR="00D34E34">
        <w:rPr>
          <w:rFonts w:ascii="宋体" w:eastAsia="宋体" w:hAnsi="宋体"/>
          <w:szCs w:val="21"/>
        </w:rPr>
        <w:t>2</w:t>
      </w:r>
      <w:r w:rsidRPr="00B41798">
        <w:rPr>
          <w:rFonts w:ascii="宋体" w:eastAsia="宋体" w:hAnsi="宋体" w:hint="eastAsia"/>
          <w:szCs w:val="21"/>
        </w:rPr>
        <w:t>所示。</w:t>
      </w:r>
    </w:p>
    <w:p w:rsidR="00900BDD" w:rsidRPr="003A11A4" w:rsidRDefault="00900BDD" w:rsidP="00900BDD">
      <w:pPr>
        <w:pStyle w:val="2"/>
        <w:spacing w:before="240" w:after="120" w:line="240" w:lineRule="auto"/>
        <w:rPr>
          <w:rFonts w:ascii="黑体" w:eastAsia="黑体" w:hAnsi="黑体"/>
          <w:b w:val="0"/>
          <w:sz w:val="28"/>
        </w:rPr>
      </w:pPr>
      <w:bookmarkStart w:id="10" w:name="_Toc489120879"/>
      <w:r>
        <w:rPr>
          <w:rFonts w:ascii="黑体" w:eastAsia="黑体" w:hAnsi="黑体"/>
          <w:b w:val="0"/>
          <w:sz w:val="28"/>
        </w:rPr>
        <w:t>4</w:t>
      </w:r>
      <w:r w:rsidRPr="003A11A4">
        <w:rPr>
          <w:rFonts w:ascii="黑体" w:eastAsia="黑体" w:hAnsi="黑体"/>
          <w:b w:val="0"/>
          <w:sz w:val="28"/>
        </w:rPr>
        <w:t xml:space="preserve"> </w:t>
      </w:r>
      <w:r w:rsidRPr="003A11A4">
        <w:rPr>
          <w:rFonts w:ascii="黑体" w:eastAsia="黑体" w:hAnsi="黑体" w:hint="eastAsia"/>
          <w:b w:val="0"/>
          <w:sz w:val="28"/>
        </w:rPr>
        <w:t>评价</w:t>
      </w:r>
      <w:r w:rsidRPr="003A11A4">
        <w:rPr>
          <w:rFonts w:ascii="黑体" w:eastAsia="黑体" w:hAnsi="黑体"/>
          <w:b w:val="0"/>
          <w:sz w:val="28"/>
        </w:rPr>
        <w:t>机构</w:t>
      </w:r>
      <w:r>
        <w:rPr>
          <w:rFonts w:ascii="黑体" w:eastAsia="黑体" w:hAnsi="黑体" w:hint="eastAsia"/>
          <w:b w:val="0"/>
          <w:sz w:val="28"/>
        </w:rPr>
        <w:t>、评价</w:t>
      </w:r>
      <w:r>
        <w:rPr>
          <w:rFonts w:ascii="黑体" w:eastAsia="黑体" w:hAnsi="黑体"/>
          <w:b w:val="0"/>
          <w:sz w:val="28"/>
        </w:rPr>
        <w:t>周期、</w:t>
      </w:r>
      <w:r>
        <w:rPr>
          <w:rFonts w:ascii="黑体" w:eastAsia="黑体" w:hAnsi="黑体" w:hint="eastAsia"/>
          <w:b w:val="0"/>
          <w:sz w:val="28"/>
        </w:rPr>
        <w:t>数据</w:t>
      </w:r>
      <w:r>
        <w:rPr>
          <w:rFonts w:ascii="黑体" w:eastAsia="黑体" w:hAnsi="黑体"/>
          <w:b w:val="0"/>
          <w:sz w:val="28"/>
        </w:rPr>
        <w:t>来源</w:t>
      </w:r>
      <w:bookmarkEnd w:id="10"/>
    </w:p>
    <w:p w:rsidR="00900BDD" w:rsidRPr="003A11A4" w:rsidRDefault="00900BDD" w:rsidP="00873584">
      <w:pPr>
        <w:pStyle w:val="2"/>
        <w:spacing w:before="240" w:after="0" w:line="240" w:lineRule="auto"/>
        <w:rPr>
          <w:rFonts w:ascii="黑体" w:eastAsia="黑体" w:hAnsi="黑体"/>
          <w:b w:val="0"/>
          <w:sz w:val="28"/>
        </w:rPr>
      </w:pPr>
      <w:bookmarkStart w:id="11" w:name="_Toc489120880"/>
      <w:r>
        <w:rPr>
          <w:rFonts w:ascii="黑体" w:eastAsia="黑体" w:hAnsi="黑体"/>
          <w:b w:val="0"/>
          <w:sz w:val="28"/>
        </w:rPr>
        <w:t>4</w:t>
      </w:r>
      <w:r w:rsidRPr="003A11A4">
        <w:rPr>
          <w:rFonts w:ascii="黑体" w:eastAsia="黑体" w:hAnsi="黑体" w:hint="eastAsia"/>
          <w:b w:val="0"/>
          <w:sz w:val="28"/>
        </w:rPr>
        <w:t>.1</w:t>
      </w:r>
      <w:r w:rsidRPr="003A11A4">
        <w:rPr>
          <w:rFonts w:ascii="黑体" w:eastAsia="黑体" w:hAnsi="黑体"/>
          <w:b w:val="0"/>
          <w:sz w:val="28"/>
        </w:rPr>
        <w:t xml:space="preserve"> </w:t>
      </w:r>
      <w:r>
        <w:rPr>
          <w:rFonts w:ascii="黑体" w:eastAsia="黑体" w:hAnsi="黑体" w:hint="eastAsia"/>
          <w:b w:val="0"/>
          <w:sz w:val="28"/>
        </w:rPr>
        <w:t>评价机构</w:t>
      </w:r>
      <w:bookmarkEnd w:id="11"/>
    </w:p>
    <w:p w:rsidR="00900BDD" w:rsidRDefault="00900BDD" w:rsidP="00900BDD">
      <w:pPr>
        <w:spacing w:line="360" w:lineRule="auto"/>
        <w:ind w:firstLineChars="200" w:firstLine="420"/>
        <w:rPr>
          <w:rFonts w:ascii="宋体" w:eastAsia="宋体" w:hAnsi="宋体"/>
          <w:szCs w:val="21"/>
        </w:rPr>
      </w:pPr>
      <w:r>
        <w:rPr>
          <w:rFonts w:ascii="宋体" w:eastAsia="宋体" w:hAnsi="宋体" w:hint="eastAsia"/>
          <w:szCs w:val="21"/>
        </w:rPr>
        <w:t>负责评价工作的管理机构（个人）包含以下几类：</w:t>
      </w:r>
    </w:p>
    <w:p w:rsidR="00900BDD" w:rsidRPr="00352D50" w:rsidRDefault="00900BDD" w:rsidP="00900BDD">
      <w:pPr>
        <w:spacing w:line="360" w:lineRule="auto"/>
        <w:ind w:firstLineChars="200" w:firstLine="420"/>
        <w:rPr>
          <w:rFonts w:ascii="宋体" w:eastAsia="宋体" w:hAnsi="宋体"/>
          <w:szCs w:val="21"/>
        </w:rPr>
      </w:pPr>
      <w:r w:rsidRPr="00352D50">
        <w:rPr>
          <w:rFonts w:ascii="宋体" w:eastAsia="宋体" w:hAnsi="宋体" w:hint="eastAsia"/>
          <w:szCs w:val="21"/>
        </w:rPr>
        <w:t>任课教师：职责</w:t>
      </w:r>
      <w:r w:rsidRPr="00352D50">
        <w:rPr>
          <w:rFonts w:ascii="宋体" w:eastAsia="宋体" w:hAnsi="宋体"/>
          <w:szCs w:val="21"/>
        </w:rPr>
        <w:t>1，组织具体的教学进程，负责课内教学效果的自评与改进；职责2，负责课程结束时对自己所带课程的“课程目标达成度”自评报告的撰写。</w:t>
      </w:r>
    </w:p>
    <w:p w:rsidR="007A42EA" w:rsidRPr="00900BDD" w:rsidRDefault="007A42EA" w:rsidP="00D82048">
      <w:pPr>
        <w:spacing w:line="360" w:lineRule="auto"/>
        <w:rPr>
          <w:rFonts w:ascii="宋体" w:eastAsia="宋体" w:hAnsi="宋体"/>
          <w:szCs w:val="21"/>
        </w:rPr>
      </w:pPr>
    </w:p>
    <w:p w:rsidR="007A42EA" w:rsidRDefault="00E01688" w:rsidP="00E01688">
      <w:pPr>
        <w:jc w:val="center"/>
      </w:pPr>
      <w:r>
        <w:object w:dxaOrig="12012"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83.5pt" o:ole="">
            <v:imagedata r:id="rId8" o:title=""/>
          </v:shape>
          <o:OLEObject Type="Embed" ProgID="Visio.Drawing.15" ShapeID="_x0000_i1025" DrawAspect="Content" ObjectID="_1562862735" r:id="rId9"/>
        </w:object>
      </w:r>
    </w:p>
    <w:p w:rsidR="004647D3" w:rsidRDefault="004647D3"/>
    <w:p w:rsidR="008F1958" w:rsidRDefault="00CC2204" w:rsidP="00CC2204">
      <w:pPr>
        <w:jc w:val="center"/>
        <w:rPr>
          <w:rFonts w:ascii="宋体" w:eastAsia="宋体" w:hAnsi="宋体"/>
        </w:rPr>
      </w:pPr>
      <w:r w:rsidRPr="00B41798">
        <w:rPr>
          <w:rFonts w:ascii="宋体" w:eastAsia="宋体" w:hAnsi="宋体" w:hint="eastAsia"/>
        </w:rPr>
        <w:t>图1</w:t>
      </w:r>
      <w:r w:rsidRPr="00B41798">
        <w:rPr>
          <w:rFonts w:ascii="宋体" w:eastAsia="宋体" w:hAnsi="宋体"/>
        </w:rPr>
        <w:t xml:space="preserve"> </w:t>
      </w:r>
      <w:r w:rsidRPr="00B41798">
        <w:rPr>
          <w:rFonts w:ascii="宋体" w:eastAsia="宋体" w:hAnsi="宋体" w:hint="eastAsia"/>
        </w:rPr>
        <w:t>四层次循环及达成度评价与</w:t>
      </w:r>
      <w:r w:rsidRPr="00B41798">
        <w:rPr>
          <w:rFonts w:ascii="宋体" w:eastAsia="宋体" w:hAnsi="宋体"/>
        </w:rPr>
        <w:t>反馈</w:t>
      </w:r>
      <w:r w:rsidRPr="00B41798">
        <w:rPr>
          <w:rFonts w:ascii="宋体" w:eastAsia="宋体" w:hAnsi="宋体" w:hint="eastAsia"/>
        </w:rPr>
        <w:t>体系简图</w:t>
      </w:r>
    </w:p>
    <w:p w:rsidR="00900BDD" w:rsidRDefault="00900BDD" w:rsidP="002A3D96">
      <w:pPr>
        <w:spacing w:line="360" w:lineRule="auto"/>
        <w:ind w:firstLineChars="200" w:firstLine="420"/>
        <w:rPr>
          <w:rFonts w:ascii="宋体" w:eastAsia="宋体" w:hAnsi="宋体"/>
          <w:szCs w:val="21"/>
        </w:rPr>
      </w:pPr>
    </w:p>
    <w:p w:rsidR="002A3D96" w:rsidRPr="00352D50" w:rsidRDefault="002A3D96" w:rsidP="002A3D96">
      <w:pPr>
        <w:spacing w:line="360" w:lineRule="auto"/>
        <w:ind w:firstLineChars="200" w:firstLine="420"/>
        <w:rPr>
          <w:rFonts w:ascii="宋体" w:eastAsia="宋体" w:hAnsi="宋体"/>
          <w:szCs w:val="21"/>
        </w:rPr>
      </w:pPr>
      <w:r w:rsidRPr="00352D50">
        <w:rPr>
          <w:rFonts w:ascii="宋体" w:eastAsia="宋体" w:hAnsi="宋体" w:hint="eastAsia"/>
          <w:szCs w:val="21"/>
        </w:rPr>
        <w:lastRenderedPageBreak/>
        <w:t>学科管理部：由学科管理部负责，组织本专业资深教授及经验丰富的教师组成，是本专业教学管理的核心团队。职责</w:t>
      </w:r>
      <w:r w:rsidRPr="00352D50">
        <w:rPr>
          <w:rFonts w:ascii="宋体" w:eastAsia="宋体" w:hAnsi="宋体"/>
          <w:szCs w:val="21"/>
        </w:rPr>
        <w:t>1，负责审定本专业培养方案、教学大纲，评价系数的分配和评价方法的制定；职责2，负责对每门课程的课程目标达成度自评报告审核。重点关注考核内容是否完整体现了对相应毕业要求指标点的考核（试题难度、分值、覆盖面等）。结果判定是否严格，（是否存在试卷很难，得分很高的现象）；职责3，基于所有课程的自评报告数据，对每届毕业学生的“毕业要求达成度”</w:t>
      </w:r>
      <w:r w:rsidR="003B080A">
        <w:rPr>
          <w:rFonts w:ascii="宋体" w:eastAsia="宋体" w:hAnsi="宋体"/>
          <w:szCs w:val="21"/>
        </w:rPr>
        <w:t>进行评价</w:t>
      </w:r>
      <w:r w:rsidR="003B080A">
        <w:rPr>
          <w:rFonts w:ascii="宋体" w:eastAsia="宋体" w:hAnsi="宋体" w:hint="eastAsia"/>
          <w:szCs w:val="21"/>
        </w:rPr>
        <w:t>；职责4，</w:t>
      </w:r>
      <w:r w:rsidR="003B080A">
        <w:rPr>
          <w:rFonts w:ascii="宋体" w:eastAsia="宋体" w:hAnsi="宋体"/>
          <w:szCs w:val="21"/>
        </w:rPr>
        <w:t>依照</w:t>
      </w:r>
      <w:proofErr w:type="gramStart"/>
      <w:r w:rsidR="003B080A">
        <w:rPr>
          <w:rFonts w:ascii="宋体" w:eastAsia="宋体" w:hAnsi="宋体"/>
          <w:szCs w:val="21"/>
        </w:rPr>
        <w:t>本</w:t>
      </w:r>
      <w:r w:rsidR="003B080A">
        <w:rPr>
          <w:rFonts w:ascii="宋体" w:eastAsia="宋体" w:hAnsi="宋体" w:hint="eastAsia"/>
          <w:szCs w:val="21"/>
        </w:rPr>
        <w:t>评价</w:t>
      </w:r>
      <w:proofErr w:type="gramEnd"/>
      <w:r w:rsidR="003B080A">
        <w:rPr>
          <w:rFonts w:ascii="宋体" w:eastAsia="宋体" w:hAnsi="宋体"/>
          <w:szCs w:val="21"/>
        </w:rPr>
        <w:t>体系要求，</w:t>
      </w:r>
      <w:r w:rsidR="003B080A">
        <w:rPr>
          <w:rFonts w:ascii="宋体" w:eastAsia="宋体" w:hAnsi="宋体" w:hint="eastAsia"/>
          <w:szCs w:val="21"/>
        </w:rPr>
        <w:t>以</w:t>
      </w:r>
      <w:r w:rsidR="00FC2C57">
        <w:rPr>
          <w:rFonts w:ascii="宋体" w:eastAsia="宋体" w:hAnsi="宋体" w:hint="eastAsia"/>
          <w:szCs w:val="21"/>
        </w:rPr>
        <w:t>四</w:t>
      </w:r>
      <w:r w:rsidR="003B080A">
        <w:rPr>
          <w:rFonts w:ascii="宋体" w:eastAsia="宋体" w:hAnsi="宋体"/>
          <w:szCs w:val="21"/>
        </w:rPr>
        <w:t>年为周期进行培养目标达成</w:t>
      </w:r>
      <w:r w:rsidR="003B080A">
        <w:rPr>
          <w:rFonts w:ascii="宋体" w:eastAsia="宋体" w:hAnsi="宋体" w:hint="eastAsia"/>
          <w:szCs w:val="21"/>
        </w:rPr>
        <w:t>评价，</w:t>
      </w:r>
      <w:r w:rsidR="003B080A">
        <w:rPr>
          <w:rFonts w:ascii="宋体" w:eastAsia="宋体" w:hAnsi="宋体"/>
          <w:szCs w:val="21"/>
        </w:rPr>
        <w:t>并形成培养方案</w:t>
      </w:r>
      <w:r w:rsidR="003B080A">
        <w:rPr>
          <w:rFonts w:ascii="宋体" w:eastAsia="宋体" w:hAnsi="宋体" w:hint="eastAsia"/>
          <w:szCs w:val="21"/>
        </w:rPr>
        <w:t>修订</w:t>
      </w:r>
      <w:r w:rsidR="003B080A">
        <w:rPr>
          <w:rFonts w:ascii="宋体" w:eastAsia="宋体" w:hAnsi="宋体"/>
          <w:szCs w:val="21"/>
        </w:rPr>
        <w:t>意见。</w:t>
      </w:r>
    </w:p>
    <w:p w:rsidR="002A3D96" w:rsidRDefault="002A3D96" w:rsidP="002A3D96">
      <w:pPr>
        <w:spacing w:line="360" w:lineRule="auto"/>
        <w:ind w:firstLineChars="200" w:firstLine="420"/>
        <w:rPr>
          <w:rFonts w:ascii="宋体" w:eastAsia="宋体" w:hAnsi="宋体"/>
          <w:szCs w:val="21"/>
        </w:rPr>
      </w:pPr>
      <w:r w:rsidRPr="00352D50">
        <w:rPr>
          <w:rFonts w:ascii="宋体" w:eastAsia="宋体" w:hAnsi="宋体" w:hint="eastAsia"/>
          <w:szCs w:val="21"/>
        </w:rPr>
        <w:t>院教学指导委员会：由学院资深教授和管理人员组成的机构，为学院最高教学监督机构。负责对专业给出的毕业要求达成度自评报告、培养目标达成情况自评报告以及培养方案的修订进行审定。</w:t>
      </w:r>
    </w:p>
    <w:p w:rsidR="00FF1C67" w:rsidRDefault="00FF1C67" w:rsidP="00FF1C67">
      <w:pPr>
        <w:jc w:val="center"/>
        <w:rPr>
          <w:rFonts w:ascii="宋体" w:eastAsia="宋体" w:hAnsi="宋体"/>
        </w:rPr>
      </w:pPr>
    </w:p>
    <w:p w:rsidR="00900BDD" w:rsidRDefault="00900BDD">
      <w:pPr>
        <w:widowControl/>
        <w:jc w:val="left"/>
        <w:rPr>
          <w:rFonts w:ascii="宋体" w:eastAsia="宋体" w:hAnsi="宋体"/>
        </w:rPr>
      </w:pPr>
      <w:r>
        <w:rPr>
          <w:rFonts w:ascii="宋体" w:eastAsia="宋体" w:hAnsi="宋体"/>
        </w:rPr>
        <w:br w:type="page"/>
      </w:r>
    </w:p>
    <w:p w:rsidR="00FF1C67" w:rsidRDefault="00FF1C67" w:rsidP="00FF1C67">
      <w:pPr>
        <w:jc w:val="center"/>
        <w:rPr>
          <w:rFonts w:ascii="宋体" w:eastAsia="宋体" w:hAnsi="宋体"/>
        </w:rPr>
      </w:pPr>
      <w:r>
        <w:rPr>
          <w:rFonts w:ascii="宋体" w:eastAsia="宋体" w:hAnsi="宋体" w:hint="eastAsia"/>
        </w:rPr>
        <w:lastRenderedPageBreak/>
        <w:t>表</w:t>
      </w:r>
      <w:r w:rsidR="00D34E34">
        <w:rPr>
          <w:rFonts w:ascii="宋体" w:eastAsia="宋体" w:hAnsi="宋体"/>
        </w:rPr>
        <w:t>2</w:t>
      </w:r>
      <w:r>
        <w:rPr>
          <w:rFonts w:ascii="宋体" w:eastAsia="宋体" w:hAnsi="宋体"/>
        </w:rPr>
        <w:t xml:space="preserve"> </w:t>
      </w:r>
      <w:bookmarkStart w:id="12" w:name="OLE_LINK7"/>
      <w:r w:rsidRPr="00CC2204">
        <w:rPr>
          <w:rFonts w:ascii="宋体" w:eastAsia="宋体" w:hAnsi="宋体" w:hint="eastAsia"/>
        </w:rPr>
        <w:t>仪器</w:t>
      </w:r>
      <w:r w:rsidRPr="00CC2204">
        <w:rPr>
          <w:rFonts w:ascii="宋体" w:eastAsia="宋体" w:hAnsi="宋体"/>
        </w:rPr>
        <w:t>与电子学院</w:t>
      </w:r>
      <w:r w:rsidRPr="00CC2204">
        <w:rPr>
          <w:rFonts w:ascii="宋体" w:eastAsia="宋体" w:hAnsi="宋体" w:hint="eastAsia"/>
        </w:rPr>
        <w:t>四</w:t>
      </w:r>
      <w:r w:rsidRPr="00CC2204">
        <w:rPr>
          <w:rFonts w:ascii="宋体" w:eastAsia="宋体" w:hAnsi="宋体"/>
        </w:rPr>
        <w:t>层次</w:t>
      </w:r>
      <w:r>
        <w:rPr>
          <w:rFonts w:ascii="宋体" w:eastAsia="宋体" w:hAnsi="宋体" w:hint="eastAsia"/>
        </w:rPr>
        <w:t>循环</w:t>
      </w:r>
      <w:r w:rsidRPr="00CC2204">
        <w:rPr>
          <w:rFonts w:ascii="宋体" w:eastAsia="宋体" w:hAnsi="宋体" w:hint="eastAsia"/>
        </w:rPr>
        <w:t>达成</w:t>
      </w:r>
      <w:r>
        <w:rPr>
          <w:rFonts w:ascii="宋体" w:eastAsia="宋体" w:hAnsi="宋体" w:hint="eastAsia"/>
        </w:rPr>
        <w:t>度</w:t>
      </w:r>
      <w:r w:rsidRPr="00CC2204">
        <w:rPr>
          <w:rFonts w:ascii="宋体" w:eastAsia="宋体" w:hAnsi="宋体"/>
        </w:rPr>
        <w:t>评价</w:t>
      </w:r>
      <w:r>
        <w:rPr>
          <w:rFonts w:ascii="宋体" w:eastAsia="宋体" w:hAnsi="宋体" w:hint="eastAsia"/>
        </w:rPr>
        <w:t>详细信息表</w:t>
      </w:r>
      <w:bookmarkEnd w:id="12"/>
    </w:p>
    <w:p w:rsidR="00FF1C67" w:rsidRDefault="00FF1C67" w:rsidP="00FF1C67">
      <w:pPr>
        <w:jc w:val="center"/>
        <w:rPr>
          <w:rFonts w:ascii="宋体" w:eastAsia="宋体" w:hAnsi="宋体"/>
        </w:rPr>
      </w:pPr>
    </w:p>
    <w:tbl>
      <w:tblPr>
        <w:tblW w:w="9776" w:type="dxa"/>
        <w:jc w:val="center"/>
        <w:tblLook w:val="04A0" w:firstRow="1" w:lastRow="0" w:firstColumn="1" w:lastColumn="0" w:noHBand="0" w:noVBand="1"/>
      </w:tblPr>
      <w:tblGrid>
        <w:gridCol w:w="660"/>
        <w:gridCol w:w="1560"/>
        <w:gridCol w:w="2420"/>
        <w:gridCol w:w="2443"/>
        <w:gridCol w:w="2693"/>
      </w:tblGrid>
      <w:tr w:rsidR="00FF1C67" w:rsidRPr="001A72E1" w:rsidTr="00E134BE">
        <w:trPr>
          <w:trHeight w:val="534"/>
          <w:jc w:val="center"/>
        </w:trPr>
        <w:tc>
          <w:tcPr>
            <w:tcW w:w="6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循环</w:t>
            </w:r>
            <w:r w:rsidRPr="005B6CE1">
              <w:rPr>
                <w:rFonts w:ascii="黑体" w:eastAsia="黑体" w:hAnsi="黑体" w:cs="宋体" w:hint="eastAsia"/>
                <w:b/>
                <w:color w:val="000000"/>
                <w:kern w:val="0"/>
                <w:sz w:val="18"/>
                <w:szCs w:val="20"/>
              </w:rPr>
              <w:br/>
              <w:t>层次</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1C67" w:rsidRPr="005B6CE1" w:rsidRDefault="00FF1C67" w:rsidP="00E134BE">
            <w:pPr>
              <w:widowControl/>
              <w:adjustRightInd w:val="0"/>
              <w:snapToGrid w:val="0"/>
              <w:jc w:val="center"/>
              <w:rPr>
                <w:rFonts w:ascii="黑体" w:eastAsia="黑体" w:hAnsi="黑体" w:cs="宋体"/>
                <w:color w:val="000000"/>
                <w:kern w:val="0"/>
                <w:sz w:val="18"/>
                <w:szCs w:val="20"/>
              </w:rPr>
            </w:pPr>
            <w:r w:rsidRPr="005B6CE1">
              <w:rPr>
                <w:rFonts w:ascii="黑体" w:eastAsia="黑体" w:hAnsi="黑体" w:cs="宋体" w:hint="eastAsia"/>
                <w:color w:val="000000"/>
                <w:kern w:val="0"/>
                <w:sz w:val="18"/>
                <w:szCs w:val="20"/>
              </w:rPr>
              <w:t>1、课内反馈</w:t>
            </w:r>
          </w:p>
        </w:tc>
        <w:tc>
          <w:tcPr>
            <w:tcW w:w="2420"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center"/>
              <w:rPr>
                <w:rFonts w:ascii="黑体" w:eastAsia="黑体" w:hAnsi="黑体" w:cs="宋体"/>
                <w:color w:val="000000"/>
                <w:kern w:val="0"/>
                <w:sz w:val="18"/>
                <w:szCs w:val="20"/>
              </w:rPr>
            </w:pPr>
            <w:r w:rsidRPr="005B6CE1">
              <w:rPr>
                <w:rFonts w:ascii="黑体" w:eastAsia="黑体" w:hAnsi="黑体" w:cs="宋体" w:hint="eastAsia"/>
                <w:color w:val="000000"/>
                <w:kern w:val="0"/>
                <w:sz w:val="18"/>
                <w:szCs w:val="20"/>
              </w:rPr>
              <w:t>2、课程循环</w:t>
            </w:r>
          </w:p>
        </w:tc>
        <w:tc>
          <w:tcPr>
            <w:tcW w:w="2443" w:type="dxa"/>
            <w:tcBorders>
              <w:top w:val="single" w:sz="4" w:space="0" w:color="auto"/>
              <w:left w:val="nil"/>
              <w:bottom w:val="single" w:sz="4" w:space="0" w:color="auto"/>
              <w:right w:val="single" w:sz="4" w:space="0" w:color="auto"/>
            </w:tcBorders>
            <w:shd w:val="clear" w:color="auto" w:fill="auto"/>
            <w:noWrap/>
            <w:vAlign w:val="center"/>
            <w:hideMark/>
          </w:tcPr>
          <w:p w:rsidR="00FF1C67" w:rsidRPr="005B6CE1" w:rsidRDefault="00FF1C67" w:rsidP="00E134BE">
            <w:pPr>
              <w:widowControl/>
              <w:adjustRightInd w:val="0"/>
              <w:snapToGrid w:val="0"/>
              <w:jc w:val="center"/>
              <w:rPr>
                <w:rFonts w:ascii="黑体" w:eastAsia="黑体" w:hAnsi="黑体" w:cs="宋体"/>
                <w:color w:val="000000"/>
                <w:kern w:val="0"/>
                <w:sz w:val="18"/>
                <w:szCs w:val="20"/>
              </w:rPr>
            </w:pPr>
            <w:r w:rsidRPr="005B6CE1">
              <w:rPr>
                <w:rFonts w:ascii="黑体" w:eastAsia="黑体" w:hAnsi="黑体" w:cs="宋体" w:hint="eastAsia"/>
                <w:color w:val="000000"/>
                <w:kern w:val="0"/>
                <w:sz w:val="18"/>
                <w:szCs w:val="20"/>
              </w:rPr>
              <w:t>3、专业循环</w:t>
            </w:r>
          </w:p>
        </w:tc>
        <w:tc>
          <w:tcPr>
            <w:tcW w:w="2693"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center"/>
              <w:rPr>
                <w:rFonts w:ascii="黑体" w:eastAsia="黑体" w:hAnsi="黑体" w:cs="宋体"/>
                <w:color w:val="000000"/>
                <w:kern w:val="0"/>
                <w:sz w:val="18"/>
                <w:szCs w:val="20"/>
              </w:rPr>
            </w:pPr>
            <w:r w:rsidRPr="005B6CE1">
              <w:rPr>
                <w:rFonts w:ascii="黑体" w:eastAsia="黑体" w:hAnsi="黑体" w:cs="宋体" w:hint="eastAsia"/>
                <w:color w:val="000000"/>
                <w:kern w:val="0"/>
                <w:sz w:val="18"/>
                <w:szCs w:val="20"/>
              </w:rPr>
              <w:t>4、外部循环</w:t>
            </w:r>
          </w:p>
        </w:tc>
      </w:tr>
      <w:tr w:rsidR="00FF1C67" w:rsidRPr="001A72E1" w:rsidTr="00E134BE">
        <w:trPr>
          <w:trHeight w:val="555"/>
          <w:jc w:val="center"/>
        </w:trPr>
        <w:tc>
          <w:tcPr>
            <w:tcW w:w="660"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评价类型</w:t>
            </w:r>
          </w:p>
        </w:tc>
        <w:tc>
          <w:tcPr>
            <w:tcW w:w="1560"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center"/>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课内教学效果</w:t>
            </w:r>
            <w:r w:rsidRPr="005B6CE1">
              <w:rPr>
                <w:rFonts w:ascii="仿宋" w:eastAsia="仿宋" w:hAnsi="仿宋" w:cs="宋体" w:hint="eastAsia"/>
                <w:color w:val="000000"/>
                <w:kern w:val="0"/>
                <w:sz w:val="18"/>
                <w:szCs w:val="20"/>
              </w:rPr>
              <w:br/>
              <w:t>跟踪反馈</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课程目标达成评价</w:t>
            </w:r>
          </w:p>
        </w:tc>
        <w:tc>
          <w:tcPr>
            <w:tcW w:w="2443"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center"/>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毕业要求达成评价</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培养目标达成评价</w:t>
            </w:r>
          </w:p>
        </w:tc>
      </w:tr>
      <w:tr w:rsidR="00FF1C67" w:rsidRPr="001A72E1" w:rsidTr="00E134BE">
        <w:trPr>
          <w:trHeight w:val="2367"/>
          <w:jc w:val="center"/>
        </w:trPr>
        <w:tc>
          <w:tcPr>
            <w:tcW w:w="660"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评价目的</w:t>
            </w:r>
          </w:p>
        </w:tc>
        <w:tc>
          <w:tcPr>
            <w:tcW w:w="1560"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①教师能够及时掌握学生学习中存在的困难，并及时调整教授方法和手段；</w:t>
            </w:r>
            <w:r w:rsidRPr="005B6CE1">
              <w:rPr>
                <w:rFonts w:ascii="仿宋" w:eastAsia="仿宋" w:hAnsi="仿宋" w:cs="宋体" w:hint="eastAsia"/>
                <w:color w:val="000000"/>
                <w:kern w:val="0"/>
                <w:sz w:val="18"/>
                <w:szCs w:val="20"/>
              </w:rPr>
              <w:br/>
              <w:t>②确保教学效果最优化。</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①专业能够及时了解课程目标、教学环节、教学方法、教学进程、评价方法等与学生知识结构和接受能力的匹配程度。</w:t>
            </w:r>
            <w:r w:rsidRPr="005B6CE1">
              <w:rPr>
                <w:rFonts w:ascii="仿宋" w:eastAsia="仿宋" w:hAnsi="仿宋" w:cs="宋体" w:hint="eastAsia"/>
                <w:color w:val="000000"/>
                <w:kern w:val="0"/>
                <w:sz w:val="18"/>
                <w:szCs w:val="20"/>
              </w:rPr>
              <w:br/>
              <w:t>②总结影响课程目标达成的不足和原因，用于下次课程的改进。</w:t>
            </w:r>
            <w:r w:rsidRPr="005B6CE1">
              <w:rPr>
                <w:rFonts w:ascii="仿宋" w:eastAsia="仿宋" w:hAnsi="仿宋" w:cs="宋体" w:hint="eastAsia"/>
                <w:color w:val="000000"/>
                <w:kern w:val="0"/>
                <w:sz w:val="18"/>
                <w:szCs w:val="20"/>
              </w:rPr>
              <w:br/>
              <w:t>③对教学大纲的修订提供依据。</w:t>
            </w:r>
          </w:p>
        </w:tc>
        <w:tc>
          <w:tcPr>
            <w:tcW w:w="2443"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①专业能够定期获取课程目标对课程体系、毕业要求之间的支撑是否得到很好的效果。</w:t>
            </w:r>
            <w:r w:rsidRPr="005B6CE1">
              <w:rPr>
                <w:rFonts w:ascii="仿宋" w:eastAsia="仿宋" w:hAnsi="仿宋" w:cs="宋体" w:hint="eastAsia"/>
                <w:color w:val="000000"/>
                <w:kern w:val="0"/>
                <w:sz w:val="18"/>
                <w:szCs w:val="20"/>
              </w:rPr>
              <w:br/>
              <w:t>②对课程体系的修订提供依据。</w:t>
            </w:r>
            <w:r w:rsidRPr="005B6CE1">
              <w:rPr>
                <w:rFonts w:ascii="仿宋" w:eastAsia="仿宋" w:hAnsi="仿宋" w:cs="宋体" w:hint="eastAsia"/>
                <w:color w:val="000000"/>
                <w:kern w:val="0"/>
                <w:sz w:val="18"/>
                <w:szCs w:val="20"/>
              </w:rPr>
              <w:br/>
              <w:t>③对毕业要求的修订提供依据。</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①专业能够定期获取培养目标是否达成的信息，了解现有培养目标与社会需求的偏离情况。</w:t>
            </w:r>
            <w:r w:rsidRPr="005B6CE1">
              <w:rPr>
                <w:rFonts w:ascii="仿宋" w:eastAsia="仿宋" w:hAnsi="仿宋" w:cs="宋体" w:hint="eastAsia"/>
                <w:color w:val="000000"/>
                <w:kern w:val="0"/>
                <w:sz w:val="18"/>
                <w:szCs w:val="20"/>
              </w:rPr>
              <w:br/>
              <w:t>②对培养目标的修订提供依据。</w:t>
            </w:r>
            <w:r w:rsidRPr="005B6CE1">
              <w:rPr>
                <w:rFonts w:ascii="仿宋" w:eastAsia="仿宋" w:hAnsi="仿宋" w:cs="宋体" w:hint="eastAsia"/>
                <w:color w:val="000000"/>
                <w:kern w:val="0"/>
                <w:sz w:val="18"/>
                <w:szCs w:val="20"/>
              </w:rPr>
              <w:br/>
              <w:t>③对毕业要求的修订提供依据。</w:t>
            </w:r>
          </w:p>
        </w:tc>
      </w:tr>
      <w:tr w:rsidR="00FF1C67" w:rsidRPr="001A72E1" w:rsidTr="00E134BE">
        <w:trPr>
          <w:trHeight w:val="558"/>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评价</w:t>
            </w:r>
            <w:r w:rsidRPr="005B6CE1">
              <w:rPr>
                <w:rFonts w:ascii="黑体" w:eastAsia="黑体" w:hAnsi="黑体" w:cs="宋体" w:hint="eastAsia"/>
                <w:b/>
                <w:color w:val="000000"/>
                <w:kern w:val="0"/>
                <w:sz w:val="18"/>
                <w:szCs w:val="20"/>
              </w:rPr>
              <w:br/>
              <w:t>机构</w:t>
            </w:r>
          </w:p>
        </w:tc>
        <w:tc>
          <w:tcPr>
            <w:tcW w:w="1560" w:type="dxa"/>
            <w:tcBorders>
              <w:top w:val="nil"/>
              <w:left w:val="nil"/>
              <w:bottom w:val="single" w:sz="4" w:space="0" w:color="auto"/>
              <w:right w:val="single" w:sz="4" w:space="0" w:color="auto"/>
            </w:tcBorders>
            <w:shd w:val="clear" w:color="auto" w:fill="auto"/>
            <w:noWrap/>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任课教师</w:t>
            </w:r>
            <w:r>
              <w:rPr>
                <w:rFonts w:ascii="仿宋" w:eastAsia="仿宋" w:hAnsi="仿宋" w:cs="宋体" w:hint="eastAsia"/>
                <w:color w:val="000000"/>
                <w:kern w:val="0"/>
                <w:sz w:val="18"/>
                <w:szCs w:val="20"/>
              </w:rPr>
              <w:t>自评</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任课教师自评</w:t>
            </w:r>
            <w:r w:rsidRPr="005B6CE1">
              <w:rPr>
                <w:rFonts w:ascii="仿宋" w:eastAsia="仿宋" w:hAnsi="仿宋" w:cs="宋体" w:hint="eastAsia"/>
                <w:color w:val="000000"/>
                <w:kern w:val="0"/>
                <w:sz w:val="18"/>
                <w:szCs w:val="20"/>
              </w:rPr>
              <w:br/>
              <w:t>学科管理部审核</w:t>
            </w:r>
          </w:p>
        </w:tc>
        <w:tc>
          <w:tcPr>
            <w:tcW w:w="2443" w:type="dxa"/>
            <w:tcBorders>
              <w:top w:val="nil"/>
              <w:left w:val="nil"/>
              <w:bottom w:val="single" w:sz="4" w:space="0" w:color="auto"/>
              <w:right w:val="single" w:sz="4" w:space="0" w:color="auto"/>
            </w:tcBorders>
            <w:shd w:val="clear" w:color="auto" w:fill="auto"/>
            <w:vAlign w:val="center"/>
            <w:hideMark/>
          </w:tcPr>
          <w:p w:rsidR="00FF1C67" w:rsidRPr="00494F5B" w:rsidRDefault="00FF1C67" w:rsidP="00E134BE">
            <w:pPr>
              <w:widowControl/>
              <w:adjustRightInd w:val="0"/>
              <w:snapToGrid w:val="0"/>
              <w:jc w:val="left"/>
              <w:rPr>
                <w:rFonts w:ascii="仿宋" w:eastAsia="仿宋" w:hAnsi="仿宋" w:cs="宋体"/>
                <w:kern w:val="0"/>
                <w:sz w:val="18"/>
                <w:szCs w:val="20"/>
              </w:rPr>
            </w:pPr>
            <w:r w:rsidRPr="00494F5B">
              <w:rPr>
                <w:rFonts w:ascii="仿宋" w:eastAsia="仿宋" w:hAnsi="仿宋" w:cs="宋体" w:hint="eastAsia"/>
                <w:kern w:val="0"/>
                <w:sz w:val="18"/>
                <w:szCs w:val="20"/>
              </w:rPr>
              <w:t>学科管理部实施</w:t>
            </w:r>
            <w:r w:rsidRPr="00494F5B">
              <w:rPr>
                <w:rFonts w:ascii="仿宋" w:eastAsia="仿宋" w:hAnsi="仿宋" w:cs="宋体" w:hint="eastAsia"/>
                <w:kern w:val="0"/>
                <w:sz w:val="18"/>
                <w:szCs w:val="20"/>
              </w:rPr>
              <w:br/>
              <w:t>院教学指导委员会审定</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学科管理部实施</w:t>
            </w:r>
            <w:r w:rsidRPr="005B6CE1">
              <w:rPr>
                <w:rFonts w:ascii="仿宋" w:eastAsia="仿宋" w:hAnsi="仿宋" w:cs="宋体" w:hint="eastAsia"/>
                <w:color w:val="000000"/>
                <w:kern w:val="0"/>
                <w:sz w:val="18"/>
                <w:szCs w:val="20"/>
              </w:rPr>
              <w:br/>
              <w:t>院教学指导委员会审定</w:t>
            </w:r>
          </w:p>
        </w:tc>
      </w:tr>
      <w:tr w:rsidR="00FF1C67" w:rsidRPr="001A72E1" w:rsidTr="00E134BE">
        <w:trPr>
          <w:trHeight w:val="552"/>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评价</w:t>
            </w:r>
            <w:r w:rsidRPr="005B6CE1">
              <w:rPr>
                <w:rFonts w:ascii="黑体" w:eastAsia="黑体" w:hAnsi="黑体" w:cs="宋体" w:hint="eastAsia"/>
                <w:b/>
                <w:color w:val="000000"/>
                <w:kern w:val="0"/>
                <w:sz w:val="18"/>
                <w:szCs w:val="20"/>
              </w:rPr>
              <w:br/>
              <w:t>周期</w:t>
            </w:r>
          </w:p>
        </w:tc>
        <w:tc>
          <w:tcPr>
            <w:tcW w:w="1560" w:type="dxa"/>
            <w:tcBorders>
              <w:top w:val="nil"/>
              <w:left w:val="nil"/>
              <w:bottom w:val="single" w:sz="4" w:space="0" w:color="auto"/>
              <w:right w:val="single" w:sz="4" w:space="0" w:color="auto"/>
            </w:tcBorders>
            <w:shd w:val="clear" w:color="auto" w:fill="auto"/>
            <w:noWrap/>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每</w:t>
            </w:r>
            <w:r>
              <w:rPr>
                <w:rFonts w:ascii="仿宋" w:eastAsia="仿宋" w:hAnsi="仿宋" w:cs="宋体" w:hint="eastAsia"/>
                <w:color w:val="000000"/>
                <w:kern w:val="0"/>
                <w:sz w:val="18"/>
                <w:szCs w:val="20"/>
              </w:rPr>
              <w:t>单元</w:t>
            </w:r>
          </w:p>
        </w:tc>
        <w:tc>
          <w:tcPr>
            <w:tcW w:w="2420" w:type="dxa"/>
            <w:tcBorders>
              <w:top w:val="nil"/>
              <w:left w:val="nil"/>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每学期</w:t>
            </w:r>
            <w:r>
              <w:rPr>
                <w:rFonts w:ascii="仿宋" w:eastAsia="仿宋" w:hAnsi="仿宋" w:cs="宋体" w:hint="eastAsia"/>
                <w:color w:val="000000"/>
                <w:kern w:val="0"/>
                <w:sz w:val="18"/>
                <w:szCs w:val="20"/>
              </w:rPr>
              <w:t>，</w:t>
            </w:r>
            <w:r>
              <w:rPr>
                <w:rFonts w:ascii="仿宋" w:eastAsia="仿宋" w:hAnsi="仿宋" w:cs="宋体"/>
                <w:color w:val="000000"/>
                <w:kern w:val="0"/>
                <w:sz w:val="18"/>
                <w:szCs w:val="20"/>
              </w:rPr>
              <w:t>以头为单位</w:t>
            </w:r>
          </w:p>
        </w:tc>
        <w:tc>
          <w:tcPr>
            <w:tcW w:w="2443" w:type="dxa"/>
            <w:tcBorders>
              <w:top w:val="nil"/>
              <w:left w:val="nil"/>
              <w:bottom w:val="single" w:sz="4" w:space="0" w:color="auto"/>
              <w:right w:val="single" w:sz="4" w:space="0" w:color="auto"/>
            </w:tcBorders>
            <w:shd w:val="clear" w:color="auto" w:fill="auto"/>
            <w:noWrap/>
            <w:vAlign w:val="center"/>
            <w:hideMark/>
          </w:tcPr>
          <w:p w:rsidR="00FF1C67" w:rsidRPr="00494F5B" w:rsidRDefault="00FF1C67" w:rsidP="00E134BE">
            <w:pPr>
              <w:widowControl/>
              <w:adjustRightInd w:val="0"/>
              <w:snapToGrid w:val="0"/>
              <w:jc w:val="left"/>
              <w:rPr>
                <w:rFonts w:ascii="仿宋" w:eastAsia="仿宋" w:hAnsi="仿宋" w:cs="宋体"/>
                <w:kern w:val="0"/>
                <w:sz w:val="18"/>
                <w:szCs w:val="20"/>
              </w:rPr>
            </w:pPr>
            <w:r w:rsidRPr="00494F5B">
              <w:rPr>
                <w:rFonts w:ascii="仿宋" w:eastAsia="仿宋" w:hAnsi="仿宋" w:cs="宋体" w:hint="eastAsia"/>
                <w:kern w:val="0"/>
                <w:sz w:val="18"/>
                <w:szCs w:val="20"/>
              </w:rPr>
              <w:t>每学年</w:t>
            </w:r>
          </w:p>
        </w:tc>
        <w:tc>
          <w:tcPr>
            <w:tcW w:w="2693" w:type="dxa"/>
            <w:tcBorders>
              <w:top w:val="nil"/>
              <w:left w:val="nil"/>
              <w:bottom w:val="single" w:sz="4" w:space="0" w:color="auto"/>
              <w:right w:val="single" w:sz="4" w:space="0" w:color="auto"/>
            </w:tcBorders>
            <w:shd w:val="clear" w:color="auto" w:fill="E7E6E6" w:themeFill="background2"/>
            <w:noWrap/>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每</w:t>
            </w:r>
            <w:r w:rsidR="00FC2C57">
              <w:rPr>
                <w:rFonts w:ascii="仿宋" w:eastAsia="仿宋" w:hAnsi="仿宋" w:cs="宋体" w:hint="eastAsia"/>
                <w:color w:val="000000"/>
                <w:kern w:val="0"/>
                <w:sz w:val="18"/>
                <w:szCs w:val="20"/>
              </w:rPr>
              <w:t>四</w:t>
            </w:r>
            <w:r w:rsidRPr="005B6CE1">
              <w:rPr>
                <w:rFonts w:ascii="仿宋" w:eastAsia="仿宋" w:hAnsi="仿宋" w:cs="宋体" w:hint="eastAsia"/>
                <w:color w:val="000000"/>
                <w:kern w:val="0"/>
                <w:sz w:val="18"/>
                <w:szCs w:val="20"/>
              </w:rPr>
              <w:t>年</w:t>
            </w:r>
          </w:p>
        </w:tc>
      </w:tr>
      <w:tr w:rsidR="00FF1C67" w:rsidRPr="001A72E1" w:rsidTr="00E134BE">
        <w:trPr>
          <w:trHeight w:val="1127"/>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评价</w:t>
            </w:r>
            <w:r w:rsidRPr="005B6CE1">
              <w:rPr>
                <w:rFonts w:ascii="黑体" w:eastAsia="黑体" w:hAnsi="黑体" w:cs="宋体" w:hint="eastAsia"/>
                <w:b/>
                <w:color w:val="000000"/>
                <w:kern w:val="0"/>
                <w:sz w:val="18"/>
                <w:szCs w:val="20"/>
              </w:rPr>
              <w:br/>
              <w:t>方法</w:t>
            </w:r>
          </w:p>
        </w:tc>
        <w:tc>
          <w:tcPr>
            <w:tcW w:w="1560"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教师授课目标达成情况自评</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课程目标达成度计算（</w:t>
            </w:r>
            <w:r>
              <w:rPr>
                <w:rFonts w:ascii="仿宋" w:eastAsia="仿宋" w:hAnsi="仿宋" w:cs="宋体" w:hint="eastAsia"/>
                <w:color w:val="000000"/>
                <w:kern w:val="0"/>
                <w:sz w:val="18"/>
                <w:szCs w:val="20"/>
              </w:rPr>
              <w:t>定量</w:t>
            </w:r>
            <w:r w:rsidRPr="005B6CE1">
              <w:rPr>
                <w:rFonts w:ascii="仿宋" w:eastAsia="仿宋" w:hAnsi="仿宋" w:cs="宋体" w:hint="eastAsia"/>
                <w:color w:val="000000"/>
                <w:kern w:val="0"/>
                <w:sz w:val="18"/>
                <w:szCs w:val="20"/>
              </w:rPr>
              <w:t>）</w:t>
            </w:r>
            <w:r w:rsidRPr="005B6CE1">
              <w:rPr>
                <w:rFonts w:ascii="仿宋" w:eastAsia="仿宋" w:hAnsi="仿宋" w:cs="宋体" w:hint="eastAsia"/>
                <w:color w:val="000000"/>
                <w:kern w:val="0"/>
                <w:sz w:val="18"/>
                <w:szCs w:val="20"/>
              </w:rPr>
              <w:br/>
              <w:t>学生问卷调查</w:t>
            </w:r>
            <w:r>
              <w:rPr>
                <w:rFonts w:ascii="仿宋" w:eastAsia="仿宋" w:hAnsi="仿宋" w:cs="宋体" w:hint="eastAsia"/>
                <w:color w:val="000000"/>
                <w:kern w:val="0"/>
                <w:sz w:val="18"/>
                <w:szCs w:val="20"/>
              </w:rPr>
              <w:t>（定性</w:t>
            </w:r>
            <w:r>
              <w:rPr>
                <w:rFonts w:ascii="仿宋" w:eastAsia="仿宋" w:hAnsi="仿宋" w:cs="宋体"/>
                <w:color w:val="000000"/>
                <w:kern w:val="0"/>
                <w:sz w:val="18"/>
                <w:szCs w:val="20"/>
              </w:rPr>
              <w:t>）</w:t>
            </w:r>
          </w:p>
        </w:tc>
        <w:tc>
          <w:tcPr>
            <w:tcW w:w="2443"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毕业要求达成度计算（</w:t>
            </w:r>
            <w:r>
              <w:rPr>
                <w:rFonts w:ascii="仿宋" w:eastAsia="仿宋" w:hAnsi="仿宋" w:cs="宋体" w:hint="eastAsia"/>
                <w:color w:val="000000"/>
                <w:kern w:val="0"/>
                <w:sz w:val="18"/>
                <w:szCs w:val="20"/>
              </w:rPr>
              <w:t>定量</w:t>
            </w:r>
            <w:r w:rsidRPr="005B6CE1">
              <w:rPr>
                <w:rFonts w:ascii="仿宋" w:eastAsia="仿宋" w:hAnsi="仿宋" w:cs="宋体" w:hint="eastAsia"/>
                <w:color w:val="000000"/>
                <w:kern w:val="0"/>
                <w:sz w:val="18"/>
                <w:szCs w:val="20"/>
              </w:rPr>
              <w:t>）</w:t>
            </w:r>
            <w:r w:rsidRPr="005B6CE1">
              <w:rPr>
                <w:rFonts w:ascii="仿宋" w:eastAsia="仿宋" w:hAnsi="仿宋" w:cs="宋体" w:hint="eastAsia"/>
                <w:color w:val="000000"/>
                <w:kern w:val="0"/>
                <w:sz w:val="18"/>
                <w:szCs w:val="20"/>
              </w:rPr>
              <w:br/>
              <w:t>应届毕业生问卷调查</w:t>
            </w:r>
            <w:r>
              <w:rPr>
                <w:rFonts w:ascii="仿宋" w:eastAsia="仿宋" w:hAnsi="仿宋" w:cs="宋体" w:hint="eastAsia"/>
                <w:color w:val="000000"/>
                <w:kern w:val="0"/>
                <w:sz w:val="18"/>
                <w:szCs w:val="20"/>
              </w:rPr>
              <w:t>（定性</w:t>
            </w:r>
            <w:r>
              <w:rPr>
                <w:rFonts w:ascii="仿宋" w:eastAsia="仿宋" w:hAnsi="仿宋" w:cs="宋体"/>
                <w:color w:val="000000"/>
                <w:kern w:val="0"/>
                <w:sz w:val="18"/>
                <w:szCs w:val="20"/>
              </w:rPr>
              <w:t>）</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毕业生问卷调查</w:t>
            </w:r>
            <w:r w:rsidRPr="005B6CE1">
              <w:rPr>
                <w:rFonts w:ascii="仿宋" w:eastAsia="仿宋" w:hAnsi="仿宋" w:cs="宋体" w:hint="eastAsia"/>
                <w:color w:val="000000"/>
                <w:kern w:val="0"/>
                <w:sz w:val="18"/>
                <w:szCs w:val="20"/>
              </w:rPr>
              <w:br/>
              <w:t>用人单位问卷调查</w:t>
            </w:r>
            <w:r w:rsidRPr="005B6CE1">
              <w:rPr>
                <w:rFonts w:ascii="仿宋" w:eastAsia="仿宋" w:hAnsi="仿宋" w:cs="宋体" w:hint="eastAsia"/>
                <w:color w:val="000000"/>
                <w:kern w:val="0"/>
                <w:sz w:val="18"/>
                <w:szCs w:val="20"/>
              </w:rPr>
              <w:br/>
              <w:t>社会需求调查分析</w:t>
            </w:r>
            <w:r w:rsidRPr="005B6CE1">
              <w:rPr>
                <w:rFonts w:ascii="仿宋" w:eastAsia="仿宋" w:hAnsi="仿宋" w:cs="宋体" w:hint="eastAsia"/>
                <w:color w:val="000000"/>
                <w:kern w:val="0"/>
                <w:sz w:val="18"/>
                <w:szCs w:val="20"/>
              </w:rPr>
              <w:br/>
              <w:t>第三方调查和反馈</w:t>
            </w:r>
          </w:p>
        </w:tc>
      </w:tr>
      <w:tr w:rsidR="00FF1C67" w:rsidRPr="001A72E1" w:rsidTr="00E134BE">
        <w:trPr>
          <w:trHeight w:val="810"/>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Pr>
                <w:rFonts w:ascii="黑体" w:eastAsia="黑体" w:hAnsi="黑体" w:cs="宋体" w:hint="eastAsia"/>
                <w:b/>
                <w:color w:val="000000"/>
                <w:kern w:val="0"/>
                <w:sz w:val="18"/>
                <w:szCs w:val="20"/>
              </w:rPr>
              <w:t>评价依据</w:t>
            </w:r>
          </w:p>
        </w:tc>
        <w:tc>
          <w:tcPr>
            <w:tcW w:w="1560"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《教师授课目标达成情况自评记录要求》</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教学大纲、</w:t>
            </w:r>
            <w:r>
              <w:rPr>
                <w:rFonts w:ascii="仿宋" w:eastAsia="仿宋" w:hAnsi="仿宋" w:cs="宋体" w:hint="eastAsia"/>
                <w:color w:val="000000"/>
                <w:kern w:val="0"/>
                <w:sz w:val="18"/>
                <w:szCs w:val="20"/>
              </w:rPr>
              <w:t>本文件</w:t>
            </w:r>
          </w:p>
        </w:tc>
        <w:tc>
          <w:tcPr>
            <w:tcW w:w="2443"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培养方案、</w:t>
            </w:r>
            <w:r>
              <w:rPr>
                <w:rFonts w:ascii="仿宋" w:eastAsia="仿宋" w:hAnsi="仿宋" w:cs="宋体" w:hint="eastAsia"/>
                <w:color w:val="000000"/>
                <w:kern w:val="0"/>
                <w:sz w:val="18"/>
                <w:szCs w:val="20"/>
              </w:rPr>
              <w:t>本文件。</w:t>
            </w:r>
            <w:r w:rsidRPr="005B6CE1">
              <w:rPr>
                <w:rFonts w:ascii="仿宋" w:eastAsia="仿宋" w:hAnsi="仿宋" w:cs="宋体" w:hint="eastAsia"/>
                <w:color w:val="000000"/>
                <w:kern w:val="0"/>
                <w:sz w:val="18"/>
                <w:szCs w:val="20"/>
              </w:rPr>
              <w:br/>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培养方案、</w:t>
            </w:r>
            <w:r>
              <w:rPr>
                <w:rFonts w:ascii="仿宋" w:eastAsia="仿宋" w:hAnsi="仿宋" w:cs="宋体" w:hint="eastAsia"/>
                <w:color w:val="000000"/>
                <w:kern w:val="0"/>
                <w:sz w:val="18"/>
                <w:szCs w:val="20"/>
              </w:rPr>
              <w:t>本文件。</w:t>
            </w:r>
          </w:p>
        </w:tc>
      </w:tr>
      <w:tr w:rsidR="00FF1C67" w:rsidRPr="001A72E1" w:rsidTr="00E134BE">
        <w:trPr>
          <w:trHeight w:val="1265"/>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tcPr>
          <w:p w:rsidR="00FF1C67" w:rsidRDefault="00FF1C67" w:rsidP="00E134BE">
            <w:pPr>
              <w:widowControl/>
              <w:adjustRightInd w:val="0"/>
              <w:snapToGrid w:val="0"/>
              <w:jc w:val="center"/>
              <w:rPr>
                <w:rFonts w:ascii="黑体" w:eastAsia="黑体" w:hAnsi="黑体" w:cs="宋体"/>
                <w:b/>
                <w:color w:val="000000"/>
                <w:kern w:val="0"/>
                <w:sz w:val="18"/>
                <w:szCs w:val="20"/>
              </w:rPr>
            </w:pPr>
            <w:r>
              <w:rPr>
                <w:rFonts w:ascii="黑体" w:eastAsia="黑体" w:hAnsi="黑体" w:cs="宋体" w:hint="eastAsia"/>
                <w:b/>
                <w:color w:val="000000"/>
                <w:kern w:val="0"/>
                <w:sz w:val="18"/>
                <w:szCs w:val="20"/>
              </w:rPr>
              <w:t>评价</w:t>
            </w:r>
            <w:r>
              <w:rPr>
                <w:rFonts w:ascii="黑体" w:eastAsia="黑体" w:hAnsi="黑体" w:cs="宋体"/>
                <w:b/>
                <w:color w:val="000000"/>
                <w:kern w:val="0"/>
                <w:sz w:val="18"/>
                <w:szCs w:val="20"/>
              </w:rPr>
              <w:t>结果</w:t>
            </w:r>
            <w:r>
              <w:rPr>
                <w:rFonts w:ascii="黑体" w:eastAsia="黑体" w:hAnsi="黑体" w:cs="宋体" w:hint="eastAsia"/>
                <w:b/>
                <w:color w:val="000000"/>
                <w:kern w:val="0"/>
                <w:sz w:val="18"/>
                <w:szCs w:val="20"/>
              </w:rPr>
              <w:t>输出</w:t>
            </w:r>
            <w:r>
              <w:rPr>
                <w:rFonts w:ascii="黑体" w:eastAsia="黑体" w:hAnsi="黑体" w:cs="宋体"/>
                <w:b/>
                <w:color w:val="000000"/>
                <w:kern w:val="0"/>
                <w:sz w:val="18"/>
                <w:szCs w:val="20"/>
              </w:rPr>
              <w:t>材料</w:t>
            </w:r>
          </w:p>
        </w:tc>
        <w:tc>
          <w:tcPr>
            <w:tcW w:w="1560" w:type="dxa"/>
            <w:tcBorders>
              <w:top w:val="nil"/>
              <w:left w:val="nil"/>
              <w:bottom w:val="single" w:sz="4" w:space="0" w:color="auto"/>
              <w:right w:val="single" w:sz="4" w:space="0" w:color="auto"/>
            </w:tcBorders>
            <w:shd w:val="clear" w:color="auto" w:fill="auto"/>
            <w:vAlign w:val="center"/>
          </w:tcPr>
          <w:p w:rsidR="00FF1C67"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《课堂教学效果达成情况记录表》、《中北大学本科生教学记录表》</w:t>
            </w:r>
          </w:p>
        </w:tc>
        <w:tc>
          <w:tcPr>
            <w:tcW w:w="2420" w:type="dxa"/>
            <w:tcBorders>
              <w:top w:val="nil"/>
              <w:left w:val="nil"/>
              <w:bottom w:val="single" w:sz="4" w:space="0" w:color="auto"/>
              <w:right w:val="single" w:sz="4" w:space="0" w:color="auto"/>
            </w:tcBorders>
            <w:shd w:val="clear" w:color="auto" w:fill="E7E6E6" w:themeFill="background2"/>
            <w:vAlign w:val="center"/>
          </w:tcPr>
          <w:p w:rsidR="00FF1C67"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《授课计划》、《授课总结》，</w:t>
            </w:r>
            <w:r>
              <w:rPr>
                <w:rFonts w:ascii="仿宋" w:eastAsia="仿宋" w:hAnsi="仿宋" w:cs="宋体"/>
                <w:color w:val="000000"/>
                <w:kern w:val="0"/>
                <w:sz w:val="18"/>
                <w:szCs w:val="20"/>
              </w:rPr>
              <w:t>其中</w:t>
            </w:r>
            <w:r>
              <w:rPr>
                <w:rFonts w:ascii="仿宋" w:eastAsia="仿宋" w:hAnsi="仿宋" w:cs="宋体" w:hint="eastAsia"/>
                <w:color w:val="000000"/>
                <w:kern w:val="0"/>
                <w:sz w:val="18"/>
                <w:szCs w:val="20"/>
              </w:rPr>
              <w:t>《授课</w:t>
            </w:r>
            <w:r>
              <w:rPr>
                <w:rFonts w:ascii="仿宋" w:eastAsia="仿宋" w:hAnsi="仿宋" w:cs="宋体"/>
                <w:color w:val="000000"/>
                <w:kern w:val="0"/>
                <w:sz w:val="18"/>
                <w:szCs w:val="20"/>
              </w:rPr>
              <w:t>总结》</w:t>
            </w:r>
            <w:r>
              <w:rPr>
                <w:rFonts w:ascii="仿宋" w:eastAsia="仿宋" w:hAnsi="仿宋" w:cs="宋体" w:hint="eastAsia"/>
                <w:color w:val="000000"/>
                <w:kern w:val="0"/>
                <w:sz w:val="18"/>
                <w:szCs w:val="20"/>
              </w:rPr>
              <w:t>包含“</w:t>
            </w:r>
            <w:r w:rsidRPr="005B6CE1">
              <w:rPr>
                <w:rFonts w:ascii="仿宋" w:eastAsia="仿宋" w:hAnsi="仿宋" w:cs="宋体" w:hint="eastAsia"/>
                <w:color w:val="000000"/>
                <w:kern w:val="0"/>
                <w:sz w:val="18"/>
                <w:szCs w:val="20"/>
              </w:rPr>
              <w:t>课程目标达成情况问卷调查表及分析</w:t>
            </w:r>
            <w:r>
              <w:rPr>
                <w:rFonts w:ascii="仿宋" w:eastAsia="仿宋" w:hAnsi="仿宋" w:cs="宋体" w:hint="eastAsia"/>
                <w:color w:val="000000"/>
                <w:kern w:val="0"/>
                <w:sz w:val="18"/>
                <w:szCs w:val="20"/>
              </w:rPr>
              <w:t>”。</w:t>
            </w:r>
          </w:p>
        </w:tc>
        <w:tc>
          <w:tcPr>
            <w:tcW w:w="2443" w:type="dxa"/>
            <w:tcBorders>
              <w:top w:val="nil"/>
              <w:left w:val="nil"/>
              <w:bottom w:val="single" w:sz="4" w:space="0" w:color="auto"/>
              <w:right w:val="single" w:sz="4" w:space="0" w:color="auto"/>
            </w:tcBorders>
            <w:shd w:val="clear" w:color="auto" w:fill="auto"/>
            <w:vAlign w:val="center"/>
          </w:tcPr>
          <w:p w:rsidR="00FF1C67"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年度毕业要求达成度评价报告，内</w:t>
            </w:r>
            <w:r>
              <w:rPr>
                <w:rFonts w:ascii="仿宋" w:eastAsia="仿宋" w:hAnsi="仿宋" w:cs="宋体"/>
                <w:color w:val="000000"/>
                <w:kern w:val="0"/>
                <w:sz w:val="18"/>
                <w:szCs w:val="20"/>
              </w:rPr>
              <w:t>含</w:t>
            </w:r>
            <w:r>
              <w:rPr>
                <w:rFonts w:ascii="仿宋" w:eastAsia="仿宋" w:hAnsi="仿宋" w:cs="宋体" w:hint="eastAsia"/>
                <w:color w:val="000000"/>
                <w:kern w:val="0"/>
                <w:sz w:val="18"/>
                <w:szCs w:val="20"/>
              </w:rPr>
              <w:t>“应届毕业生毕业要求达成情况问卷调查表及分析”</w:t>
            </w:r>
          </w:p>
        </w:tc>
        <w:tc>
          <w:tcPr>
            <w:tcW w:w="2693" w:type="dxa"/>
            <w:tcBorders>
              <w:top w:val="nil"/>
              <w:left w:val="nil"/>
              <w:bottom w:val="single" w:sz="4" w:space="0" w:color="auto"/>
              <w:right w:val="single" w:sz="4" w:space="0" w:color="auto"/>
            </w:tcBorders>
            <w:shd w:val="clear" w:color="auto" w:fill="E7E6E6" w:themeFill="background2"/>
            <w:vAlign w:val="center"/>
          </w:tcPr>
          <w:p w:rsidR="00FF1C67"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专业本科教育质量分析报告（含培养目标达成情况分析）、《毕业生问卷调查表及分</w:t>
            </w:r>
            <w:r w:rsidRPr="00CA3D0F">
              <w:rPr>
                <w:rFonts w:ascii="仿宋" w:eastAsia="仿宋" w:hAnsi="仿宋" w:cs="宋体" w:hint="eastAsia"/>
                <w:kern w:val="0"/>
                <w:sz w:val="18"/>
                <w:szCs w:val="20"/>
              </w:rPr>
              <w:t>析报告》、《用人单位问卷调查分析报告》、《测控技术与仪器专业社会需求调查分析报告》、</w:t>
            </w:r>
            <w:r w:rsidRPr="005B6CE1">
              <w:rPr>
                <w:rFonts w:ascii="仿宋" w:eastAsia="仿宋" w:hAnsi="仿宋" w:cs="宋体" w:hint="eastAsia"/>
                <w:color w:val="000000"/>
                <w:kern w:val="0"/>
                <w:sz w:val="18"/>
                <w:szCs w:val="20"/>
              </w:rPr>
              <w:t>其它报告。</w:t>
            </w:r>
          </w:p>
        </w:tc>
      </w:tr>
      <w:tr w:rsidR="00FF1C67" w:rsidRPr="001A72E1" w:rsidTr="00E134BE">
        <w:trPr>
          <w:trHeight w:val="1974"/>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数据</w:t>
            </w:r>
            <w:r w:rsidRPr="005B6CE1">
              <w:rPr>
                <w:rFonts w:ascii="黑体" w:eastAsia="黑体" w:hAnsi="黑体" w:cs="宋体" w:hint="eastAsia"/>
                <w:b/>
                <w:color w:val="000000"/>
                <w:kern w:val="0"/>
                <w:sz w:val="18"/>
                <w:szCs w:val="20"/>
              </w:rPr>
              <w:br/>
              <w:t>来源</w:t>
            </w:r>
          </w:p>
        </w:tc>
        <w:tc>
          <w:tcPr>
            <w:tcW w:w="1560" w:type="dxa"/>
            <w:tcBorders>
              <w:top w:val="nil"/>
              <w:left w:val="nil"/>
              <w:bottom w:val="single" w:sz="4" w:space="0" w:color="auto"/>
              <w:right w:val="single" w:sz="4" w:space="0" w:color="auto"/>
            </w:tcBorders>
            <w:shd w:val="clear" w:color="auto" w:fill="auto"/>
            <w:vAlign w:val="center"/>
            <w:hideMark/>
          </w:tcPr>
          <w:p w:rsidR="00FF1C67"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①</w:t>
            </w:r>
            <w:r w:rsidRPr="005B6CE1">
              <w:rPr>
                <w:rFonts w:ascii="仿宋" w:eastAsia="仿宋" w:hAnsi="仿宋" w:cs="宋体" w:hint="eastAsia"/>
                <w:color w:val="000000"/>
                <w:kern w:val="0"/>
                <w:sz w:val="18"/>
                <w:szCs w:val="20"/>
              </w:rPr>
              <w:t>到课率、提问、讨论、实验、作业、报告等完成情况和成绩的统计数据</w:t>
            </w:r>
          </w:p>
          <w:p w:rsidR="00FF1C67" w:rsidRPr="005B6CE1"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②每个</w:t>
            </w:r>
            <w:r>
              <w:rPr>
                <w:rFonts w:ascii="仿宋" w:eastAsia="仿宋" w:hAnsi="仿宋" w:cs="宋体"/>
                <w:color w:val="000000"/>
                <w:kern w:val="0"/>
                <w:sz w:val="18"/>
                <w:szCs w:val="20"/>
              </w:rPr>
              <w:t>头</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①教学过程中各环节成绩；</w:t>
            </w:r>
            <w:r w:rsidRPr="005B6CE1">
              <w:rPr>
                <w:rFonts w:ascii="仿宋" w:eastAsia="仿宋" w:hAnsi="仿宋" w:cs="宋体" w:hint="eastAsia"/>
                <w:color w:val="000000"/>
                <w:kern w:val="0"/>
                <w:sz w:val="18"/>
                <w:szCs w:val="20"/>
              </w:rPr>
              <w:br/>
              <w:t>②对上课学生进行课程目标达成情况问卷调查。</w:t>
            </w:r>
          </w:p>
          <w:p w:rsidR="00FF1C67" w:rsidRPr="005B6CE1"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③每个头</w:t>
            </w:r>
          </w:p>
        </w:tc>
        <w:tc>
          <w:tcPr>
            <w:tcW w:w="2443" w:type="dxa"/>
            <w:tcBorders>
              <w:top w:val="nil"/>
              <w:left w:val="nil"/>
              <w:bottom w:val="single" w:sz="4" w:space="0" w:color="auto"/>
              <w:right w:val="single" w:sz="4" w:space="0" w:color="auto"/>
            </w:tcBorders>
            <w:shd w:val="clear" w:color="auto" w:fill="auto"/>
            <w:vAlign w:val="center"/>
            <w:hideMark/>
          </w:tcPr>
          <w:p w:rsidR="00FF1C67"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①主干课程目标达成度计算结果；</w:t>
            </w:r>
            <w:r w:rsidRPr="005B6CE1">
              <w:rPr>
                <w:rFonts w:ascii="仿宋" w:eastAsia="仿宋" w:hAnsi="仿宋" w:cs="宋体" w:hint="eastAsia"/>
                <w:color w:val="000000"/>
                <w:kern w:val="0"/>
                <w:sz w:val="18"/>
                <w:szCs w:val="20"/>
              </w:rPr>
              <w:br/>
              <w:t>②应届毕业生毕业要求达成情况问卷调查。</w:t>
            </w:r>
          </w:p>
          <w:p w:rsidR="00FF1C67" w:rsidRPr="005B6CE1" w:rsidRDefault="00FF1C67" w:rsidP="00E134BE">
            <w:pPr>
              <w:widowControl/>
              <w:adjustRightInd w:val="0"/>
              <w:snapToGrid w:val="0"/>
              <w:jc w:val="left"/>
              <w:rPr>
                <w:rFonts w:ascii="仿宋" w:eastAsia="仿宋" w:hAnsi="仿宋" w:cs="宋体"/>
                <w:color w:val="000000"/>
                <w:kern w:val="0"/>
                <w:sz w:val="18"/>
                <w:szCs w:val="20"/>
              </w:rPr>
            </w:pPr>
            <w:r>
              <w:rPr>
                <w:rFonts w:ascii="仿宋" w:eastAsia="仿宋" w:hAnsi="仿宋" w:cs="宋体" w:hint="eastAsia"/>
                <w:color w:val="000000"/>
                <w:kern w:val="0"/>
                <w:sz w:val="18"/>
                <w:szCs w:val="20"/>
              </w:rPr>
              <w:t>③</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①毕业要求达成度计算结果；</w:t>
            </w:r>
            <w:r w:rsidRPr="005B6CE1">
              <w:rPr>
                <w:rFonts w:ascii="仿宋" w:eastAsia="仿宋" w:hAnsi="仿宋" w:cs="宋体" w:hint="eastAsia"/>
                <w:color w:val="000000"/>
                <w:kern w:val="0"/>
                <w:sz w:val="18"/>
                <w:szCs w:val="20"/>
              </w:rPr>
              <w:br/>
              <w:t>②对毕业后五年的学生进行问卷调查；</w:t>
            </w:r>
            <w:r w:rsidRPr="005B6CE1">
              <w:rPr>
                <w:rFonts w:ascii="仿宋" w:eastAsia="仿宋" w:hAnsi="仿宋" w:cs="宋体" w:hint="eastAsia"/>
                <w:color w:val="000000"/>
                <w:kern w:val="0"/>
                <w:sz w:val="18"/>
                <w:szCs w:val="20"/>
              </w:rPr>
              <w:br/>
              <w:t>③对用人单位进行问卷调查；</w:t>
            </w:r>
            <w:r w:rsidRPr="005B6CE1">
              <w:rPr>
                <w:rFonts w:ascii="仿宋" w:eastAsia="仿宋" w:hAnsi="仿宋" w:cs="宋体" w:hint="eastAsia"/>
                <w:color w:val="000000"/>
                <w:kern w:val="0"/>
                <w:sz w:val="18"/>
                <w:szCs w:val="20"/>
              </w:rPr>
              <w:br/>
              <w:t>④通过网络检索、行业咨询、同行评议、企业走访等方法获取的信息。</w:t>
            </w:r>
          </w:p>
        </w:tc>
      </w:tr>
      <w:tr w:rsidR="00FF1C67" w:rsidRPr="001A72E1" w:rsidTr="00E134BE">
        <w:trPr>
          <w:trHeight w:val="2413"/>
          <w:jc w:val="center"/>
        </w:trPr>
        <w:tc>
          <w:tcPr>
            <w:tcW w:w="660" w:type="dxa"/>
            <w:tcBorders>
              <w:top w:val="nil"/>
              <w:left w:val="single" w:sz="4" w:space="0" w:color="auto"/>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center"/>
              <w:rPr>
                <w:rFonts w:ascii="黑体" w:eastAsia="黑体" w:hAnsi="黑体" w:cs="宋体"/>
                <w:b/>
                <w:color w:val="000000"/>
                <w:kern w:val="0"/>
                <w:sz w:val="18"/>
                <w:szCs w:val="20"/>
              </w:rPr>
            </w:pPr>
            <w:r w:rsidRPr="005B6CE1">
              <w:rPr>
                <w:rFonts w:ascii="黑体" w:eastAsia="黑体" w:hAnsi="黑体" w:cs="宋体" w:hint="eastAsia"/>
                <w:b/>
                <w:color w:val="000000"/>
                <w:kern w:val="0"/>
                <w:sz w:val="18"/>
                <w:szCs w:val="20"/>
              </w:rPr>
              <w:t>结果</w:t>
            </w:r>
            <w:r w:rsidRPr="005B6CE1">
              <w:rPr>
                <w:rFonts w:ascii="黑体" w:eastAsia="黑体" w:hAnsi="黑体" w:cs="宋体" w:hint="eastAsia"/>
                <w:b/>
                <w:color w:val="000000"/>
                <w:kern w:val="0"/>
                <w:sz w:val="18"/>
                <w:szCs w:val="20"/>
              </w:rPr>
              <w:br/>
              <w:t>反馈</w:t>
            </w:r>
          </w:p>
        </w:tc>
        <w:tc>
          <w:tcPr>
            <w:tcW w:w="1560"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教师根据达成效果情况调整教学方式和侧重点，确保学生能够正确及时地掌握教师教授的内容。</w:t>
            </w:r>
          </w:p>
        </w:tc>
        <w:tc>
          <w:tcPr>
            <w:tcW w:w="2420"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要求教师必须了解前一次《授课总结》中给出的改进建议，在每学期的《授课计划》中明确制定落实措施。</w:t>
            </w:r>
          </w:p>
        </w:tc>
        <w:tc>
          <w:tcPr>
            <w:tcW w:w="2443" w:type="dxa"/>
            <w:tcBorders>
              <w:top w:val="nil"/>
              <w:left w:val="nil"/>
              <w:bottom w:val="single" w:sz="4" w:space="0" w:color="auto"/>
              <w:right w:val="single" w:sz="4" w:space="0" w:color="auto"/>
            </w:tcBorders>
            <w:shd w:val="clear" w:color="auto" w:fill="auto"/>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专业在年度毕业要求达成度报告中明确改进措施，对达成度影响较大的课程要反馈给课群，讨论修订教学大纲，或者监督教师改进教学方法。同时对课程体系以及毕业要求存在的不足提出建议，在修订培养方案时予以考虑和落实。</w:t>
            </w:r>
          </w:p>
        </w:tc>
        <w:tc>
          <w:tcPr>
            <w:tcW w:w="2693" w:type="dxa"/>
            <w:tcBorders>
              <w:top w:val="nil"/>
              <w:left w:val="nil"/>
              <w:bottom w:val="single" w:sz="4" w:space="0" w:color="auto"/>
              <w:right w:val="single" w:sz="4" w:space="0" w:color="auto"/>
            </w:tcBorders>
            <w:shd w:val="clear" w:color="auto" w:fill="E7E6E6" w:themeFill="background2"/>
            <w:vAlign w:val="center"/>
            <w:hideMark/>
          </w:tcPr>
          <w:p w:rsidR="00FF1C67" w:rsidRPr="005B6CE1" w:rsidRDefault="00FF1C67" w:rsidP="00E134BE">
            <w:pPr>
              <w:widowControl/>
              <w:adjustRightInd w:val="0"/>
              <w:snapToGrid w:val="0"/>
              <w:jc w:val="left"/>
              <w:rPr>
                <w:rFonts w:ascii="仿宋" w:eastAsia="仿宋" w:hAnsi="仿宋" w:cs="宋体"/>
                <w:color w:val="000000"/>
                <w:kern w:val="0"/>
                <w:sz w:val="18"/>
                <w:szCs w:val="20"/>
              </w:rPr>
            </w:pPr>
            <w:r w:rsidRPr="005B6CE1">
              <w:rPr>
                <w:rFonts w:ascii="仿宋" w:eastAsia="仿宋" w:hAnsi="仿宋" w:cs="宋体" w:hint="eastAsia"/>
                <w:color w:val="000000"/>
                <w:kern w:val="0"/>
                <w:sz w:val="18"/>
                <w:szCs w:val="20"/>
              </w:rPr>
              <w:t>学科管理部在本科教育质量分析报告中应明确提出存在的问题及改进的建议。并在评价之后组织专业教师及企业专家进行培养方案的修订工作，并将改进建议落实到新的培养方案中。同时修订毕业要求和课程体系。</w:t>
            </w:r>
          </w:p>
        </w:tc>
      </w:tr>
    </w:tbl>
    <w:p w:rsidR="00FF1C67" w:rsidRDefault="00FF1C67" w:rsidP="002A3D96">
      <w:pPr>
        <w:spacing w:line="360" w:lineRule="auto"/>
        <w:ind w:firstLineChars="200" w:firstLine="420"/>
        <w:rPr>
          <w:rFonts w:ascii="宋体" w:eastAsia="宋体" w:hAnsi="宋体"/>
          <w:szCs w:val="21"/>
        </w:rPr>
      </w:pPr>
    </w:p>
    <w:p w:rsidR="0039415D" w:rsidRPr="003A11A4" w:rsidRDefault="0039415D" w:rsidP="00873584">
      <w:pPr>
        <w:pStyle w:val="2"/>
        <w:spacing w:before="240" w:after="0" w:line="240" w:lineRule="auto"/>
        <w:rPr>
          <w:rFonts w:ascii="黑体" w:eastAsia="黑体" w:hAnsi="黑体"/>
          <w:b w:val="0"/>
          <w:sz w:val="28"/>
        </w:rPr>
      </w:pPr>
      <w:bookmarkStart w:id="13" w:name="_Toc489120881"/>
      <w:r>
        <w:rPr>
          <w:rFonts w:ascii="黑体" w:eastAsia="黑体" w:hAnsi="黑体"/>
          <w:b w:val="0"/>
          <w:sz w:val="28"/>
        </w:rPr>
        <w:lastRenderedPageBreak/>
        <w:t>4</w:t>
      </w:r>
      <w:r w:rsidRPr="003A11A4">
        <w:rPr>
          <w:rFonts w:ascii="黑体" w:eastAsia="黑体" w:hAnsi="黑体" w:hint="eastAsia"/>
          <w:b w:val="0"/>
          <w:sz w:val="28"/>
        </w:rPr>
        <w:t>.</w:t>
      </w:r>
      <w:r>
        <w:rPr>
          <w:rFonts w:ascii="黑体" w:eastAsia="黑体" w:hAnsi="黑体"/>
          <w:b w:val="0"/>
          <w:sz w:val="28"/>
        </w:rPr>
        <w:t>2</w:t>
      </w:r>
      <w:r w:rsidRPr="003A11A4">
        <w:rPr>
          <w:rFonts w:ascii="黑体" w:eastAsia="黑体" w:hAnsi="黑体"/>
          <w:b w:val="0"/>
          <w:sz w:val="28"/>
        </w:rPr>
        <w:t xml:space="preserve"> </w:t>
      </w:r>
      <w:r>
        <w:rPr>
          <w:rFonts w:ascii="黑体" w:eastAsia="黑体" w:hAnsi="黑体" w:hint="eastAsia"/>
          <w:b w:val="0"/>
          <w:sz w:val="28"/>
        </w:rPr>
        <w:t>评价周期</w:t>
      </w:r>
      <w:bookmarkEnd w:id="13"/>
    </w:p>
    <w:p w:rsidR="0039415D" w:rsidRDefault="0039415D" w:rsidP="00FC2C57">
      <w:pPr>
        <w:spacing w:line="360" w:lineRule="auto"/>
        <w:ind w:firstLineChars="200" w:firstLine="420"/>
        <w:rPr>
          <w:rFonts w:ascii="宋体" w:eastAsia="宋体" w:hAnsi="宋体"/>
          <w:szCs w:val="21"/>
        </w:rPr>
      </w:pPr>
      <w:r w:rsidRPr="0039415D">
        <w:rPr>
          <w:rFonts w:ascii="宋体" w:eastAsia="宋体" w:hAnsi="宋体" w:hint="eastAsia"/>
          <w:szCs w:val="21"/>
        </w:rPr>
        <w:t>如表</w:t>
      </w:r>
      <w:r w:rsidRPr="0039415D">
        <w:rPr>
          <w:rFonts w:ascii="宋体" w:eastAsia="宋体" w:hAnsi="宋体"/>
          <w:szCs w:val="21"/>
        </w:rPr>
        <w:t>1所示，四个层次的循环评价周期分别是：循环①课内反馈每次课或每单元自评；循环②课程目标循环每学期课程结束时评价；循环③专业毕业要求循环是每学年针对毕业生进行评价；循环④培养</w:t>
      </w:r>
      <w:r w:rsidR="00FC2C57">
        <w:rPr>
          <w:rFonts w:ascii="宋体" w:eastAsia="宋体" w:hAnsi="宋体"/>
          <w:szCs w:val="21"/>
        </w:rPr>
        <w:t>目标循环是每</w:t>
      </w:r>
      <w:r w:rsidR="00FC2C57">
        <w:rPr>
          <w:rFonts w:ascii="宋体" w:eastAsia="宋体" w:hAnsi="宋体" w:hint="eastAsia"/>
          <w:szCs w:val="21"/>
        </w:rPr>
        <w:t>四</w:t>
      </w:r>
      <w:r w:rsidRPr="0039415D">
        <w:rPr>
          <w:rFonts w:ascii="宋体" w:eastAsia="宋体" w:hAnsi="宋体"/>
          <w:szCs w:val="21"/>
        </w:rPr>
        <w:t>年评价1次。</w:t>
      </w:r>
    </w:p>
    <w:p w:rsidR="0039415D" w:rsidRPr="003A11A4" w:rsidRDefault="0039415D" w:rsidP="00873584">
      <w:pPr>
        <w:pStyle w:val="2"/>
        <w:spacing w:before="240" w:after="0" w:line="240" w:lineRule="auto"/>
        <w:rPr>
          <w:rFonts w:ascii="黑体" w:eastAsia="黑体" w:hAnsi="黑体"/>
          <w:b w:val="0"/>
          <w:sz w:val="28"/>
        </w:rPr>
      </w:pPr>
      <w:bookmarkStart w:id="14" w:name="_Toc489120882"/>
      <w:r>
        <w:rPr>
          <w:rFonts w:ascii="黑体" w:eastAsia="黑体" w:hAnsi="黑体"/>
          <w:b w:val="0"/>
          <w:sz w:val="28"/>
        </w:rPr>
        <w:t>4</w:t>
      </w:r>
      <w:r w:rsidRPr="003A11A4">
        <w:rPr>
          <w:rFonts w:ascii="黑体" w:eastAsia="黑体" w:hAnsi="黑体" w:hint="eastAsia"/>
          <w:b w:val="0"/>
          <w:sz w:val="28"/>
        </w:rPr>
        <w:t>.</w:t>
      </w:r>
      <w:r>
        <w:rPr>
          <w:rFonts w:ascii="黑体" w:eastAsia="黑体" w:hAnsi="黑体"/>
          <w:b w:val="0"/>
          <w:sz w:val="28"/>
        </w:rPr>
        <w:t>3</w:t>
      </w:r>
      <w:r w:rsidRPr="003A11A4">
        <w:rPr>
          <w:rFonts w:ascii="黑体" w:eastAsia="黑体" w:hAnsi="黑体"/>
          <w:b w:val="0"/>
          <w:sz w:val="28"/>
        </w:rPr>
        <w:t xml:space="preserve"> </w:t>
      </w:r>
      <w:r>
        <w:rPr>
          <w:rFonts w:ascii="黑体" w:eastAsia="黑体" w:hAnsi="黑体" w:hint="eastAsia"/>
          <w:b w:val="0"/>
          <w:sz w:val="28"/>
        </w:rPr>
        <w:t>数据来源</w:t>
      </w:r>
      <w:bookmarkEnd w:id="14"/>
    </w:p>
    <w:p w:rsidR="0039415D" w:rsidRPr="0039415D" w:rsidRDefault="0039415D" w:rsidP="0039415D">
      <w:pPr>
        <w:spacing w:line="360" w:lineRule="auto"/>
        <w:ind w:firstLineChars="200" w:firstLine="420"/>
        <w:rPr>
          <w:rFonts w:ascii="宋体" w:eastAsia="宋体" w:hAnsi="宋体"/>
          <w:szCs w:val="21"/>
        </w:rPr>
      </w:pPr>
      <w:r w:rsidRPr="0039415D">
        <w:rPr>
          <w:rFonts w:ascii="宋体" w:eastAsia="宋体" w:hAnsi="宋体" w:hint="eastAsia"/>
          <w:szCs w:val="21"/>
        </w:rPr>
        <w:t>定性评价的数据来源主要是各类问卷调查的统计结果，辅以专家反馈、座谈、社会评价、调查报告等搜集到的数据；</w:t>
      </w:r>
    </w:p>
    <w:p w:rsidR="001A72E1" w:rsidRPr="0039415D" w:rsidRDefault="0039415D" w:rsidP="0039415D">
      <w:pPr>
        <w:spacing w:line="360" w:lineRule="auto"/>
        <w:ind w:firstLineChars="200" w:firstLine="420"/>
        <w:rPr>
          <w:rFonts w:ascii="宋体" w:eastAsia="宋体" w:hAnsi="宋体"/>
          <w:szCs w:val="21"/>
        </w:rPr>
      </w:pPr>
      <w:r w:rsidRPr="0039415D">
        <w:rPr>
          <w:rFonts w:ascii="宋体" w:eastAsia="宋体" w:hAnsi="宋体" w:hint="eastAsia"/>
          <w:szCs w:val="21"/>
        </w:rPr>
        <w:t>定量评价主要依据学生在整个教学过程中实验、作业、讨论、报告、考试等教学环节所获得的成绩，均直接采用每个环节的平均成绩。很多课</w:t>
      </w:r>
      <w:r w:rsidR="00D34E34">
        <w:rPr>
          <w:rFonts w:ascii="宋体" w:eastAsia="宋体" w:hAnsi="宋体" w:hint="eastAsia"/>
          <w:szCs w:val="21"/>
        </w:rPr>
        <w:t>程同时采用了“课堂教学效果”，学院统一要求该环节的评价必须依据</w:t>
      </w:r>
      <w:r w:rsidR="00FF1C67">
        <w:rPr>
          <w:rFonts w:ascii="宋体" w:eastAsia="宋体" w:hAnsi="宋体" w:hint="eastAsia"/>
          <w:szCs w:val="21"/>
        </w:rPr>
        <w:t>后文</w:t>
      </w:r>
      <w:r w:rsidR="00FF1C67">
        <w:rPr>
          <w:rFonts w:ascii="宋体" w:eastAsia="宋体" w:hAnsi="宋体"/>
          <w:szCs w:val="21"/>
        </w:rPr>
        <w:t>表</w:t>
      </w:r>
      <w:r w:rsidR="00D34E34">
        <w:rPr>
          <w:rFonts w:ascii="宋体" w:eastAsia="宋体" w:hAnsi="宋体"/>
          <w:szCs w:val="21"/>
        </w:rPr>
        <w:t>3</w:t>
      </w:r>
      <w:r w:rsidRPr="0039415D">
        <w:rPr>
          <w:rFonts w:ascii="宋体" w:eastAsia="宋体" w:hAnsi="宋体"/>
          <w:szCs w:val="21"/>
        </w:rPr>
        <w:t>《课堂教学效果达成情况自评记录表》量化。</w:t>
      </w:r>
    </w:p>
    <w:p w:rsidR="008F1958" w:rsidRPr="003A11A4" w:rsidRDefault="008F1958" w:rsidP="008F1958">
      <w:pPr>
        <w:pStyle w:val="2"/>
        <w:spacing w:before="240" w:after="240" w:line="240" w:lineRule="auto"/>
        <w:rPr>
          <w:rFonts w:ascii="黑体" w:eastAsia="黑体" w:hAnsi="黑体"/>
          <w:b w:val="0"/>
          <w:sz w:val="28"/>
        </w:rPr>
      </w:pPr>
      <w:bookmarkStart w:id="15" w:name="_Toc489120883"/>
      <w:r w:rsidRPr="003A11A4">
        <w:rPr>
          <w:rFonts w:ascii="黑体" w:eastAsia="黑体" w:hAnsi="黑体"/>
          <w:b w:val="0"/>
          <w:sz w:val="28"/>
        </w:rPr>
        <w:t xml:space="preserve">5 </w:t>
      </w:r>
      <w:r w:rsidRPr="003A11A4">
        <w:rPr>
          <w:rFonts w:ascii="黑体" w:eastAsia="黑体" w:hAnsi="黑体" w:hint="eastAsia"/>
          <w:b w:val="0"/>
          <w:sz w:val="28"/>
        </w:rPr>
        <w:t>评价过程</w:t>
      </w:r>
      <w:bookmarkEnd w:id="15"/>
    </w:p>
    <w:p w:rsidR="008F1958" w:rsidRPr="003A11A4" w:rsidRDefault="008F1958" w:rsidP="00873584">
      <w:pPr>
        <w:pStyle w:val="2"/>
        <w:spacing w:before="240" w:after="0" w:line="240" w:lineRule="auto"/>
        <w:rPr>
          <w:rFonts w:ascii="黑体" w:eastAsia="黑体" w:hAnsi="黑体"/>
          <w:b w:val="0"/>
          <w:sz w:val="28"/>
        </w:rPr>
      </w:pPr>
      <w:bookmarkStart w:id="16" w:name="_Toc489120884"/>
      <w:r w:rsidRPr="003A11A4">
        <w:rPr>
          <w:rFonts w:ascii="黑体" w:eastAsia="黑体" w:hAnsi="黑体"/>
          <w:b w:val="0"/>
          <w:sz w:val="28"/>
        </w:rPr>
        <w:t>5</w:t>
      </w:r>
      <w:r w:rsidRPr="003A11A4">
        <w:rPr>
          <w:rFonts w:ascii="黑体" w:eastAsia="黑体" w:hAnsi="黑体" w:hint="eastAsia"/>
          <w:b w:val="0"/>
          <w:sz w:val="28"/>
        </w:rPr>
        <w:t>.1</w:t>
      </w:r>
      <w:r w:rsidRPr="003A11A4">
        <w:rPr>
          <w:rFonts w:ascii="黑体" w:eastAsia="黑体" w:hAnsi="黑体"/>
          <w:b w:val="0"/>
          <w:sz w:val="28"/>
        </w:rPr>
        <w:t xml:space="preserve"> </w:t>
      </w:r>
      <w:r w:rsidRPr="003A11A4">
        <w:rPr>
          <w:rFonts w:ascii="黑体" w:eastAsia="黑体" w:hAnsi="黑体" w:hint="eastAsia"/>
          <w:b w:val="0"/>
          <w:sz w:val="28"/>
        </w:rPr>
        <w:t>教师</w:t>
      </w:r>
      <w:r w:rsidR="00085997">
        <w:rPr>
          <w:rFonts w:ascii="黑体" w:eastAsia="黑体" w:hAnsi="黑体" w:hint="eastAsia"/>
          <w:b w:val="0"/>
          <w:sz w:val="28"/>
        </w:rPr>
        <w:t>课堂</w:t>
      </w:r>
      <w:r w:rsidRPr="003A11A4">
        <w:rPr>
          <w:rFonts w:ascii="黑体" w:eastAsia="黑体" w:hAnsi="黑体" w:hint="eastAsia"/>
          <w:b w:val="0"/>
          <w:sz w:val="28"/>
        </w:rPr>
        <w:t>目标达成情况自评</w:t>
      </w:r>
      <w:r>
        <w:rPr>
          <w:rFonts w:ascii="黑体" w:eastAsia="黑体" w:hAnsi="黑体" w:hint="eastAsia"/>
          <w:b w:val="0"/>
          <w:sz w:val="28"/>
        </w:rPr>
        <w:t>（循环①）</w:t>
      </w:r>
      <w:bookmarkEnd w:id="16"/>
    </w:p>
    <w:p w:rsidR="00375DEE" w:rsidRDefault="00375DEE" w:rsidP="001B57A4">
      <w:pPr>
        <w:spacing w:line="360" w:lineRule="auto"/>
        <w:ind w:firstLineChars="200" w:firstLine="420"/>
        <w:rPr>
          <w:rFonts w:ascii="宋体" w:eastAsia="宋体" w:hAnsi="宋体"/>
          <w:szCs w:val="21"/>
        </w:rPr>
      </w:pPr>
      <w:r>
        <w:rPr>
          <w:rFonts w:ascii="宋体" w:eastAsia="宋体" w:hAnsi="宋体" w:hint="eastAsia"/>
          <w:szCs w:val="21"/>
        </w:rPr>
        <w:t>本循环</w:t>
      </w:r>
      <w:r>
        <w:rPr>
          <w:rFonts w:ascii="宋体" w:eastAsia="宋体" w:hAnsi="宋体"/>
          <w:szCs w:val="21"/>
        </w:rPr>
        <w:t>由</w:t>
      </w:r>
      <w:r>
        <w:rPr>
          <w:rFonts w:ascii="宋体" w:eastAsia="宋体" w:hAnsi="宋体" w:hint="eastAsia"/>
          <w:szCs w:val="21"/>
        </w:rPr>
        <w:t>任课</w:t>
      </w:r>
      <w:r>
        <w:rPr>
          <w:rFonts w:ascii="宋体" w:eastAsia="宋体" w:hAnsi="宋体"/>
          <w:szCs w:val="21"/>
        </w:rPr>
        <w:t>教师负责实施。</w:t>
      </w:r>
    </w:p>
    <w:p w:rsidR="001B57A4" w:rsidRDefault="001B57A4" w:rsidP="001B57A4">
      <w:pPr>
        <w:spacing w:line="360" w:lineRule="auto"/>
        <w:ind w:firstLineChars="200" w:firstLine="420"/>
        <w:rPr>
          <w:rFonts w:ascii="宋体" w:eastAsia="宋体" w:hAnsi="宋体"/>
          <w:szCs w:val="21"/>
        </w:rPr>
      </w:pPr>
      <w:r w:rsidRPr="001B57A4">
        <w:rPr>
          <w:rFonts w:ascii="宋体" w:eastAsia="宋体" w:hAnsi="宋体" w:hint="eastAsia"/>
          <w:szCs w:val="21"/>
        </w:rPr>
        <w:t>根据《</w:t>
      </w:r>
      <w:r w:rsidRPr="001B57A4">
        <w:rPr>
          <w:rFonts w:ascii="宋体" w:eastAsia="宋体" w:hAnsi="宋体"/>
          <w:szCs w:val="21"/>
        </w:rPr>
        <w:t>SIE-CT-00：教学过程控制及归档要求》，所有代课教师针对每节课或每个单元（不止限于课堂教学）进行必要的记录。每位上课教师在教学过程中都必须填写两份表格，即</w:t>
      </w:r>
      <w:r>
        <w:rPr>
          <w:rFonts w:ascii="宋体" w:eastAsia="宋体" w:hAnsi="宋体" w:hint="eastAsia"/>
          <w:szCs w:val="21"/>
        </w:rPr>
        <w:t>表</w:t>
      </w:r>
      <w:r w:rsidR="00D34E34">
        <w:rPr>
          <w:rFonts w:ascii="宋体" w:eastAsia="宋体" w:hAnsi="宋体"/>
          <w:szCs w:val="21"/>
        </w:rPr>
        <w:t>3</w:t>
      </w:r>
      <w:r w:rsidRPr="001B57A4">
        <w:rPr>
          <w:rFonts w:ascii="宋体" w:eastAsia="宋体" w:hAnsi="宋体"/>
          <w:szCs w:val="21"/>
        </w:rPr>
        <w:t>《SIE-CT-02：课堂教学效果达成情况自评记录表》以及《SIE-CT-04：本科生教学记录表》。在课堂教学环节，教师通过与学生互动、提问、讨论、作业完成情况来评估学生学习效果，通过到课率保证该效果针对所有学生的评价是有效的。</w:t>
      </w:r>
    </w:p>
    <w:p w:rsidR="00326741" w:rsidRDefault="00967259" w:rsidP="001B57A4">
      <w:pPr>
        <w:spacing w:line="360" w:lineRule="auto"/>
        <w:jc w:val="center"/>
        <w:rPr>
          <w:rFonts w:ascii="宋体" w:eastAsia="宋体" w:hAnsi="宋体"/>
          <w:szCs w:val="21"/>
        </w:rPr>
      </w:pPr>
      <w:r>
        <w:rPr>
          <w:rFonts w:ascii="宋体" w:eastAsia="宋体" w:hAnsi="宋体" w:hint="eastAsia"/>
          <w:szCs w:val="21"/>
        </w:rPr>
        <w:t>表</w:t>
      </w:r>
      <w:r w:rsidR="00D34E34">
        <w:rPr>
          <w:rFonts w:ascii="宋体" w:eastAsia="宋体" w:hAnsi="宋体"/>
          <w:szCs w:val="21"/>
        </w:rPr>
        <w:t>3</w:t>
      </w:r>
      <w:r>
        <w:rPr>
          <w:rFonts w:ascii="宋体" w:eastAsia="宋体" w:hAnsi="宋体" w:hint="eastAsia"/>
          <w:szCs w:val="21"/>
        </w:rPr>
        <w:t xml:space="preserve"> </w:t>
      </w:r>
      <w:r w:rsidRPr="00967259">
        <w:rPr>
          <w:rFonts w:ascii="宋体" w:eastAsia="宋体" w:hAnsi="宋体" w:hint="eastAsia"/>
          <w:szCs w:val="21"/>
        </w:rPr>
        <w:t>课堂教学效果达成情况自评记录表</w:t>
      </w:r>
    </w:p>
    <w:tbl>
      <w:tblPr>
        <w:tblW w:w="8505" w:type="dxa"/>
        <w:jc w:val="right"/>
        <w:tblLook w:val="04A0" w:firstRow="1" w:lastRow="0" w:firstColumn="1" w:lastColumn="0" w:noHBand="0" w:noVBand="1"/>
      </w:tblPr>
      <w:tblGrid>
        <w:gridCol w:w="425"/>
        <w:gridCol w:w="709"/>
        <w:gridCol w:w="709"/>
        <w:gridCol w:w="850"/>
        <w:gridCol w:w="709"/>
        <w:gridCol w:w="850"/>
        <w:gridCol w:w="851"/>
        <w:gridCol w:w="850"/>
        <w:gridCol w:w="710"/>
        <w:gridCol w:w="424"/>
        <w:gridCol w:w="568"/>
        <w:gridCol w:w="425"/>
        <w:gridCol w:w="425"/>
      </w:tblGrid>
      <w:tr w:rsidR="00326741" w:rsidRPr="002C7795" w:rsidTr="002C7795">
        <w:trPr>
          <w:trHeight w:val="522"/>
          <w:jc w:val="right"/>
        </w:trPr>
        <w:tc>
          <w:tcPr>
            <w:tcW w:w="8505" w:type="dxa"/>
            <w:gridSpan w:val="13"/>
            <w:tcBorders>
              <w:top w:val="nil"/>
              <w:left w:val="nil"/>
              <w:bottom w:val="nil"/>
              <w:right w:val="nil"/>
            </w:tcBorders>
            <w:shd w:val="clear" w:color="auto" w:fill="auto"/>
            <w:noWrap/>
            <w:vAlign w:val="center"/>
            <w:hideMark/>
          </w:tcPr>
          <w:p w:rsidR="00326741" w:rsidRPr="002C7795" w:rsidRDefault="00326741" w:rsidP="002C7795">
            <w:pPr>
              <w:widowControl/>
              <w:rPr>
                <w:rFonts w:ascii="仿宋" w:eastAsia="仿宋" w:hAnsi="仿宋" w:cs="宋体"/>
                <w:kern w:val="0"/>
                <w:sz w:val="18"/>
                <w:szCs w:val="18"/>
              </w:rPr>
            </w:pPr>
            <w:r w:rsidRPr="002C7795">
              <w:rPr>
                <w:rFonts w:ascii="仿宋" w:eastAsia="仿宋" w:hAnsi="仿宋" w:cs="宋体" w:hint="eastAsia"/>
                <w:kern w:val="0"/>
                <w:sz w:val="18"/>
                <w:szCs w:val="18"/>
              </w:rPr>
              <w:t>班级：</w:t>
            </w:r>
          </w:p>
        </w:tc>
      </w:tr>
      <w:tr w:rsidR="002C7795" w:rsidRPr="002C7795" w:rsidTr="002C7795">
        <w:trPr>
          <w:trHeight w:val="420"/>
          <w:jc w:val="right"/>
        </w:trPr>
        <w:tc>
          <w:tcPr>
            <w:tcW w:w="1134" w:type="dxa"/>
            <w:gridSpan w:val="2"/>
            <w:tcBorders>
              <w:top w:val="single" w:sz="8" w:space="0" w:color="auto"/>
              <w:left w:val="single" w:sz="8" w:space="0" w:color="auto"/>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课程名称</w:t>
            </w:r>
          </w:p>
        </w:tc>
        <w:tc>
          <w:tcPr>
            <w:tcW w:w="2268" w:type="dxa"/>
            <w:gridSpan w:val="3"/>
            <w:tcBorders>
              <w:top w:val="single" w:sz="8" w:space="0" w:color="auto"/>
              <w:left w:val="nil"/>
              <w:bottom w:val="single" w:sz="4" w:space="0" w:color="auto"/>
              <w:right w:val="single" w:sz="4" w:space="0" w:color="auto"/>
            </w:tcBorders>
            <w:shd w:val="clear" w:color="auto" w:fill="auto"/>
            <w:noWrap/>
            <w:vAlign w:val="center"/>
            <w:hideMark/>
          </w:tcPr>
          <w:p w:rsidR="00326741" w:rsidRPr="002C7795" w:rsidRDefault="00326741" w:rsidP="002C7795">
            <w:pPr>
              <w:widowControl/>
              <w:jc w:val="left"/>
              <w:rPr>
                <w:rFonts w:ascii="仿宋" w:eastAsia="仿宋" w:hAnsi="仿宋" w:cs="宋体"/>
                <w:bCs/>
                <w:kern w:val="0"/>
                <w:sz w:val="18"/>
                <w:szCs w:val="18"/>
              </w:rPr>
            </w:pPr>
          </w:p>
        </w:tc>
        <w:tc>
          <w:tcPr>
            <w:tcW w:w="850" w:type="dxa"/>
            <w:tcBorders>
              <w:top w:val="single" w:sz="8"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学期</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326741" w:rsidRPr="002C7795" w:rsidRDefault="00326741" w:rsidP="002C7795">
            <w:pPr>
              <w:widowControl/>
              <w:jc w:val="left"/>
              <w:rPr>
                <w:rFonts w:ascii="仿宋" w:eastAsia="仿宋" w:hAnsi="仿宋" w:cs="宋体"/>
                <w:b/>
                <w:bCs/>
                <w:kern w:val="0"/>
                <w:sz w:val="18"/>
                <w:szCs w:val="18"/>
              </w:rPr>
            </w:pPr>
          </w:p>
        </w:tc>
        <w:tc>
          <w:tcPr>
            <w:tcW w:w="850" w:type="dxa"/>
            <w:tcBorders>
              <w:top w:val="single" w:sz="8"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总学时</w:t>
            </w:r>
          </w:p>
        </w:tc>
        <w:tc>
          <w:tcPr>
            <w:tcW w:w="710" w:type="dxa"/>
            <w:tcBorders>
              <w:top w:val="single" w:sz="8" w:space="0" w:color="auto"/>
              <w:left w:val="nil"/>
              <w:bottom w:val="single" w:sz="4" w:space="0" w:color="auto"/>
              <w:right w:val="single" w:sz="4" w:space="0" w:color="auto"/>
            </w:tcBorders>
            <w:shd w:val="clear" w:color="auto" w:fill="auto"/>
            <w:noWrap/>
            <w:vAlign w:val="center"/>
            <w:hideMark/>
          </w:tcPr>
          <w:p w:rsidR="00326741" w:rsidRPr="002C7795" w:rsidRDefault="00326741" w:rsidP="002C7795">
            <w:pPr>
              <w:widowControl/>
              <w:jc w:val="left"/>
              <w:rPr>
                <w:rFonts w:ascii="仿宋" w:eastAsia="仿宋" w:hAnsi="仿宋" w:cs="宋体"/>
                <w:b/>
                <w:bCs/>
                <w:kern w:val="0"/>
                <w:sz w:val="18"/>
                <w:szCs w:val="18"/>
              </w:rPr>
            </w:pPr>
          </w:p>
        </w:tc>
        <w:tc>
          <w:tcPr>
            <w:tcW w:w="992" w:type="dxa"/>
            <w:gridSpan w:val="2"/>
            <w:tcBorders>
              <w:top w:val="single" w:sz="8" w:space="0" w:color="auto"/>
              <w:left w:val="nil"/>
              <w:bottom w:val="single" w:sz="4" w:space="0" w:color="auto"/>
              <w:right w:val="single" w:sz="4" w:space="0" w:color="000000"/>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授课教师</w:t>
            </w:r>
          </w:p>
        </w:tc>
        <w:tc>
          <w:tcPr>
            <w:tcW w:w="85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326741" w:rsidRPr="002C7795" w:rsidRDefault="00326741" w:rsidP="002C7795">
            <w:pPr>
              <w:widowControl/>
              <w:jc w:val="left"/>
              <w:rPr>
                <w:rFonts w:ascii="仿宋" w:eastAsia="仿宋" w:hAnsi="仿宋" w:cs="宋体"/>
                <w:b/>
                <w:bCs/>
                <w:kern w:val="0"/>
                <w:sz w:val="18"/>
                <w:szCs w:val="18"/>
              </w:rPr>
            </w:pPr>
          </w:p>
        </w:tc>
      </w:tr>
      <w:tr w:rsidR="002C7795" w:rsidRPr="002C7795" w:rsidTr="002C7795">
        <w:trPr>
          <w:trHeight w:val="420"/>
          <w:jc w:val="right"/>
        </w:trPr>
        <w:tc>
          <w:tcPr>
            <w:tcW w:w="425" w:type="dxa"/>
            <w:vMerge w:val="restart"/>
            <w:tcBorders>
              <w:top w:val="single" w:sz="4" w:space="0" w:color="auto"/>
              <w:left w:val="single" w:sz="8" w:space="0" w:color="auto"/>
              <w:bottom w:val="single" w:sz="8" w:space="0" w:color="000000"/>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序号</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时间</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授课内容</w:t>
            </w:r>
          </w:p>
        </w:tc>
        <w:tc>
          <w:tcPr>
            <w:tcW w:w="850"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到课率</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提问</w:t>
            </w:r>
          </w:p>
        </w:tc>
        <w:tc>
          <w:tcPr>
            <w:tcW w:w="850"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讨论</w:t>
            </w:r>
          </w:p>
        </w:tc>
        <w:tc>
          <w:tcPr>
            <w:tcW w:w="851"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实  验</w:t>
            </w:r>
          </w:p>
        </w:tc>
        <w:tc>
          <w:tcPr>
            <w:tcW w:w="850" w:type="dxa"/>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作业</w:t>
            </w:r>
          </w:p>
        </w:tc>
        <w:tc>
          <w:tcPr>
            <w:tcW w:w="1134" w:type="dxa"/>
            <w:gridSpan w:val="2"/>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分组作业</w:t>
            </w:r>
          </w:p>
        </w:tc>
        <w:tc>
          <w:tcPr>
            <w:tcW w:w="993" w:type="dxa"/>
            <w:gridSpan w:val="2"/>
            <w:tcBorders>
              <w:top w:val="single" w:sz="4" w:space="0" w:color="auto"/>
              <w:left w:val="nil"/>
              <w:bottom w:val="single" w:sz="4"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达成效果</w:t>
            </w:r>
          </w:p>
        </w:tc>
        <w:tc>
          <w:tcPr>
            <w:tcW w:w="425" w:type="dxa"/>
            <w:vMerge w:val="restart"/>
            <w:tcBorders>
              <w:top w:val="single" w:sz="4" w:space="0" w:color="auto"/>
              <w:left w:val="single" w:sz="4" w:space="0" w:color="auto"/>
              <w:bottom w:val="single" w:sz="8" w:space="0" w:color="000000"/>
              <w:right w:val="single" w:sz="8"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b/>
                <w:bCs/>
                <w:kern w:val="0"/>
                <w:sz w:val="18"/>
                <w:szCs w:val="18"/>
              </w:rPr>
            </w:pPr>
            <w:r w:rsidRPr="002C7795">
              <w:rPr>
                <w:rFonts w:ascii="仿宋" w:eastAsia="仿宋" w:hAnsi="仿宋" w:cs="宋体" w:hint="eastAsia"/>
                <w:b/>
                <w:bCs/>
                <w:kern w:val="0"/>
                <w:sz w:val="18"/>
                <w:szCs w:val="18"/>
              </w:rPr>
              <w:t>其它</w:t>
            </w:r>
          </w:p>
        </w:tc>
      </w:tr>
      <w:tr w:rsidR="002C7795" w:rsidRPr="002C7795" w:rsidTr="002C7795">
        <w:trPr>
          <w:trHeight w:val="420"/>
          <w:jc w:val="right"/>
        </w:trPr>
        <w:tc>
          <w:tcPr>
            <w:tcW w:w="425" w:type="dxa"/>
            <w:vMerge/>
            <w:tcBorders>
              <w:top w:val="nil"/>
              <w:left w:val="single" w:sz="8" w:space="0" w:color="auto"/>
              <w:bottom w:val="single" w:sz="8" w:space="0" w:color="000000"/>
              <w:right w:val="single" w:sz="4" w:space="0" w:color="auto"/>
            </w:tcBorders>
            <w:vAlign w:val="center"/>
            <w:hideMark/>
          </w:tcPr>
          <w:p w:rsidR="00326741" w:rsidRPr="002C7795" w:rsidRDefault="00326741" w:rsidP="002C7795">
            <w:pPr>
              <w:widowControl/>
              <w:jc w:val="left"/>
              <w:rPr>
                <w:rFonts w:ascii="仿宋" w:eastAsia="仿宋" w:hAnsi="仿宋" w:cs="宋体"/>
                <w:b/>
                <w:bCs/>
                <w:kern w:val="0"/>
                <w:sz w:val="18"/>
                <w:szCs w:val="18"/>
              </w:rPr>
            </w:pPr>
          </w:p>
        </w:tc>
        <w:tc>
          <w:tcPr>
            <w:tcW w:w="709"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(月-日)</w:t>
            </w:r>
          </w:p>
        </w:tc>
        <w:tc>
          <w:tcPr>
            <w:tcW w:w="709"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(简略记录)</w:t>
            </w:r>
          </w:p>
        </w:tc>
        <w:tc>
          <w:tcPr>
            <w:tcW w:w="850"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（到课/总</w:t>
            </w:r>
            <w:r w:rsidRPr="002C7795">
              <w:rPr>
                <w:rFonts w:ascii="仿宋" w:eastAsia="仿宋" w:hAnsi="仿宋" w:cs="宋体"/>
                <w:kern w:val="0"/>
                <w:sz w:val="18"/>
                <w:szCs w:val="18"/>
              </w:rPr>
              <w:t>)</w:t>
            </w:r>
          </w:p>
        </w:tc>
        <w:tc>
          <w:tcPr>
            <w:tcW w:w="709"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(正确/总)</w:t>
            </w:r>
          </w:p>
        </w:tc>
        <w:tc>
          <w:tcPr>
            <w:tcW w:w="850"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(参与度</w:t>
            </w:r>
            <w:r w:rsidR="00085997">
              <w:rPr>
                <w:rFonts w:ascii="仿宋" w:eastAsia="仿宋" w:hAnsi="仿宋" w:cs="宋体" w:hint="eastAsia"/>
                <w:kern w:val="0"/>
                <w:sz w:val="18"/>
                <w:szCs w:val="18"/>
              </w:rPr>
              <w:t>百</w:t>
            </w:r>
            <w:r w:rsidRPr="002C7795">
              <w:rPr>
                <w:rFonts w:ascii="仿宋" w:eastAsia="仿宋" w:hAnsi="仿宋" w:cs="宋体" w:hint="eastAsia"/>
                <w:kern w:val="0"/>
                <w:sz w:val="18"/>
                <w:szCs w:val="18"/>
              </w:rPr>
              <w:t>分制)</w:t>
            </w:r>
          </w:p>
        </w:tc>
        <w:tc>
          <w:tcPr>
            <w:tcW w:w="851"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(完成/总)</w:t>
            </w:r>
          </w:p>
        </w:tc>
        <w:tc>
          <w:tcPr>
            <w:tcW w:w="850" w:type="dxa"/>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(及格/总)</w:t>
            </w:r>
          </w:p>
        </w:tc>
        <w:tc>
          <w:tcPr>
            <w:tcW w:w="1134" w:type="dxa"/>
            <w:gridSpan w:val="2"/>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(完成/总)</w:t>
            </w:r>
          </w:p>
        </w:tc>
        <w:tc>
          <w:tcPr>
            <w:tcW w:w="993" w:type="dxa"/>
            <w:gridSpan w:val="2"/>
            <w:tcBorders>
              <w:top w:val="nil"/>
              <w:left w:val="nil"/>
              <w:bottom w:val="single" w:sz="8" w:space="0" w:color="auto"/>
              <w:right w:val="single" w:sz="4" w:space="0" w:color="auto"/>
            </w:tcBorders>
            <w:shd w:val="clear" w:color="000000" w:fill="D6DCE4"/>
            <w:noWrap/>
            <w:vAlign w:val="center"/>
            <w:hideMark/>
          </w:tcPr>
          <w:p w:rsidR="00326741" w:rsidRPr="002C7795" w:rsidRDefault="00326741" w:rsidP="002C7795">
            <w:pPr>
              <w:widowControl/>
              <w:jc w:val="left"/>
              <w:rPr>
                <w:rFonts w:ascii="仿宋" w:eastAsia="仿宋" w:hAnsi="仿宋" w:cs="宋体"/>
                <w:kern w:val="0"/>
                <w:sz w:val="18"/>
                <w:szCs w:val="18"/>
              </w:rPr>
            </w:pPr>
            <w:r w:rsidRPr="002C7795">
              <w:rPr>
                <w:rFonts w:ascii="仿宋" w:eastAsia="仿宋" w:hAnsi="仿宋" w:cs="宋体" w:hint="eastAsia"/>
                <w:kern w:val="0"/>
                <w:sz w:val="18"/>
                <w:szCs w:val="18"/>
              </w:rPr>
              <w:t>（百分制）</w:t>
            </w:r>
          </w:p>
        </w:tc>
        <w:tc>
          <w:tcPr>
            <w:tcW w:w="425" w:type="dxa"/>
            <w:vMerge/>
            <w:tcBorders>
              <w:top w:val="nil"/>
              <w:left w:val="single" w:sz="4" w:space="0" w:color="auto"/>
              <w:bottom w:val="single" w:sz="8" w:space="0" w:color="000000"/>
              <w:right w:val="single" w:sz="8" w:space="0" w:color="auto"/>
            </w:tcBorders>
            <w:vAlign w:val="center"/>
            <w:hideMark/>
          </w:tcPr>
          <w:p w:rsidR="00326741" w:rsidRPr="002C7795" w:rsidRDefault="00326741" w:rsidP="002C7795">
            <w:pPr>
              <w:widowControl/>
              <w:jc w:val="left"/>
              <w:rPr>
                <w:rFonts w:ascii="仿宋" w:eastAsia="仿宋" w:hAnsi="仿宋" w:cs="宋体"/>
                <w:b/>
                <w:bCs/>
                <w:kern w:val="0"/>
                <w:sz w:val="18"/>
                <w:szCs w:val="18"/>
              </w:rPr>
            </w:pPr>
          </w:p>
        </w:tc>
      </w:tr>
      <w:tr w:rsidR="002C7795" w:rsidRPr="002C7795" w:rsidTr="002C7795">
        <w:trPr>
          <w:trHeight w:val="420"/>
          <w:jc w:val="right"/>
        </w:trPr>
        <w:tc>
          <w:tcPr>
            <w:tcW w:w="425" w:type="dxa"/>
            <w:tcBorders>
              <w:top w:val="nil"/>
              <w:left w:val="single" w:sz="8" w:space="0" w:color="auto"/>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993" w:type="dxa"/>
            <w:gridSpan w:val="2"/>
            <w:tcBorders>
              <w:top w:val="nil"/>
              <w:left w:val="nil"/>
              <w:bottom w:val="single" w:sz="4" w:space="0" w:color="auto"/>
              <w:right w:val="single" w:sz="4" w:space="0" w:color="auto"/>
            </w:tcBorders>
            <w:shd w:val="clear" w:color="auto" w:fill="auto"/>
            <w:noWrap/>
            <w:vAlign w:val="center"/>
          </w:tcPr>
          <w:p w:rsidR="00326741" w:rsidRPr="002C7795" w:rsidRDefault="00326741" w:rsidP="002C7795">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8" w:space="0" w:color="auto"/>
            </w:tcBorders>
            <w:shd w:val="clear" w:color="auto" w:fill="auto"/>
            <w:noWrap/>
            <w:vAlign w:val="center"/>
            <w:hideMark/>
          </w:tcPr>
          <w:p w:rsidR="00326741" w:rsidRPr="002C7795" w:rsidRDefault="00326741" w:rsidP="002C7795">
            <w:pPr>
              <w:widowControl/>
              <w:jc w:val="left"/>
              <w:rPr>
                <w:rFonts w:ascii="仿宋" w:eastAsia="仿宋" w:hAnsi="仿宋" w:cs="宋体"/>
                <w:kern w:val="0"/>
                <w:sz w:val="18"/>
                <w:szCs w:val="18"/>
              </w:rPr>
            </w:pPr>
          </w:p>
        </w:tc>
      </w:tr>
    </w:tbl>
    <w:p w:rsidR="008F1958" w:rsidRDefault="001B57A4" w:rsidP="008F1958">
      <w:pPr>
        <w:spacing w:line="360" w:lineRule="auto"/>
        <w:ind w:firstLineChars="200" w:firstLine="420"/>
        <w:rPr>
          <w:rFonts w:ascii="宋体" w:eastAsia="宋体" w:hAnsi="宋体"/>
          <w:szCs w:val="21"/>
        </w:rPr>
      </w:pPr>
      <w:r w:rsidRPr="001B57A4">
        <w:rPr>
          <w:rFonts w:ascii="宋体" w:eastAsia="宋体" w:hAnsi="宋体" w:hint="eastAsia"/>
          <w:szCs w:val="21"/>
        </w:rPr>
        <w:t>表格右边一列，是对每次教学过程的实施进行评价，教师根据本单元的记录情况，对本单元教学目标的达成度进行自评。评价标准是教师个人自行设计的，不做统一要求，前面发</w:t>
      </w:r>
      <w:r w:rsidRPr="001B57A4">
        <w:rPr>
          <w:rFonts w:ascii="宋体" w:eastAsia="宋体" w:hAnsi="宋体" w:hint="eastAsia"/>
          <w:szCs w:val="21"/>
        </w:rPr>
        <w:lastRenderedPageBreak/>
        <w:t>生的问题，其改进效果在表格后续记录中必须得到改进体现。但是针对特殊问题或连续不能得以改善的问题，要求教师在学期末《</w:t>
      </w:r>
      <w:r w:rsidRPr="001B57A4">
        <w:rPr>
          <w:rFonts w:ascii="宋体" w:eastAsia="宋体" w:hAnsi="宋体"/>
          <w:szCs w:val="21"/>
        </w:rPr>
        <w:t>SIE-CT-06：XXXX授课总结》材料中予以阐述，并作为课程持续改进的建议加以声明。</w:t>
      </w:r>
    </w:p>
    <w:p w:rsidR="00326639" w:rsidRDefault="00326639" w:rsidP="008F1958">
      <w:pPr>
        <w:spacing w:line="360" w:lineRule="auto"/>
        <w:ind w:firstLineChars="200" w:firstLine="420"/>
        <w:rPr>
          <w:rFonts w:ascii="宋体" w:eastAsia="宋体" w:hAnsi="宋体"/>
          <w:szCs w:val="21"/>
        </w:rPr>
      </w:pPr>
      <w:r>
        <w:rPr>
          <w:rFonts w:ascii="宋体" w:eastAsia="宋体" w:hAnsi="宋体" w:hint="eastAsia"/>
          <w:szCs w:val="21"/>
        </w:rPr>
        <w:t>上表</w:t>
      </w:r>
      <w:r>
        <w:rPr>
          <w:rFonts w:ascii="宋体" w:eastAsia="宋体" w:hAnsi="宋体"/>
          <w:szCs w:val="21"/>
        </w:rPr>
        <w:t>必须与</w:t>
      </w:r>
      <w:r w:rsidRPr="00326639">
        <w:rPr>
          <w:rFonts w:ascii="宋体" w:eastAsia="宋体" w:hAnsi="宋体" w:hint="eastAsia"/>
          <w:szCs w:val="21"/>
        </w:rPr>
        <w:t>《</w:t>
      </w:r>
      <w:r w:rsidRPr="00326639">
        <w:rPr>
          <w:rFonts w:ascii="宋体" w:eastAsia="宋体" w:hAnsi="宋体"/>
          <w:szCs w:val="21"/>
        </w:rPr>
        <w:t>SIE-CT-04：本科生教学记录表》</w:t>
      </w:r>
      <w:r>
        <w:rPr>
          <w:rFonts w:ascii="宋体" w:eastAsia="宋体" w:hAnsi="宋体" w:hint="eastAsia"/>
          <w:szCs w:val="21"/>
        </w:rPr>
        <w:t>一起</w:t>
      </w:r>
      <w:r>
        <w:rPr>
          <w:rFonts w:ascii="宋体" w:eastAsia="宋体" w:hAnsi="宋体"/>
          <w:szCs w:val="21"/>
        </w:rPr>
        <w:t>配合使用</w:t>
      </w:r>
      <w:r>
        <w:rPr>
          <w:rFonts w:ascii="宋体" w:eastAsia="宋体" w:hAnsi="宋体" w:hint="eastAsia"/>
          <w:szCs w:val="21"/>
        </w:rPr>
        <w:t>，在</w:t>
      </w:r>
      <w:r>
        <w:rPr>
          <w:rFonts w:ascii="宋体" w:eastAsia="宋体" w:hAnsi="宋体"/>
          <w:szCs w:val="21"/>
        </w:rPr>
        <w:t>该表</w:t>
      </w:r>
      <w:r>
        <w:rPr>
          <w:rFonts w:ascii="宋体" w:eastAsia="宋体" w:hAnsi="宋体" w:hint="eastAsia"/>
          <w:szCs w:val="21"/>
        </w:rPr>
        <w:t>针对</w:t>
      </w:r>
      <w:r>
        <w:rPr>
          <w:rFonts w:ascii="宋体" w:eastAsia="宋体" w:hAnsi="宋体"/>
          <w:szCs w:val="21"/>
        </w:rPr>
        <w:t>每位学生的详细记录的基础上</w:t>
      </w:r>
      <w:r>
        <w:rPr>
          <w:rFonts w:ascii="宋体" w:eastAsia="宋体" w:hAnsi="宋体" w:hint="eastAsia"/>
          <w:szCs w:val="21"/>
        </w:rPr>
        <w:t>汇总</w:t>
      </w:r>
      <w:r>
        <w:rPr>
          <w:rFonts w:ascii="宋体" w:eastAsia="宋体" w:hAnsi="宋体"/>
          <w:szCs w:val="21"/>
        </w:rPr>
        <w:t>评价。</w:t>
      </w:r>
    </w:p>
    <w:p w:rsidR="00085997" w:rsidRPr="00085997" w:rsidRDefault="00085997" w:rsidP="008F1958">
      <w:pPr>
        <w:spacing w:line="360" w:lineRule="auto"/>
        <w:ind w:firstLineChars="200" w:firstLine="422"/>
        <w:rPr>
          <w:rFonts w:ascii="宋体" w:eastAsia="宋体" w:hAnsi="宋体"/>
          <w:b/>
          <w:szCs w:val="21"/>
        </w:rPr>
      </w:pPr>
      <w:r w:rsidRPr="00085997">
        <w:rPr>
          <w:rFonts w:ascii="宋体" w:eastAsia="宋体" w:hAnsi="宋体" w:hint="eastAsia"/>
          <w:b/>
          <w:szCs w:val="21"/>
        </w:rPr>
        <w:t>为了便于管理，在2016-2017-2学期以来，上述两表更改为《</w:t>
      </w:r>
      <w:r w:rsidRPr="00085997">
        <w:rPr>
          <w:rFonts w:ascii="宋体" w:eastAsia="宋体" w:hAnsi="宋体"/>
          <w:b/>
          <w:szCs w:val="21"/>
        </w:rPr>
        <w:t>SIE-CT-08：教师授课日志</w:t>
      </w:r>
      <w:r w:rsidRPr="00085997">
        <w:rPr>
          <w:rFonts w:ascii="宋体" w:eastAsia="宋体" w:hAnsi="宋体" w:hint="eastAsia"/>
          <w:b/>
          <w:szCs w:val="21"/>
        </w:rPr>
        <w:t>》，独立印刷成册，每位任课教师学期初到教学科认领即可。学期末上交归档。</w:t>
      </w:r>
    </w:p>
    <w:p w:rsidR="008F1958" w:rsidRDefault="008F1958" w:rsidP="008F1958">
      <w:pPr>
        <w:spacing w:line="360" w:lineRule="auto"/>
        <w:ind w:firstLineChars="200" w:firstLine="420"/>
        <w:rPr>
          <w:rFonts w:ascii="宋体" w:eastAsia="宋体" w:hAnsi="宋体"/>
          <w:szCs w:val="21"/>
        </w:rPr>
      </w:pPr>
      <w:r>
        <w:rPr>
          <w:rFonts w:ascii="宋体" w:eastAsia="宋体" w:hAnsi="宋体" w:hint="eastAsia"/>
          <w:szCs w:val="21"/>
        </w:rPr>
        <w:t>实践类课程也要填写该表，</w:t>
      </w:r>
      <w:proofErr w:type="gramStart"/>
      <w:r>
        <w:rPr>
          <w:rFonts w:ascii="宋体" w:eastAsia="宋体" w:hAnsi="宋体"/>
          <w:szCs w:val="21"/>
        </w:rPr>
        <w:t>但</w:t>
      </w:r>
      <w:r>
        <w:rPr>
          <w:rFonts w:ascii="宋体" w:eastAsia="宋体" w:hAnsi="宋体" w:hint="eastAsia"/>
          <w:szCs w:val="21"/>
        </w:rPr>
        <w:t>表头</w:t>
      </w:r>
      <w:proofErr w:type="gramEnd"/>
      <w:r>
        <w:rPr>
          <w:rFonts w:ascii="宋体" w:eastAsia="宋体" w:hAnsi="宋体"/>
          <w:szCs w:val="21"/>
        </w:rPr>
        <w:t>所涉及到的教学环节要根据教学大纲做适应性更改</w:t>
      </w:r>
      <w:r>
        <w:rPr>
          <w:rFonts w:ascii="宋体" w:eastAsia="宋体" w:hAnsi="宋体" w:hint="eastAsia"/>
          <w:szCs w:val="21"/>
        </w:rPr>
        <w:t>，由代课教师根据教学大纲规定的教学环节设计</w:t>
      </w:r>
      <w:r>
        <w:rPr>
          <w:rFonts w:ascii="宋体" w:eastAsia="宋体" w:hAnsi="宋体"/>
          <w:szCs w:val="21"/>
        </w:rPr>
        <w:t>。</w:t>
      </w:r>
    </w:p>
    <w:p w:rsidR="008F1958" w:rsidRPr="003A11A4" w:rsidRDefault="008F1958" w:rsidP="00873584">
      <w:pPr>
        <w:pStyle w:val="2"/>
        <w:spacing w:before="240" w:after="0" w:line="240" w:lineRule="auto"/>
        <w:rPr>
          <w:rFonts w:ascii="黑体" w:eastAsia="黑体" w:hAnsi="黑体"/>
          <w:b w:val="0"/>
          <w:sz w:val="28"/>
        </w:rPr>
      </w:pPr>
      <w:bookmarkStart w:id="17" w:name="_Toc489120885"/>
      <w:r w:rsidRPr="003A11A4">
        <w:rPr>
          <w:rFonts w:ascii="黑体" w:eastAsia="黑体" w:hAnsi="黑体"/>
          <w:b w:val="0"/>
          <w:sz w:val="28"/>
        </w:rPr>
        <w:t xml:space="preserve">5.2 </w:t>
      </w:r>
      <w:r w:rsidRPr="003A11A4">
        <w:rPr>
          <w:rFonts w:ascii="黑体" w:eastAsia="黑体" w:hAnsi="黑体" w:hint="eastAsia"/>
          <w:b w:val="0"/>
          <w:sz w:val="28"/>
        </w:rPr>
        <w:t>课程目标达成</w:t>
      </w:r>
      <w:r>
        <w:rPr>
          <w:rFonts w:ascii="黑体" w:eastAsia="黑体" w:hAnsi="黑体" w:hint="eastAsia"/>
          <w:b w:val="0"/>
          <w:sz w:val="28"/>
        </w:rPr>
        <w:t>情况</w:t>
      </w:r>
      <w:r w:rsidRPr="003A11A4">
        <w:rPr>
          <w:rFonts w:ascii="黑体" w:eastAsia="黑体" w:hAnsi="黑体" w:hint="eastAsia"/>
          <w:b w:val="0"/>
          <w:sz w:val="28"/>
        </w:rPr>
        <w:t>评价</w:t>
      </w:r>
      <w:r>
        <w:rPr>
          <w:rFonts w:ascii="黑体" w:eastAsia="黑体" w:hAnsi="黑体" w:hint="eastAsia"/>
          <w:b w:val="0"/>
          <w:sz w:val="28"/>
        </w:rPr>
        <w:t>（循环②）</w:t>
      </w:r>
      <w:bookmarkEnd w:id="17"/>
    </w:p>
    <w:p w:rsidR="00375DEE" w:rsidRDefault="00375DEE" w:rsidP="00375DEE">
      <w:pPr>
        <w:spacing w:line="360" w:lineRule="auto"/>
        <w:ind w:firstLineChars="200" w:firstLine="420"/>
        <w:rPr>
          <w:rFonts w:ascii="宋体" w:eastAsia="宋体" w:hAnsi="宋体"/>
          <w:szCs w:val="21"/>
        </w:rPr>
      </w:pPr>
      <w:r>
        <w:rPr>
          <w:rFonts w:ascii="宋体" w:eastAsia="宋体" w:hAnsi="宋体" w:hint="eastAsia"/>
          <w:szCs w:val="21"/>
        </w:rPr>
        <w:t>本循环</w:t>
      </w:r>
      <w:r>
        <w:rPr>
          <w:rFonts w:ascii="宋体" w:eastAsia="宋体" w:hAnsi="宋体"/>
          <w:szCs w:val="21"/>
        </w:rPr>
        <w:t>由</w:t>
      </w:r>
      <w:r>
        <w:rPr>
          <w:rFonts w:ascii="宋体" w:eastAsia="宋体" w:hAnsi="宋体" w:hint="eastAsia"/>
          <w:szCs w:val="21"/>
        </w:rPr>
        <w:t>任课</w:t>
      </w:r>
      <w:r>
        <w:rPr>
          <w:rFonts w:ascii="宋体" w:eastAsia="宋体" w:hAnsi="宋体"/>
          <w:szCs w:val="21"/>
        </w:rPr>
        <w:t>教师负责实施</w:t>
      </w:r>
      <w:r>
        <w:rPr>
          <w:rFonts w:ascii="宋体" w:eastAsia="宋体" w:hAnsi="宋体" w:hint="eastAsia"/>
          <w:szCs w:val="21"/>
        </w:rPr>
        <w:t>，</w:t>
      </w:r>
      <w:r>
        <w:rPr>
          <w:rFonts w:ascii="宋体" w:eastAsia="宋体" w:hAnsi="宋体"/>
          <w:szCs w:val="21"/>
        </w:rPr>
        <w:t>学科管理部负责监督。</w:t>
      </w:r>
    </w:p>
    <w:p w:rsidR="008F1958" w:rsidRPr="001B57A4" w:rsidRDefault="003B2A28" w:rsidP="008F1958">
      <w:pPr>
        <w:spacing w:line="360" w:lineRule="auto"/>
        <w:ind w:firstLineChars="200" w:firstLine="420"/>
      </w:pPr>
      <w:r w:rsidRPr="003B2A28">
        <w:rPr>
          <w:rFonts w:ascii="宋体" w:eastAsia="宋体" w:hAnsi="宋体" w:hint="eastAsia"/>
          <w:szCs w:val="21"/>
        </w:rPr>
        <w:t>课程目标包含定量评价和定性评价两部分，定量评价主要采用课程目标达成度评价，而定性评价主要采用问卷调查法。</w:t>
      </w:r>
      <w:r w:rsidRPr="00085997">
        <w:rPr>
          <w:rFonts w:ascii="宋体" w:eastAsia="宋体" w:hAnsi="宋体" w:hint="eastAsia"/>
          <w:b/>
          <w:szCs w:val="21"/>
        </w:rPr>
        <w:t>计算和调查的对象以一个教学“头”为单位。</w:t>
      </w:r>
      <w:r w:rsidRPr="003B2A28">
        <w:rPr>
          <w:rFonts w:ascii="宋体" w:eastAsia="宋体" w:hAnsi="宋体" w:hint="eastAsia"/>
          <w:szCs w:val="21"/>
        </w:rPr>
        <w:t>两种评价都折算为归一化量值，要求二者都要大于</w:t>
      </w:r>
      <w:r w:rsidRPr="003B2A28">
        <w:rPr>
          <w:rFonts w:ascii="宋体" w:eastAsia="宋体" w:hAnsi="宋体"/>
          <w:szCs w:val="21"/>
        </w:rPr>
        <w:t>0.6，有一种小于0.6为未达成，总的达成值以二者取小值。</w:t>
      </w:r>
    </w:p>
    <w:p w:rsidR="00DE12FB" w:rsidRPr="003A11A4" w:rsidRDefault="00DE12FB" w:rsidP="00873584">
      <w:pPr>
        <w:pStyle w:val="2"/>
        <w:spacing w:before="240" w:after="0" w:line="240" w:lineRule="auto"/>
        <w:rPr>
          <w:rFonts w:ascii="黑体" w:eastAsia="黑体" w:hAnsi="黑体"/>
          <w:b w:val="0"/>
          <w:sz w:val="28"/>
        </w:rPr>
      </w:pPr>
      <w:bookmarkStart w:id="18" w:name="_Toc489120886"/>
      <w:r w:rsidRPr="003A11A4">
        <w:rPr>
          <w:rFonts w:ascii="黑体" w:eastAsia="黑体" w:hAnsi="黑体" w:hint="eastAsia"/>
          <w:b w:val="0"/>
          <w:sz w:val="28"/>
        </w:rPr>
        <w:t>5</w:t>
      </w:r>
      <w:r w:rsidRPr="003A11A4">
        <w:rPr>
          <w:rFonts w:ascii="黑体" w:eastAsia="黑体" w:hAnsi="黑体"/>
          <w:b w:val="0"/>
          <w:sz w:val="28"/>
        </w:rPr>
        <w:t xml:space="preserve">.2.1 </w:t>
      </w:r>
      <w:r w:rsidRPr="003A11A4">
        <w:rPr>
          <w:rFonts w:ascii="黑体" w:eastAsia="黑体" w:hAnsi="黑体" w:hint="eastAsia"/>
          <w:b w:val="0"/>
          <w:sz w:val="28"/>
        </w:rPr>
        <w:t>定量</w:t>
      </w:r>
      <w:r w:rsidRPr="003A11A4">
        <w:rPr>
          <w:rFonts w:ascii="黑体" w:eastAsia="黑体" w:hAnsi="黑体"/>
          <w:b w:val="0"/>
          <w:sz w:val="28"/>
        </w:rPr>
        <w:t>评价</w:t>
      </w:r>
      <w:bookmarkEnd w:id="18"/>
    </w:p>
    <w:p w:rsidR="00B45ECA" w:rsidRDefault="00403105" w:rsidP="00403105">
      <w:pPr>
        <w:spacing w:line="360" w:lineRule="auto"/>
        <w:ind w:firstLineChars="200" w:firstLine="420"/>
        <w:rPr>
          <w:rFonts w:ascii="宋体" w:eastAsia="宋体" w:hAnsi="宋体"/>
          <w:szCs w:val="21"/>
        </w:rPr>
      </w:pPr>
      <w:r>
        <w:rPr>
          <w:rFonts w:ascii="宋体" w:eastAsia="宋体" w:hAnsi="宋体" w:hint="eastAsia"/>
          <w:szCs w:val="21"/>
        </w:rPr>
        <w:t>课程目标达成度评价是四个层次的评价中最客观、涉及面最广、工作量最大的一种评价，该方法已经落实到所有课程的教学大纲中，任课教师只需要按照教学大纲要求，完成各环节的教学过程并分别给出评价成绩，即可计算得到该课程目标的达成度。</w:t>
      </w:r>
      <w:r w:rsidR="001B57A4" w:rsidRPr="001B57A4">
        <w:rPr>
          <w:rFonts w:ascii="宋体" w:eastAsia="宋体" w:hAnsi="宋体" w:hint="eastAsia"/>
          <w:szCs w:val="21"/>
        </w:rPr>
        <w:t>公共课与专业课的计算方法有所区别。</w:t>
      </w:r>
    </w:p>
    <w:p w:rsidR="008B0F70" w:rsidRPr="008B0F70" w:rsidRDefault="008B0F70" w:rsidP="00403105">
      <w:pPr>
        <w:spacing w:line="360" w:lineRule="auto"/>
        <w:ind w:firstLineChars="200" w:firstLine="420"/>
        <w:rPr>
          <w:rFonts w:ascii="仿宋" w:eastAsia="仿宋" w:hAnsi="仿宋"/>
          <w:szCs w:val="21"/>
        </w:rPr>
      </w:pPr>
      <w:r w:rsidRPr="008B0F70">
        <w:rPr>
          <w:rFonts w:ascii="仿宋" w:eastAsia="仿宋" w:hAnsi="仿宋" w:hint="eastAsia"/>
          <w:szCs w:val="21"/>
        </w:rPr>
        <w:t>专业课课程目标达成度计算</w:t>
      </w:r>
      <w:r>
        <w:rPr>
          <w:rFonts w:ascii="仿宋" w:eastAsia="仿宋" w:hAnsi="仿宋" w:hint="eastAsia"/>
          <w:szCs w:val="21"/>
        </w:rPr>
        <w:t>：</w:t>
      </w:r>
    </w:p>
    <w:p w:rsidR="002E6940" w:rsidRDefault="008B0F70" w:rsidP="00403105">
      <w:pPr>
        <w:spacing w:line="360" w:lineRule="auto"/>
        <w:ind w:firstLineChars="200" w:firstLine="420"/>
        <w:rPr>
          <w:rFonts w:ascii="宋体" w:eastAsia="宋体" w:hAnsi="宋体"/>
          <w:szCs w:val="21"/>
        </w:rPr>
      </w:pPr>
      <w:r>
        <w:rPr>
          <w:rFonts w:ascii="宋体" w:eastAsia="宋体" w:hAnsi="宋体" w:hint="eastAsia"/>
          <w:szCs w:val="21"/>
        </w:rPr>
        <w:t>专业课</w:t>
      </w:r>
      <w:r w:rsidR="002E6940">
        <w:rPr>
          <w:rFonts w:ascii="宋体" w:eastAsia="宋体" w:hAnsi="宋体" w:hint="eastAsia"/>
          <w:szCs w:val="21"/>
        </w:rPr>
        <w:t>课程目标达成度计算方法见图2。</w:t>
      </w:r>
    </w:p>
    <w:p w:rsidR="002E6940" w:rsidRDefault="002E6940" w:rsidP="00403105">
      <w:pPr>
        <w:spacing w:line="360" w:lineRule="auto"/>
        <w:ind w:firstLineChars="200" w:firstLine="420"/>
        <w:rPr>
          <w:rFonts w:ascii="宋体" w:eastAsia="宋体" w:hAnsi="宋体"/>
          <w:szCs w:val="21"/>
        </w:rPr>
      </w:pPr>
      <w:r>
        <w:rPr>
          <w:rFonts w:ascii="宋体" w:eastAsia="宋体" w:hAnsi="宋体" w:hint="eastAsia"/>
          <w:szCs w:val="21"/>
        </w:rPr>
        <w:t>依据课程教学大纲，</w:t>
      </w:r>
      <w:r w:rsidR="002C7795">
        <w:rPr>
          <w:rFonts w:ascii="宋体" w:eastAsia="宋体" w:hAnsi="宋体" w:hint="eastAsia"/>
          <w:szCs w:val="21"/>
        </w:rPr>
        <w:t>某课程</w:t>
      </w:r>
      <w:r>
        <w:rPr>
          <w:rFonts w:ascii="宋体" w:eastAsia="宋体" w:hAnsi="宋体" w:hint="eastAsia"/>
          <w:szCs w:val="21"/>
        </w:rPr>
        <w:t>包含</w:t>
      </w:r>
      <w:r w:rsidRPr="003B2A28">
        <w:rPr>
          <w:rFonts w:ascii="宋体" w:eastAsia="宋体" w:hAnsi="宋体" w:hint="eastAsia"/>
          <w:i/>
          <w:szCs w:val="21"/>
        </w:rPr>
        <w:t>k</w:t>
      </w:r>
      <w:r>
        <w:rPr>
          <w:rFonts w:ascii="宋体" w:eastAsia="宋体" w:hAnsi="宋体" w:hint="eastAsia"/>
          <w:szCs w:val="21"/>
        </w:rPr>
        <w:t>个课程目标。课程目标的达成依托于不同的课程内容（知识点）被赋予不同的比例</w:t>
      </w:r>
      <w:r w:rsidR="007D250F" w:rsidRPr="00F253A7">
        <w:rPr>
          <w:rFonts w:ascii="宋体" w:eastAsia="宋体" w:hAnsi="宋体" w:hint="eastAsia"/>
          <w:i/>
          <w:szCs w:val="21"/>
        </w:rPr>
        <w:t>P</w:t>
      </w:r>
      <w:r w:rsidR="007D250F" w:rsidRPr="00F253A7">
        <w:rPr>
          <w:rFonts w:ascii="宋体" w:eastAsia="宋体" w:hAnsi="宋体" w:hint="eastAsia"/>
          <w:i/>
          <w:szCs w:val="21"/>
          <w:vertAlign w:val="subscript"/>
        </w:rPr>
        <w:t>i</w:t>
      </w:r>
      <w:r>
        <w:rPr>
          <w:rFonts w:ascii="宋体" w:eastAsia="宋体" w:hAnsi="宋体" w:hint="eastAsia"/>
          <w:szCs w:val="21"/>
        </w:rPr>
        <w:t>，该比例依据掌握知识点的课时、授课性质、难度进行综合考虑后分配。该课程的教学</w:t>
      </w:r>
      <w:r w:rsidR="007D250F">
        <w:rPr>
          <w:rFonts w:ascii="宋体" w:eastAsia="宋体" w:hAnsi="宋体" w:hint="eastAsia"/>
          <w:szCs w:val="21"/>
        </w:rPr>
        <w:t>过程的实施</w:t>
      </w:r>
      <w:r>
        <w:rPr>
          <w:rFonts w:ascii="宋体" w:eastAsia="宋体" w:hAnsi="宋体" w:hint="eastAsia"/>
          <w:szCs w:val="21"/>
        </w:rPr>
        <w:t>可能</w:t>
      </w:r>
      <w:r w:rsidR="007D250F">
        <w:rPr>
          <w:rFonts w:ascii="宋体" w:eastAsia="宋体" w:hAnsi="宋体" w:hint="eastAsia"/>
          <w:szCs w:val="21"/>
        </w:rPr>
        <w:t>会包含</w:t>
      </w:r>
      <w:r>
        <w:rPr>
          <w:rFonts w:ascii="宋体" w:eastAsia="宋体" w:hAnsi="宋体" w:hint="eastAsia"/>
          <w:szCs w:val="21"/>
        </w:rPr>
        <w:t>讲授、讨论、</w:t>
      </w:r>
      <w:r w:rsidR="007D250F">
        <w:rPr>
          <w:rFonts w:ascii="宋体" w:eastAsia="宋体" w:hAnsi="宋体" w:hint="eastAsia"/>
          <w:szCs w:val="21"/>
        </w:rPr>
        <w:t>作业、</w:t>
      </w:r>
      <w:r>
        <w:rPr>
          <w:rFonts w:ascii="宋体" w:eastAsia="宋体" w:hAnsi="宋体" w:hint="eastAsia"/>
          <w:szCs w:val="21"/>
        </w:rPr>
        <w:t>实验、</w:t>
      </w:r>
      <w:r w:rsidR="007D250F">
        <w:rPr>
          <w:rFonts w:ascii="宋体" w:eastAsia="宋体" w:hAnsi="宋体" w:hint="eastAsia"/>
          <w:szCs w:val="21"/>
        </w:rPr>
        <w:t>报告等</w:t>
      </w:r>
      <w:r w:rsidR="007D250F" w:rsidRPr="00F253A7">
        <w:rPr>
          <w:rFonts w:ascii="宋体" w:eastAsia="宋体" w:hAnsi="宋体" w:hint="eastAsia"/>
          <w:i/>
          <w:szCs w:val="21"/>
        </w:rPr>
        <w:t>n</w:t>
      </w:r>
      <w:r w:rsidR="007D250F">
        <w:rPr>
          <w:rFonts w:ascii="宋体" w:eastAsia="宋体" w:hAnsi="宋体" w:hint="eastAsia"/>
          <w:szCs w:val="21"/>
        </w:rPr>
        <w:t>个不同的环节，那么对教学效果的考核评价就是以</w:t>
      </w:r>
      <w:r w:rsidR="007D250F" w:rsidRPr="00F253A7">
        <w:rPr>
          <w:rFonts w:ascii="宋体" w:eastAsia="宋体" w:hAnsi="宋体" w:hint="eastAsia"/>
          <w:i/>
          <w:szCs w:val="21"/>
        </w:rPr>
        <w:t>n</w:t>
      </w:r>
      <w:r w:rsidR="00F253A7">
        <w:rPr>
          <w:rFonts w:ascii="宋体" w:eastAsia="宋体" w:hAnsi="宋体" w:hint="eastAsia"/>
          <w:szCs w:val="21"/>
        </w:rPr>
        <w:t>个</w:t>
      </w:r>
      <w:r w:rsidR="007D250F">
        <w:rPr>
          <w:rFonts w:ascii="宋体" w:eastAsia="宋体" w:hAnsi="宋体" w:hint="eastAsia"/>
          <w:szCs w:val="21"/>
        </w:rPr>
        <w:t>环节的成绩</w:t>
      </w:r>
      <w:proofErr w:type="spellStart"/>
      <w:r w:rsidR="00F253A7" w:rsidRPr="00F253A7">
        <w:rPr>
          <w:rFonts w:ascii="宋体" w:eastAsia="宋体" w:hAnsi="宋体" w:hint="eastAsia"/>
          <w:i/>
          <w:szCs w:val="21"/>
        </w:rPr>
        <w:t>S</w:t>
      </w:r>
      <w:r w:rsidR="00F253A7" w:rsidRPr="00F253A7">
        <w:rPr>
          <w:rFonts w:ascii="宋体" w:eastAsia="宋体" w:hAnsi="宋体" w:hint="eastAsia"/>
          <w:i/>
          <w:szCs w:val="21"/>
          <w:vertAlign w:val="subscript"/>
        </w:rPr>
        <w:t>j</w:t>
      </w:r>
      <w:proofErr w:type="spellEnd"/>
      <w:r w:rsidR="00C9537B">
        <w:rPr>
          <w:rFonts w:ascii="宋体" w:eastAsia="宋体" w:hAnsi="宋体" w:hint="eastAsia"/>
          <w:szCs w:val="21"/>
        </w:rPr>
        <w:t>作为初始数据展开</w:t>
      </w:r>
      <w:r w:rsidR="007D250F">
        <w:rPr>
          <w:rFonts w:ascii="宋体" w:eastAsia="宋体" w:hAnsi="宋体" w:hint="eastAsia"/>
          <w:szCs w:val="21"/>
        </w:rPr>
        <w:t>评定的。某个环节对某个课程目标的评价权重被表示为</w:t>
      </w:r>
      <w:proofErr w:type="spellStart"/>
      <w:r w:rsidR="007D250F" w:rsidRPr="00F253A7">
        <w:rPr>
          <w:rFonts w:ascii="宋体" w:eastAsia="宋体" w:hAnsi="宋体" w:hint="eastAsia"/>
          <w:i/>
          <w:szCs w:val="21"/>
        </w:rPr>
        <w:t>W</w:t>
      </w:r>
      <w:r w:rsidR="007D250F" w:rsidRPr="00F253A7">
        <w:rPr>
          <w:rFonts w:ascii="宋体" w:eastAsia="宋体" w:hAnsi="宋体" w:hint="eastAsia"/>
          <w:i/>
          <w:szCs w:val="21"/>
          <w:vertAlign w:val="subscript"/>
        </w:rPr>
        <w:t>j</w:t>
      </w:r>
      <w:proofErr w:type="spellEnd"/>
      <w:r w:rsidR="007D250F">
        <w:rPr>
          <w:rFonts w:ascii="宋体" w:eastAsia="宋体" w:hAnsi="宋体" w:hint="eastAsia"/>
          <w:szCs w:val="21"/>
        </w:rPr>
        <w:t>，第</w:t>
      </w:r>
      <w:r w:rsidR="007D250F" w:rsidRPr="00F253A7">
        <w:rPr>
          <w:rFonts w:ascii="宋体" w:eastAsia="宋体" w:hAnsi="宋体" w:hint="eastAsia"/>
          <w:i/>
          <w:szCs w:val="21"/>
        </w:rPr>
        <w:t>k</w:t>
      </w:r>
      <w:r w:rsidR="007D250F">
        <w:rPr>
          <w:rFonts w:ascii="宋体" w:eastAsia="宋体" w:hAnsi="宋体" w:hint="eastAsia"/>
          <w:szCs w:val="21"/>
        </w:rPr>
        <w:t>个课程目标的评价</w:t>
      </w:r>
      <w:r w:rsidR="00F253A7">
        <w:rPr>
          <w:rFonts w:ascii="宋体" w:eastAsia="宋体" w:hAnsi="宋体" w:hint="eastAsia"/>
          <w:szCs w:val="21"/>
        </w:rPr>
        <w:t>基于各环节的贡献加权求和，即</w:t>
      </w:r>
      <m:oMath>
        <m:nary>
          <m:naryPr>
            <m:chr m:val="∑"/>
            <m:limLoc m:val="undOvr"/>
            <m:subHide m:val="1"/>
            <m:supHide m:val="1"/>
            <m:ctrlPr>
              <w:rPr>
                <w:rFonts w:ascii="Cambria Math" w:eastAsia="宋体" w:hAnsi="Cambria Math"/>
                <w:szCs w:val="21"/>
              </w:rPr>
            </m:ctrlPr>
          </m:naryPr>
          <m:sub/>
          <m:sup/>
          <m:e>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j</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W</m:t>
                </m:r>
              </m:e>
              <m:sub>
                <m:r>
                  <w:rPr>
                    <w:rFonts w:ascii="Cambria Math" w:eastAsia="宋体" w:hAnsi="Cambria Math"/>
                    <w:szCs w:val="21"/>
                  </w:rPr>
                  <m:t>jk</m:t>
                </m:r>
              </m:sub>
            </m:sSub>
          </m:e>
        </m:nary>
      </m:oMath>
      <w:r w:rsidR="00F253A7">
        <w:rPr>
          <w:rFonts w:ascii="宋体" w:eastAsia="宋体" w:hAnsi="宋体" w:hint="eastAsia"/>
          <w:szCs w:val="21"/>
        </w:rPr>
        <w:t>，</w:t>
      </w:r>
      <w:r w:rsidR="00F253A7">
        <w:rPr>
          <w:rFonts w:ascii="宋体" w:eastAsia="宋体" w:hAnsi="宋体"/>
          <w:szCs w:val="21"/>
        </w:rPr>
        <w:t>就是</w:t>
      </w:r>
      <w:r w:rsidR="00F253A7">
        <w:rPr>
          <w:rFonts w:ascii="宋体" w:eastAsia="宋体" w:hAnsi="宋体" w:hint="eastAsia"/>
          <w:szCs w:val="21"/>
        </w:rPr>
        <w:t>该</w:t>
      </w:r>
      <w:r w:rsidR="00F253A7">
        <w:rPr>
          <w:rFonts w:ascii="宋体" w:eastAsia="宋体" w:hAnsi="宋体"/>
          <w:szCs w:val="21"/>
        </w:rPr>
        <w:t>课程目标的达成情况</w:t>
      </w:r>
      <w:r w:rsidR="00F253A7">
        <w:rPr>
          <w:rFonts w:ascii="宋体" w:eastAsia="宋体" w:hAnsi="宋体" w:hint="eastAsia"/>
          <w:szCs w:val="21"/>
        </w:rPr>
        <w:t>。</w:t>
      </w:r>
      <w:r w:rsidR="00F253A7">
        <w:rPr>
          <w:rFonts w:ascii="宋体" w:eastAsia="宋体" w:hAnsi="宋体"/>
          <w:szCs w:val="21"/>
        </w:rPr>
        <w:t>多个</w:t>
      </w:r>
      <w:r w:rsidR="00F253A7">
        <w:rPr>
          <w:rFonts w:ascii="宋体" w:eastAsia="宋体" w:hAnsi="宋体" w:hint="eastAsia"/>
          <w:szCs w:val="21"/>
        </w:rPr>
        <w:t>课程</w:t>
      </w:r>
      <w:r w:rsidR="00F253A7">
        <w:rPr>
          <w:rFonts w:ascii="宋体" w:eastAsia="宋体" w:hAnsi="宋体"/>
          <w:szCs w:val="21"/>
        </w:rPr>
        <w:t>目标再根据比例加权求和，</w:t>
      </w:r>
      <w:r w:rsidR="00F253A7">
        <w:rPr>
          <w:rFonts w:ascii="宋体" w:eastAsia="宋体" w:hAnsi="宋体"/>
          <w:szCs w:val="21"/>
        </w:rPr>
        <w:lastRenderedPageBreak/>
        <w:t>就</w:t>
      </w:r>
      <w:r w:rsidR="00F253A7">
        <w:rPr>
          <w:rFonts w:ascii="宋体" w:eastAsia="宋体" w:hAnsi="宋体" w:hint="eastAsia"/>
          <w:szCs w:val="21"/>
        </w:rPr>
        <w:t>得到</w:t>
      </w:r>
      <w:r w:rsidR="00021FD1">
        <w:rPr>
          <w:rFonts w:ascii="宋体" w:eastAsia="宋体" w:hAnsi="宋体" w:hint="eastAsia"/>
          <w:szCs w:val="21"/>
        </w:rPr>
        <w:t>本门</w:t>
      </w:r>
      <w:r w:rsidR="00F253A7">
        <w:rPr>
          <w:rFonts w:ascii="宋体" w:eastAsia="宋体" w:hAnsi="宋体" w:hint="eastAsia"/>
          <w:szCs w:val="21"/>
        </w:rPr>
        <w:t>课程</w:t>
      </w:r>
      <w:r w:rsidR="00021FD1">
        <w:rPr>
          <w:rFonts w:ascii="宋体" w:eastAsia="宋体" w:hAnsi="宋体" w:hint="eastAsia"/>
          <w:szCs w:val="21"/>
        </w:rPr>
        <w:t>总</w:t>
      </w:r>
      <w:r w:rsidR="00F253A7">
        <w:rPr>
          <w:rFonts w:ascii="宋体" w:eastAsia="宋体" w:hAnsi="宋体"/>
          <w:szCs w:val="21"/>
        </w:rPr>
        <w:t>的达成</w:t>
      </w:r>
      <w:r w:rsidR="00F253A7">
        <w:rPr>
          <w:rFonts w:ascii="宋体" w:eastAsia="宋体" w:hAnsi="宋体" w:hint="eastAsia"/>
          <w:szCs w:val="21"/>
        </w:rPr>
        <w:t>评价</w:t>
      </w:r>
      <w:r w:rsidR="00F253A7">
        <w:rPr>
          <w:rFonts w:ascii="宋体" w:eastAsia="宋体" w:hAnsi="宋体"/>
          <w:szCs w:val="21"/>
        </w:rPr>
        <w:t>值</w:t>
      </w:r>
      <m:oMath>
        <m:sSub>
          <m:sSubPr>
            <m:ctrlPr>
              <w:rPr>
                <w:rFonts w:ascii="Cambria Math" w:eastAsia="宋体" w:hAnsi="Cambria Math"/>
                <w:i/>
                <w:szCs w:val="21"/>
              </w:rPr>
            </m:ctrlPr>
          </m:sSubPr>
          <m:e>
            <m:r>
              <w:rPr>
                <w:rFonts w:ascii="Cambria Math" w:eastAsia="宋体" w:hAnsi="Cambria Math"/>
                <w:szCs w:val="21"/>
              </w:rPr>
              <m:t>T</m:t>
            </m:r>
          </m:e>
          <m:sub>
            <m:r>
              <w:rPr>
                <w:rFonts w:ascii="Cambria Math" w:eastAsia="宋体" w:hAnsi="Cambria Math"/>
                <w:szCs w:val="21"/>
              </w:rPr>
              <m:t>3</m:t>
            </m:r>
          </m:sub>
        </m:sSub>
        <m:r>
          <w:rPr>
            <w:rFonts w:ascii="Cambria Math" w:eastAsia="宋体" w:hAnsi="Cambria Math"/>
            <w:szCs w:val="21"/>
          </w:rPr>
          <m:t>=</m:t>
        </m:r>
        <m:nary>
          <m:naryPr>
            <m:chr m:val="∑"/>
            <m:limLoc m:val="undOvr"/>
            <m:subHide m:val="1"/>
            <m:supHide m:val="1"/>
            <m:ctrlPr>
              <w:rPr>
                <w:rFonts w:ascii="Cambria Math" w:eastAsia="宋体" w:hAnsi="Cambria Math"/>
                <w:szCs w:val="21"/>
              </w:rPr>
            </m:ctrlPr>
          </m:naryPr>
          <m:sub/>
          <m:sup/>
          <m:e>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j</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W</m:t>
                </m:r>
              </m:e>
              <m:sub>
                <m:r>
                  <w:rPr>
                    <w:rFonts w:ascii="Cambria Math" w:eastAsia="宋体" w:hAnsi="Cambria Math"/>
                    <w:szCs w:val="21"/>
                  </w:rPr>
                  <m:t>jk</m:t>
                </m:r>
              </m:sub>
            </m:sSub>
          </m:e>
        </m:nary>
      </m:oMath>
      <w:r w:rsidR="00ED0652">
        <w:rPr>
          <w:rFonts w:ascii="宋体" w:eastAsia="宋体" w:hAnsi="宋体" w:hint="eastAsia"/>
          <w:szCs w:val="21"/>
        </w:rPr>
        <w:t>。</w:t>
      </w:r>
    </w:p>
    <w:p w:rsidR="008B0F70" w:rsidRPr="008B0F70" w:rsidRDefault="001B57A4" w:rsidP="00403105">
      <w:pPr>
        <w:spacing w:line="360" w:lineRule="auto"/>
        <w:ind w:firstLineChars="200" w:firstLine="420"/>
        <w:rPr>
          <w:rFonts w:ascii="仿宋" w:eastAsia="仿宋" w:hAnsi="仿宋"/>
          <w:szCs w:val="21"/>
        </w:rPr>
      </w:pPr>
      <w:r>
        <w:rPr>
          <w:rFonts w:ascii="仿宋" w:eastAsia="仿宋" w:hAnsi="仿宋" w:hint="eastAsia"/>
          <w:szCs w:val="21"/>
        </w:rPr>
        <w:t>公共</w:t>
      </w:r>
      <w:r w:rsidR="008B0F70" w:rsidRPr="008B0F70">
        <w:rPr>
          <w:rFonts w:ascii="仿宋" w:eastAsia="仿宋" w:hAnsi="仿宋" w:hint="eastAsia"/>
          <w:szCs w:val="21"/>
        </w:rPr>
        <w:t>课课程目标达成度计算：</w:t>
      </w:r>
    </w:p>
    <w:p w:rsidR="008B0F70" w:rsidRPr="00F253A7" w:rsidRDefault="001B57A4" w:rsidP="00403105">
      <w:pPr>
        <w:spacing w:line="360" w:lineRule="auto"/>
        <w:ind w:firstLineChars="200" w:firstLine="420"/>
        <w:rPr>
          <w:rFonts w:ascii="宋体" w:eastAsia="宋体" w:hAnsi="宋体"/>
          <w:szCs w:val="21"/>
        </w:rPr>
      </w:pPr>
      <w:r>
        <w:rPr>
          <w:rFonts w:ascii="宋体" w:eastAsia="宋体" w:hAnsi="宋体" w:hint="eastAsia"/>
          <w:szCs w:val="21"/>
        </w:rPr>
        <w:t>公共课</w:t>
      </w:r>
      <w:r w:rsidR="008B0F70">
        <w:rPr>
          <w:rFonts w:ascii="宋体" w:eastAsia="宋体" w:hAnsi="宋体" w:hint="eastAsia"/>
          <w:szCs w:val="21"/>
        </w:rPr>
        <w:t>与专业课不同，因为</w:t>
      </w:r>
      <w:r>
        <w:rPr>
          <w:rFonts w:ascii="宋体" w:eastAsia="宋体" w:hAnsi="宋体" w:hint="eastAsia"/>
          <w:szCs w:val="21"/>
        </w:rPr>
        <w:t>公共课</w:t>
      </w:r>
      <w:r w:rsidR="00326639">
        <w:rPr>
          <w:rFonts w:ascii="宋体" w:eastAsia="宋体" w:hAnsi="宋体" w:hint="eastAsia"/>
          <w:szCs w:val="21"/>
        </w:rPr>
        <w:t>的教学大纲</w:t>
      </w:r>
      <w:r w:rsidR="008B0F70">
        <w:rPr>
          <w:rFonts w:ascii="宋体" w:eastAsia="宋体" w:hAnsi="宋体" w:hint="eastAsia"/>
          <w:szCs w:val="21"/>
        </w:rPr>
        <w:t>是针对同一或相近学科</w:t>
      </w:r>
      <w:r w:rsidR="00326639">
        <w:rPr>
          <w:rFonts w:ascii="宋体" w:eastAsia="宋体" w:hAnsi="宋体" w:hint="eastAsia"/>
          <w:szCs w:val="21"/>
        </w:rPr>
        <w:t>的</w:t>
      </w:r>
      <w:r w:rsidR="00326639">
        <w:rPr>
          <w:rFonts w:ascii="宋体" w:eastAsia="宋体" w:hAnsi="宋体"/>
          <w:szCs w:val="21"/>
        </w:rPr>
        <w:t>专业</w:t>
      </w:r>
      <w:r w:rsidR="008B0F70">
        <w:rPr>
          <w:rFonts w:ascii="宋体" w:eastAsia="宋体" w:hAnsi="宋体" w:hint="eastAsia"/>
          <w:szCs w:val="21"/>
        </w:rPr>
        <w:t>设计的，不</w:t>
      </w:r>
      <w:r w:rsidR="00C9537B">
        <w:rPr>
          <w:rFonts w:ascii="宋体" w:eastAsia="宋体" w:hAnsi="宋体" w:hint="eastAsia"/>
          <w:szCs w:val="21"/>
        </w:rPr>
        <w:t>是专门针对某一个专业的毕业要求</w:t>
      </w:r>
      <w:r w:rsidR="008B0F70">
        <w:rPr>
          <w:rFonts w:ascii="宋体" w:eastAsia="宋体" w:hAnsi="宋体" w:hint="eastAsia"/>
          <w:szCs w:val="21"/>
        </w:rPr>
        <w:t>指标点来服务。所以</w:t>
      </w:r>
      <w:r>
        <w:rPr>
          <w:rFonts w:ascii="宋体" w:eastAsia="宋体" w:hAnsi="宋体" w:hint="eastAsia"/>
          <w:szCs w:val="21"/>
        </w:rPr>
        <w:t>公共课</w:t>
      </w:r>
      <w:r w:rsidR="008B0F70">
        <w:rPr>
          <w:rFonts w:ascii="宋体" w:eastAsia="宋体" w:hAnsi="宋体" w:hint="eastAsia"/>
          <w:szCs w:val="21"/>
        </w:rPr>
        <w:t>中</w:t>
      </w:r>
      <w:r w:rsidR="00D829D3">
        <w:rPr>
          <w:rFonts w:ascii="宋体" w:eastAsia="宋体" w:hAnsi="宋体" w:hint="eastAsia"/>
          <w:szCs w:val="21"/>
        </w:rPr>
        <w:t>，各教学环节直接对本课程目标负责，而课程目标直接对应毕业要求，</w:t>
      </w:r>
      <w:r w:rsidR="008B0F70" w:rsidRPr="001B57A4">
        <w:rPr>
          <w:rFonts w:ascii="宋体" w:eastAsia="宋体" w:hAnsi="宋体" w:hint="eastAsia"/>
          <w:b/>
          <w:szCs w:val="21"/>
        </w:rPr>
        <w:t>不是对应</w:t>
      </w:r>
      <w:r w:rsidR="00C9537B" w:rsidRPr="001B57A4">
        <w:rPr>
          <w:rFonts w:ascii="宋体" w:eastAsia="宋体" w:hAnsi="宋体" w:hint="eastAsia"/>
          <w:b/>
          <w:szCs w:val="21"/>
        </w:rPr>
        <w:t>于指标点</w:t>
      </w:r>
      <w:r w:rsidR="00C9537B">
        <w:rPr>
          <w:rFonts w:ascii="宋体" w:eastAsia="宋体" w:hAnsi="宋体" w:hint="eastAsia"/>
          <w:szCs w:val="21"/>
        </w:rPr>
        <w:t>。</w:t>
      </w:r>
      <w:r w:rsidR="00D829D3">
        <w:rPr>
          <w:rFonts w:ascii="宋体" w:eastAsia="宋体" w:hAnsi="宋体" w:hint="eastAsia"/>
          <w:szCs w:val="21"/>
        </w:rPr>
        <w:t>所以该</w:t>
      </w:r>
      <w:r w:rsidR="00D829D3">
        <w:rPr>
          <w:rFonts w:ascii="宋体" w:eastAsia="宋体" w:hAnsi="宋体"/>
          <w:szCs w:val="21"/>
        </w:rPr>
        <w:t>课程</w:t>
      </w:r>
      <w:r w:rsidR="00D829D3">
        <w:rPr>
          <w:rFonts w:ascii="宋体" w:eastAsia="宋体" w:hAnsi="宋体" w:hint="eastAsia"/>
          <w:szCs w:val="21"/>
        </w:rPr>
        <w:t>目标</w:t>
      </w:r>
      <w:r w:rsidR="00D829D3">
        <w:rPr>
          <w:rFonts w:ascii="宋体" w:eastAsia="宋体" w:hAnsi="宋体"/>
          <w:szCs w:val="21"/>
        </w:rPr>
        <w:t>达成度</w:t>
      </w:r>
      <w:r w:rsidR="00D829D3">
        <w:rPr>
          <w:rFonts w:ascii="宋体" w:eastAsia="宋体" w:hAnsi="宋体" w:hint="eastAsia"/>
          <w:szCs w:val="21"/>
        </w:rPr>
        <w:t>评价</w:t>
      </w:r>
      <w:r w:rsidR="00D829D3">
        <w:rPr>
          <w:rFonts w:ascii="宋体" w:eastAsia="宋体" w:hAnsi="宋体"/>
          <w:szCs w:val="21"/>
        </w:rPr>
        <w:t>比较简单，就是直接将</w:t>
      </w:r>
      <w:r w:rsidR="00D829D3">
        <w:rPr>
          <w:rFonts w:ascii="宋体" w:eastAsia="宋体" w:hAnsi="宋体" w:hint="eastAsia"/>
          <w:szCs w:val="21"/>
        </w:rPr>
        <w:t>各</w:t>
      </w:r>
      <w:r w:rsidR="00D829D3">
        <w:rPr>
          <w:rFonts w:ascii="宋体" w:eastAsia="宋体" w:hAnsi="宋体"/>
          <w:szCs w:val="21"/>
        </w:rPr>
        <w:t>环节的成绩</w:t>
      </w:r>
      <w:r w:rsidR="00D829D3">
        <w:rPr>
          <w:rFonts w:ascii="宋体" w:eastAsia="宋体" w:hAnsi="宋体" w:hint="eastAsia"/>
          <w:szCs w:val="21"/>
        </w:rPr>
        <w:t>与</w:t>
      </w:r>
      <w:r w:rsidR="006F4631">
        <w:rPr>
          <w:rFonts w:ascii="宋体" w:eastAsia="宋体" w:hAnsi="宋体" w:hint="eastAsia"/>
          <w:szCs w:val="21"/>
        </w:rPr>
        <w:t>每个</w:t>
      </w:r>
      <w:r w:rsidR="006F4631">
        <w:rPr>
          <w:rFonts w:ascii="宋体" w:eastAsia="宋体" w:hAnsi="宋体"/>
          <w:szCs w:val="21"/>
        </w:rPr>
        <w:t>毕业要求</w:t>
      </w:r>
      <w:r w:rsidR="00D829D3">
        <w:rPr>
          <w:rFonts w:ascii="宋体" w:eastAsia="宋体" w:hAnsi="宋体"/>
          <w:szCs w:val="21"/>
        </w:rPr>
        <w:t>分配的</w:t>
      </w:r>
      <w:r w:rsidR="00D829D3">
        <w:rPr>
          <w:rFonts w:ascii="宋体" w:eastAsia="宋体" w:hAnsi="宋体" w:hint="eastAsia"/>
          <w:szCs w:val="21"/>
        </w:rPr>
        <w:t>权重</w:t>
      </w:r>
      <w:r w:rsidR="00D829D3">
        <w:rPr>
          <w:rFonts w:ascii="宋体" w:eastAsia="宋体" w:hAnsi="宋体"/>
          <w:szCs w:val="21"/>
        </w:rPr>
        <w:t>加权后求和</w:t>
      </w:r>
      <w:r w:rsidR="006F4631">
        <w:rPr>
          <w:rFonts w:ascii="宋体" w:eastAsia="宋体" w:hAnsi="宋体" w:hint="eastAsia"/>
          <w:szCs w:val="21"/>
        </w:rPr>
        <w:t>，多个</w:t>
      </w:r>
      <w:r w:rsidR="006F4631">
        <w:rPr>
          <w:rFonts w:ascii="宋体" w:eastAsia="宋体" w:hAnsi="宋体"/>
          <w:szCs w:val="21"/>
        </w:rPr>
        <w:t>毕业要求的</w:t>
      </w:r>
      <w:r w:rsidR="006F4631">
        <w:rPr>
          <w:rFonts w:ascii="宋体" w:eastAsia="宋体" w:hAnsi="宋体" w:hint="eastAsia"/>
          <w:szCs w:val="21"/>
        </w:rPr>
        <w:t>加权</w:t>
      </w:r>
      <w:r w:rsidR="006F4631">
        <w:rPr>
          <w:rFonts w:ascii="宋体" w:eastAsia="宋体" w:hAnsi="宋体"/>
          <w:szCs w:val="21"/>
        </w:rPr>
        <w:t>平均值取</w:t>
      </w:r>
      <w:r w:rsidR="006F4631">
        <w:rPr>
          <w:rFonts w:ascii="宋体" w:eastAsia="宋体" w:hAnsi="宋体" w:hint="eastAsia"/>
          <w:szCs w:val="21"/>
        </w:rPr>
        <w:t>最小</w:t>
      </w:r>
      <w:r w:rsidR="006F4631">
        <w:rPr>
          <w:rFonts w:ascii="宋体" w:eastAsia="宋体" w:hAnsi="宋体"/>
          <w:szCs w:val="21"/>
        </w:rPr>
        <w:t>者为该课程</w:t>
      </w:r>
      <w:r w:rsidR="006F4631">
        <w:rPr>
          <w:rFonts w:ascii="宋体" w:eastAsia="宋体" w:hAnsi="宋体" w:hint="eastAsia"/>
          <w:szCs w:val="21"/>
        </w:rPr>
        <w:t>目标</w:t>
      </w:r>
      <w:r w:rsidR="006F4631">
        <w:rPr>
          <w:rFonts w:ascii="宋体" w:eastAsia="宋体" w:hAnsi="宋体"/>
          <w:szCs w:val="21"/>
        </w:rPr>
        <w:t>的</w:t>
      </w:r>
      <w:r w:rsidR="006F4631">
        <w:rPr>
          <w:rFonts w:ascii="宋体" w:eastAsia="宋体" w:hAnsi="宋体" w:hint="eastAsia"/>
          <w:szCs w:val="21"/>
        </w:rPr>
        <w:t>达成度</w:t>
      </w:r>
      <w:r w:rsidR="006F4631">
        <w:rPr>
          <w:rFonts w:ascii="宋体" w:eastAsia="宋体" w:hAnsi="宋体"/>
          <w:szCs w:val="21"/>
        </w:rPr>
        <w:t>。</w:t>
      </w:r>
    </w:p>
    <w:p w:rsidR="00B45ECA" w:rsidRDefault="00AD239A" w:rsidP="00AD239A">
      <w:pPr>
        <w:spacing w:line="360" w:lineRule="auto"/>
        <w:ind w:firstLineChars="200" w:firstLine="420"/>
        <w:rPr>
          <w:rFonts w:ascii="宋体" w:eastAsia="宋体" w:hAnsi="宋体"/>
          <w:szCs w:val="21"/>
        </w:rPr>
      </w:pPr>
      <w:r>
        <w:rPr>
          <w:rFonts w:ascii="宋体" w:eastAsia="宋体" w:hAnsi="宋体" w:hint="eastAsia"/>
          <w:szCs w:val="21"/>
        </w:rPr>
        <w:t>本</w:t>
      </w:r>
      <w:r>
        <w:rPr>
          <w:rFonts w:ascii="宋体" w:eastAsia="宋体" w:hAnsi="宋体"/>
          <w:szCs w:val="21"/>
        </w:rPr>
        <w:t>文件</w:t>
      </w:r>
      <w:r>
        <w:rPr>
          <w:rFonts w:ascii="宋体" w:eastAsia="宋体" w:hAnsi="宋体" w:hint="eastAsia"/>
          <w:szCs w:val="21"/>
        </w:rPr>
        <w:t>规定</w:t>
      </w:r>
      <w:r>
        <w:rPr>
          <w:rFonts w:ascii="宋体" w:eastAsia="宋体" w:hAnsi="宋体"/>
          <w:szCs w:val="21"/>
        </w:rPr>
        <w:t>，</w:t>
      </w:r>
      <w:r w:rsidRPr="00AD239A">
        <w:rPr>
          <w:rFonts w:ascii="宋体" w:eastAsia="宋体" w:hAnsi="宋体" w:hint="eastAsia"/>
          <w:szCs w:val="21"/>
        </w:rPr>
        <w:t>课程</w:t>
      </w:r>
      <w:r w:rsidRPr="00AD239A">
        <w:rPr>
          <w:rFonts w:ascii="宋体" w:eastAsia="宋体" w:hAnsi="宋体"/>
          <w:szCs w:val="21"/>
        </w:rPr>
        <w:t>目标达成度</w:t>
      </w:r>
      <w:r>
        <w:rPr>
          <w:rFonts w:ascii="宋体" w:eastAsia="宋体" w:hAnsi="宋体" w:hint="eastAsia"/>
          <w:szCs w:val="21"/>
        </w:rPr>
        <w:t>大于</w:t>
      </w:r>
      <w:r>
        <w:rPr>
          <w:rFonts w:ascii="宋体" w:eastAsia="宋体" w:hAnsi="宋体"/>
          <w:szCs w:val="21"/>
        </w:rPr>
        <w:t>等于</w:t>
      </w:r>
      <w:r w:rsidR="003B2A28">
        <w:rPr>
          <w:rFonts w:ascii="宋体" w:eastAsia="宋体" w:hAnsi="宋体" w:hint="eastAsia"/>
          <w:szCs w:val="21"/>
        </w:rPr>
        <w:t>0</w:t>
      </w:r>
      <w:r w:rsidR="003B2A28">
        <w:rPr>
          <w:rFonts w:ascii="宋体" w:eastAsia="宋体" w:hAnsi="宋体"/>
          <w:szCs w:val="21"/>
        </w:rPr>
        <w:t>.</w:t>
      </w:r>
      <w:r>
        <w:rPr>
          <w:rFonts w:ascii="宋体" w:eastAsia="宋体" w:hAnsi="宋体"/>
          <w:szCs w:val="21"/>
        </w:rPr>
        <w:t>60为目标达成。</w:t>
      </w:r>
      <w:r>
        <w:rPr>
          <w:rFonts w:ascii="宋体" w:eastAsia="宋体" w:hAnsi="宋体" w:hint="eastAsia"/>
          <w:szCs w:val="21"/>
        </w:rPr>
        <w:t>为此要求所有</w:t>
      </w:r>
      <w:r w:rsidR="003B2A28">
        <w:rPr>
          <w:rFonts w:ascii="宋体" w:eastAsia="宋体" w:hAnsi="宋体"/>
          <w:szCs w:val="21"/>
        </w:rPr>
        <w:t>环节的原始成绩全部</w:t>
      </w:r>
      <w:r w:rsidR="003B2A28">
        <w:rPr>
          <w:rFonts w:ascii="宋体" w:eastAsia="宋体" w:hAnsi="宋体" w:hint="eastAsia"/>
          <w:szCs w:val="21"/>
        </w:rPr>
        <w:t>归一化</w:t>
      </w:r>
      <w:r>
        <w:rPr>
          <w:rFonts w:ascii="宋体" w:eastAsia="宋体" w:hAnsi="宋体"/>
          <w:szCs w:val="21"/>
        </w:rPr>
        <w:t>进行评价。</w:t>
      </w:r>
      <w:r>
        <w:rPr>
          <w:rFonts w:ascii="宋体" w:eastAsia="宋体" w:hAnsi="宋体" w:hint="eastAsia"/>
          <w:szCs w:val="21"/>
        </w:rPr>
        <w:t>该</w:t>
      </w:r>
      <w:r>
        <w:rPr>
          <w:rFonts w:ascii="宋体" w:eastAsia="宋体" w:hAnsi="宋体"/>
          <w:szCs w:val="21"/>
        </w:rPr>
        <w:t>指标</w:t>
      </w:r>
      <w:r>
        <w:rPr>
          <w:rFonts w:ascii="宋体" w:eastAsia="宋体" w:hAnsi="宋体" w:hint="eastAsia"/>
          <w:szCs w:val="21"/>
        </w:rPr>
        <w:t>仅</w:t>
      </w:r>
      <w:r>
        <w:rPr>
          <w:rFonts w:ascii="宋体" w:eastAsia="宋体" w:hAnsi="宋体"/>
          <w:szCs w:val="21"/>
        </w:rPr>
        <w:t>用于</w:t>
      </w:r>
      <w:r>
        <w:rPr>
          <w:rFonts w:ascii="宋体" w:eastAsia="宋体" w:hAnsi="宋体" w:hint="eastAsia"/>
          <w:szCs w:val="21"/>
        </w:rPr>
        <w:t>目标</w:t>
      </w:r>
      <w:r>
        <w:rPr>
          <w:rFonts w:ascii="宋体" w:eastAsia="宋体" w:hAnsi="宋体"/>
          <w:szCs w:val="21"/>
        </w:rPr>
        <w:t>达成与否的参考，就</w:t>
      </w:r>
      <w:r>
        <w:rPr>
          <w:rFonts w:ascii="宋体" w:eastAsia="宋体" w:hAnsi="宋体" w:hint="eastAsia"/>
          <w:szCs w:val="21"/>
        </w:rPr>
        <w:t>持续</w:t>
      </w:r>
      <w:r>
        <w:rPr>
          <w:rFonts w:ascii="宋体" w:eastAsia="宋体" w:hAnsi="宋体"/>
          <w:szCs w:val="21"/>
        </w:rPr>
        <w:t>改进而言，该标准不</w:t>
      </w:r>
      <w:r>
        <w:rPr>
          <w:rFonts w:ascii="宋体" w:eastAsia="宋体" w:hAnsi="宋体" w:hint="eastAsia"/>
          <w:szCs w:val="21"/>
        </w:rPr>
        <w:t>能</w:t>
      </w:r>
      <w:r>
        <w:rPr>
          <w:rFonts w:ascii="宋体" w:eastAsia="宋体" w:hAnsi="宋体"/>
          <w:szCs w:val="21"/>
        </w:rPr>
        <w:t>作为“</w:t>
      </w:r>
      <w:r>
        <w:rPr>
          <w:rFonts w:ascii="宋体" w:eastAsia="宋体" w:hAnsi="宋体" w:hint="eastAsia"/>
          <w:szCs w:val="21"/>
        </w:rPr>
        <w:t>无需</w:t>
      </w:r>
      <w:r>
        <w:rPr>
          <w:rFonts w:ascii="宋体" w:eastAsia="宋体" w:hAnsi="宋体"/>
          <w:szCs w:val="21"/>
        </w:rPr>
        <w:t>改进”</w:t>
      </w:r>
      <w:r>
        <w:rPr>
          <w:rFonts w:ascii="宋体" w:eastAsia="宋体" w:hAnsi="宋体" w:hint="eastAsia"/>
          <w:szCs w:val="21"/>
        </w:rPr>
        <w:t>的依据</w:t>
      </w:r>
      <w:r>
        <w:rPr>
          <w:rFonts w:ascii="宋体" w:eastAsia="宋体" w:hAnsi="宋体"/>
          <w:szCs w:val="21"/>
        </w:rPr>
        <w:t>。</w:t>
      </w:r>
    </w:p>
    <w:p w:rsidR="00DE12FB" w:rsidRPr="003A11A4" w:rsidRDefault="00DE12FB" w:rsidP="00873584">
      <w:pPr>
        <w:pStyle w:val="2"/>
        <w:spacing w:before="240" w:after="0" w:line="240" w:lineRule="auto"/>
        <w:rPr>
          <w:rFonts w:ascii="黑体" w:eastAsia="黑体" w:hAnsi="黑体"/>
          <w:b w:val="0"/>
          <w:sz w:val="28"/>
        </w:rPr>
      </w:pPr>
      <w:bookmarkStart w:id="19" w:name="_Toc489120887"/>
      <w:r w:rsidRPr="003A11A4">
        <w:rPr>
          <w:rFonts w:ascii="黑体" w:eastAsia="黑体" w:hAnsi="黑体" w:hint="eastAsia"/>
          <w:b w:val="0"/>
          <w:sz w:val="28"/>
        </w:rPr>
        <w:t>5</w:t>
      </w:r>
      <w:r w:rsidRPr="003A11A4">
        <w:rPr>
          <w:rFonts w:ascii="黑体" w:eastAsia="黑体" w:hAnsi="黑体"/>
          <w:b w:val="0"/>
          <w:sz w:val="28"/>
        </w:rPr>
        <w:t>.2.2 定性评价</w:t>
      </w:r>
      <w:bookmarkEnd w:id="19"/>
    </w:p>
    <w:p w:rsidR="00DE12FB" w:rsidRDefault="00DE12FB" w:rsidP="0051358F">
      <w:pPr>
        <w:spacing w:line="360" w:lineRule="auto"/>
        <w:ind w:firstLineChars="200" w:firstLine="420"/>
        <w:rPr>
          <w:rFonts w:ascii="宋体" w:eastAsia="宋体" w:hAnsi="宋体"/>
          <w:szCs w:val="21"/>
        </w:rPr>
      </w:pPr>
      <w:r>
        <w:rPr>
          <w:rFonts w:ascii="宋体" w:eastAsia="宋体" w:hAnsi="宋体" w:hint="eastAsia"/>
          <w:szCs w:val="21"/>
        </w:rPr>
        <w:t>针对</w:t>
      </w:r>
      <w:r>
        <w:rPr>
          <w:rFonts w:ascii="宋体" w:eastAsia="宋体" w:hAnsi="宋体"/>
          <w:szCs w:val="21"/>
        </w:rPr>
        <w:t>每门课的</w:t>
      </w:r>
      <w:r>
        <w:rPr>
          <w:rFonts w:ascii="宋体" w:eastAsia="宋体" w:hAnsi="宋体" w:hint="eastAsia"/>
          <w:szCs w:val="21"/>
        </w:rPr>
        <w:t>课程</w:t>
      </w:r>
      <w:r>
        <w:rPr>
          <w:rFonts w:ascii="宋体" w:eastAsia="宋体" w:hAnsi="宋体"/>
          <w:szCs w:val="21"/>
        </w:rPr>
        <w:t>目标，</w:t>
      </w:r>
      <w:r>
        <w:rPr>
          <w:rFonts w:ascii="宋体" w:eastAsia="宋体" w:hAnsi="宋体" w:hint="eastAsia"/>
          <w:szCs w:val="21"/>
        </w:rPr>
        <w:t>直接</w:t>
      </w:r>
      <w:r>
        <w:rPr>
          <w:rFonts w:ascii="宋体" w:eastAsia="宋体" w:hAnsi="宋体"/>
          <w:szCs w:val="21"/>
        </w:rPr>
        <w:t>设计问题，并要求学生明确给出</w:t>
      </w:r>
      <w:r>
        <w:rPr>
          <w:rFonts w:ascii="宋体" w:eastAsia="宋体" w:hAnsi="宋体" w:hint="eastAsia"/>
          <w:szCs w:val="21"/>
        </w:rPr>
        <w:t>目标</w:t>
      </w:r>
      <w:r>
        <w:rPr>
          <w:rFonts w:ascii="宋体" w:eastAsia="宋体" w:hAnsi="宋体"/>
          <w:szCs w:val="21"/>
        </w:rPr>
        <w:t>能力</w:t>
      </w:r>
      <w:r>
        <w:rPr>
          <w:rFonts w:ascii="宋体" w:eastAsia="宋体" w:hAnsi="宋体" w:hint="eastAsia"/>
          <w:szCs w:val="21"/>
        </w:rPr>
        <w:t>达到</w:t>
      </w:r>
      <w:r>
        <w:rPr>
          <w:rFonts w:ascii="宋体" w:eastAsia="宋体" w:hAnsi="宋体"/>
          <w:szCs w:val="21"/>
        </w:rPr>
        <w:t>的程度“</w:t>
      </w:r>
      <w:r w:rsidR="004F21E2" w:rsidRPr="004F21E2">
        <w:rPr>
          <w:rFonts w:ascii="宋体" w:eastAsia="宋体" w:hAnsi="宋体" w:hint="eastAsia"/>
          <w:szCs w:val="21"/>
        </w:rPr>
        <w:t>很好（</w:t>
      </w:r>
      <w:r w:rsidR="003B2A28">
        <w:rPr>
          <w:rFonts w:ascii="宋体" w:eastAsia="宋体" w:hAnsi="宋体" w:hint="eastAsia"/>
          <w:szCs w:val="21"/>
        </w:rPr>
        <w:t>0</w:t>
      </w:r>
      <w:r w:rsidR="003B2A28">
        <w:rPr>
          <w:rFonts w:ascii="宋体" w:eastAsia="宋体" w:hAnsi="宋体"/>
          <w:szCs w:val="21"/>
        </w:rPr>
        <w:t>.</w:t>
      </w:r>
      <w:r w:rsidR="004F21E2" w:rsidRPr="004F21E2">
        <w:rPr>
          <w:rFonts w:ascii="宋体" w:eastAsia="宋体" w:hAnsi="宋体"/>
          <w:szCs w:val="21"/>
        </w:rPr>
        <w:t>95）</w:t>
      </w:r>
      <w:r w:rsidR="004F21E2">
        <w:rPr>
          <w:rFonts w:ascii="宋体" w:eastAsia="宋体" w:hAnsi="宋体" w:hint="eastAsia"/>
          <w:szCs w:val="21"/>
        </w:rPr>
        <w:t>、</w:t>
      </w:r>
      <w:r w:rsidR="004F21E2" w:rsidRPr="004F21E2">
        <w:rPr>
          <w:rFonts w:ascii="宋体" w:eastAsia="宋体" w:hAnsi="宋体"/>
          <w:szCs w:val="21"/>
        </w:rPr>
        <w:t>较好（</w:t>
      </w:r>
      <w:r w:rsidR="003B2A28">
        <w:rPr>
          <w:rFonts w:ascii="宋体" w:eastAsia="宋体" w:hAnsi="宋体" w:hint="eastAsia"/>
          <w:szCs w:val="21"/>
        </w:rPr>
        <w:t>0</w:t>
      </w:r>
      <w:r w:rsidR="003B2A28">
        <w:rPr>
          <w:rFonts w:ascii="宋体" w:eastAsia="宋体" w:hAnsi="宋体"/>
          <w:szCs w:val="21"/>
        </w:rPr>
        <w:t>.</w:t>
      </w:r>
      <w:r w:rsidR="004F21E2" w:rsidRPr="004F21E2">
        <w:rPr>
          <w:rFonts w:ascii="宋体" w:eastAsia="宋体" w:hAnsi="宋体"/>
          <w:szCs w:val="21"/>
        </w:rPr>
        <w:t>75）</w:t>
      </w:r>
      <w:r w:rsidR="004F21E2">
        <w:rPr>
          <w:rFonts w:ascii="宋体" w:eastAsia="宋体" w:hAnsi="宋体" w:hint="eastAsia"/>
          <w:szCs w:val="21"/>
        </w:rPr>
        <w:t>、</w:t>
      </w:r>
      <w:r w:rsidR="004F21E2" w:rsidRPr="004F21E2">
        <w:rPr>
          <w:rFonts w:ascii="宋体" w:eastAsia="宋体" w:hAnsi="宋体"/>
          <w:szCs w:val="21"/>
        </w:rPr>
        <w:t>中（</w:t>
      </w:r>
      <w:r w:rsidR="003B2A28">
        <w:rPr>
          <w:rFonts w:ascii="宋体" w:eastAsia="宋体" w:hAnsi="宋体" w:hint="eastAsia"/>
          <w:szCs w:val="21"/>
        </w:rPr>
        <w:t>0</w:t>
      </w:r>
      <w:r w:rsidR="003B2A28">
        <w:rPr>
          <w:rFonts w:ascii="宋体" w:eastAsia="宋体" w:hAnsi="宋体"/>
          <w:szCs w:val="21"/>
        </w:rPr>
        <w:t>.</w:t>
      </w:r>
      <w:r w:rsidR="004F21E2" w:rsidRPr="004F21E2">
        <w:rPr>
          <w:rFonts w:ascii="宋体" w:eastAsia="宋体" w:hAnsi="宋体"/>
          <w:szCs w:val="21"/>
        </w:rPr>
        <w:t>60）</w:t>
      </w:r>
      <w:r w:rsidR="004F21E2">
        <w:rPr>
          <w:rFonts w:ascii="宋体" w:eastAsia="宋体" w:hAnsi="宋体" w:hint="eastAsia"/>
          <w:szCs w:val="21"/>
        </w:rPr>
        <w:t>、</w:t>
      </w:r>
      <w:r w:rsidR="004F21E2" w:rsidRPr="004F21E2">
        <w:rPr>
          <w:rFonts w:ascii="宋体" w:eastAsia="宋体" w:hAnsi="宋体"/>
          <w:szCs w:val="21"/>
        </w:rPr>
        <w:t>较差（</w:t>
      </w:r>
      <w:r w:rsidR="003B2A28">
        <w:rPr>
          <w:rFonts w:ascii="宋体" w:eastAsia="宋体" w:hAnsi="宋体" w:hint="eastAsia"/>
          <w:szCs w:val="21"/>
        </w:rPr>
        <w:t>0</w:t>
      </w:r>
      <w:r w:rsidR="003B2A28">
        <w:rPr>
          <w:rFonts w:ascii="宋体" w:eastAsia="宋体" w:hAnsi="宋体"/>
          <w:szCs w:val="21"/>
        </w:rPr>
        <w:t>.</w:t>
      </w:r>
      <w:r w:rsidR="004F21E2" w:rsidRPr="004F21E2">
        <w:rPr>
          <w:rFonts w:ascii="宋体" w:eastAsia="宋体" w:hAnsi="宋体"/>
          <w:szCs w:val="21"/>
        </w:rPr>
        <w:t>45）</w:t>
      </w:r>
      <w:r w:rsidR="004F21E2">
        <w:rPr>
          <w:rFonts w:ascii="宋体" w:eastAsia="宋体" w:hAnsi="宋体" w:hint="eastAsia"/>
          <w:szCs w:val="21"/>
        </w:rPr>
        <w:t>、</w:t>
      </w:r>
      <w:r w:rsidR="004F21E2" w:rsidRPr="004F21E2">
        <w:rPr>
          <w:rFonts w:ascii="宋体" w:eastAsia="宋体" w:hAnsi="宋体"/>
          <w:szCs w:val="21"/>
        </w:rPr>
        <w:t>很差（</w:t>
      </w:r>
      <w:r w:rsidR="003B2A28">
        <w:rPr>
          <w:rFonts w:ascii="宋体" w:eastAsia="宋体" w:hAnsi="宋体" w:hint="eastAsia"/>
          <w:szCs w:val="21"/>
        </w:rPr>
        <w:t>0</w:t>
      </w:r>
      <w:r w:rsidR="003B2A28">
        <w:rPr>
          <w:rFonts w:ascii="宋体" w:eastAsia="宋体" w:hAnsi="宋体"/>
          <w:szCs w:val="21"/>
        </w:rPr>
        <w:t>.</w:t>
      </w:r>
      <w:r w:rsidR="004F21E2" w:rsidRPr="004F21E2">
        <w:rPr>
          <w:rFonts w:ascii="宋体" w:eastAsia="宋体" w:hAnsi="宋体"/>
          <w:szCs w:val="21"/>
        </w:rPr>
        <w:t>25）</w:t>
      </w:r>
      <w:r>
        <w:rPr>
          <w:rFonts w:ascii="宋体" w:eastAsia="宋体" w:hAnsi="宋体"/>
          <w:szCs w:val="21"/>
        </w:rPr>
        <w:t>”</w:t>
      </w:r>
      <w:r w:rsidR="0051358F">
        <w:rPr>
          <w:rFonts w:ascii="宋体" w:eastAsia="宋体" w:hAnsi="宋体" w:hint="eastAsia"/>
          <w:szCs w:val="21"/>
        </w:rPr>
        <w:t>，根据各区段统计比例与括号中的目标分值加权后求和得出定性评价的结果。</w:t>
      </w:r>
    </w:p>
    <w:p w:rsidR="00873584" w:rsidRPr="003A11A4" w:rsidRDefault="00873584" w:rsidP="00873584">
      <w:pPr>
        <w:pStyle w:val="2"/>
        <w:spacing w:before="240" w:after="0" w:line="240" w:lineRule="auto"/>
        <w:rPr>
          <w:rFonts w:ascii="黑体" w:eastAsia="黑体" w:hAnsi="黑体"/>
          <w:b w:val="0"/>
          <w:sz w:val="28"/>
        </w:rPr>
      </w:pPr>
      <w:bookmarkStart w:id="20" w:name="_Toc489120888"/>
      <w:r w:rsidRPr="003A11A4">
        <w:rPr>
          <w:rFonts w:ascii="黑体" w:eastAsia="黑体" w:hAnsi="黑体" w:hint="eastAsia"/>
          <w:b w:val="0"/>
          <w:sz w:val="28"/>
        </w:rPr>
        <w:t>5</w:t>
      </w:r>
      <w:r w:rsidRPr="003A11A4">
        <w:rPr>
          <w:rFonts w:ascii="黑体" w:eastAsia="黑体" w:hAnsi="黑体"/>
          <w:b w:val="0"/>
          <w:sz w:val="28"/>
        </w:rPr>
        <w:t>.2.</w:t>
      </w:r>
      <w:r>
        <w:rPr>
          <w:rFonts w:ascii="黑体" w:eastAsia="黑体" w:hAnsi="黑体"/>
          <w:b w:val="0"/>
          <w:sz w:val="28"/>
        </w:rPr>
        <w:t>3</w:t>
      </w:r>
      <w:r w:rsidRPr="003A11A4">
        <w:rPr>
          <w:rFonts w:ascii="黑体" w:eastAsia="黑体" w:hAnsi="黑体"/>
          <w:b w:val="0"/>
          <w:sz w:val="28"/>
        </w:rPr>
        <w:t xml:space="preserve"> </w:t>
      </w:r>
      <w:r>
        <w:rPr>
          <w:rFonts w:ascii="黑体" w:eastAsia="黑体" w:hAnsi="黑体" w:hint="eastAsia"/>
          <w:b w:val="0"/>
          <w:sz w:val="28"/>
        </w:rPr>
        <w:t>评价反馈</w:t>
      </w:r>
      <w:bookmarkEnd w:id="20"/>
    </w:p>
    <w:p w:rsidR="00873584" w:rsidRDefault="00873584" w:rsidP="00873584">
      <w:pPr>
        <w:spacing w:line="360" w:lineRule="auto"/>
        <w:ind w:firstLineChars="200" w:firstLine="420"/>
        <w:rPr>
          <w:rFonts w:ascii="宋体" w:eastAsia="宋体" w:hAnsi="宋体"/>
          <w:szCs w:val="21"/>
        </w:rPr>
      </w:pPr>
      <w:r>
        <w:rPr>
          <w:rFonts w:ascii="宋体" w:eastAsia="宋体" w:hAnsi="宋体" w:hint="eastAsia"/>
          <w:szCs w:val="21"/>
        </w:rPr>
        <w:t>以上</w:t>
      </w:r>
      <w:r>
        <w:rPr>
          <w:rFonts w:ascii="宋体" w:eastAsia="宋体" w:hAnsi="宋体"/>
          <w:szCs w:val="21"/>
        </w:rPr>
        <w:t>算法和</w:t>
      </w:r>
      <w:r>
        <w:rPr>
          <w:rFonts w:ascii="宋体" w:eastAsia="宋体" w:hAnsi="宋体" w:hint="eastAsia"/>
          <w:szCs w:val="21"/>
        </w:rPr>
        <w:t>权重</w:t>
      </w:r>
      <w:r>
        <w:rPr>
          <w:rFonts w:ascii="宋体" w:eastAsia="宋体" w:hAnsi="宋体"/>
          <w:szCs w:val="21"/>
        </w:rPr>
        <w:t>系数已经</w:t>
      </w:r>
      <w:r>
        <w:rPr>
          <w:rFonts w:ascii="宋体" w:eastAsia="宋体" w:hAnsi="宋体" w:hint="eastAsia"/>
          <w:szCs w:val="21"/>
        </w:rPr>
        <w:t>在</w:t>
      </w:r>
      <w:r>
        <w:rPr>
          <w:rFonts w:ascii="宋体" w:eastAsia="宋体" w:hAnsi="宋体"/>
          <w:szCs w:val="21"/>
        </w:rPr>
        <w:t>教学大纲中设计好</w:t>
      </w:r>
      <w:r>
        <w:rPr>
          <w:rFonts w:ascii="宋体" w:eastAsia="宋体" w:hAnsi="宋体" w:hint="eastAsia"/>
          <w:szCs w:val="21"/>
        </w:rPr>
        <w:t>，</w:t>
      </w:r>
      <w:r>
        <w:rPr>
          <w:rFonts w:ascii="宋体" w:eastAsia="宋体" w:hAnsi="宋体"/>
          <w:szCs w:val="21"/>
        </w:rPr>
        <w:t>教师只需</w:t>
      </w:r>
      <w:r>
        <w:rPr>
          <w:rFonts w:ascii="宋体" w:eastAsia="宋体" w:hAnsi="宋体" w:hint="eastAsia"/>
          <w:szCs w:val="21"/>
        </w:rPr>
        <w:t>遵照</w:t>
      </w:r>
      <w:r>
        <w:rPr>
          <w:rFonts w:ascii="宋体" w:eastAsia="宋体" w:hAnsi="宋体"/>
          <w:szCs w:val="21"/>
        </w:rPr>
        <w:t>执行即可。</w:t>
      </w:r>
      <w:r>
        <w:rPr>
          <w:rFonts w:ascii="宋体" w:eastAsia="宋体" w:hAnsi="宋体" w:hint="eastAsia"/>
          <w:szCs w:val="21"/>
        </w:rPr>
        <w:t>但依据评价</w:t>
      </w:r>
      <w:r>
        <w:rPr>
          <w:rFonts w:ascii="宋体" w:eastAsia="宋体" w:hAnsi="宋体"/>
          <w:szCs w:val="21"/>
        </w:rPr>
        <w:t>结果</w:t>
      </w:r>
      <w:r>
        <w:rPr>
          <w:rFonts w:ascii="宋体" w:eastAsia="宋体" w:hAnsi="宋体" w:hint="eastAsia"/>
          <w:szCs w:val="21"/>
        </w:rPr>
        <w:t>，如</w:t>
      </w:r>
      <w:r>
        <w:rPr>
          <w:rFonts w:ascii="宋体" w:eastAsia="宋体" w:hAnsi="宋体"/>
          <w:szCs w:val="21"/>
        </w:rPr>
        <w:t>有必要</w:t>
      </w:r>
      <w:r>
        <w:rPr>
          <w:rFonts w:ascii="宋体" w:eastAsia="宋体" w:hAnsi="宋体" w:hint="eastAsia"/>
          <w:szCs w:val="21"/>
        </w:rPr>
        <w:t>，教师应当</w:t>
      </w:r>
      <w:r>
        <w:rPr>
          <w:rFonts w:ascii="宋体" w:eastAsia="宋体" w:hAnsi="宋体"/>
          <w:szCs w:val="21"/>
        </w:rPr>
        <w:t>提供对</w:t>
      </w:r>
      <w:r>
        <w:rPr>
          <w:rFonts w:ascii="宋体" w:eastAsia="宋体" w:hAnsi="宋体" w:hint="eastAsia"/>
          <w:szCs w:val="21"/>
        </w:rPr>
        <w:t>教学</w:t>
      </w:r>
      <w:r>
        <w:rPr>
          <w:rFonts w:ascii="宋体" w:eastAsia="宋体" w:hAnsi="宋体"/>
          <w:szCs w:val="21"/>
        </w:rPr>
        <w:t>大纲的修订建议。</w:t>
      </w:r>
    </w:p>
    <w:p w:rsidR="00873584" w:rsidRDefault="00873584" w:rsidP="00873584">
      <w:pPr>
        <w:spacing w:line="360" w:lineRule="auto"/>
        <w:ind w:firstLineChars="200" w:firstLine="420"/>
        <w:rPr>
          <w:rFonts w:ascii="宋体" w:eastAsia="宋体" w:hAnsi="宋体"/>
          <w:szCs w:val="21"/>
        </w:rPr>
      </w:pPr>
      <w:r w:rsidRPr="006D6A89">
        <w:rPr>
          <w:rFonts w:ascii="宋体" w:eastAsia="宋体" w:hAnsi="宋体" w:hint="eastAsia"/>
          <w:szCs w:val="21"/>
        </w:rPr>
        <w:t>对于达成度相对较差的环节或课程目标，教师应当在学期末归档的《</w:t>
      </w:r>
      <w:r w:rsidRPr="006D6A89">
        <w:rPr>
          <w:rFonts w:ascii="宋体" w:eastAsia="宋体" w:hAnsi="宋体"/>
          <w:szCs w:val="21"/>
        </w:rPr>
        <w:t>SIE-CT-06：XXXX授课总结》材料中提出持续改进的建议。而后续带课教师教师必须了解前一次《授课总结》中给出的改进建议，在自己的《授课计划》中明确制定落实措施。</w:t>
      </w:r>
    </w:p>
    <w:p w:rsidR="00873584" w:rsidRPr="003A11A4" w:rsidRDefault="00873584" w:rsidP="00873584">
      <w:pPr>
        <w:pStyle w:val="2"/>
        <w:spacing w:before="240" w:after="0" w:line="240" w:lineRule="auto"/>
        <w:rPr>
          <w:rFonts w:ascii="黑体" w:eastAsia="黑体" w:hAnsi="黑体"/>
          <w:b w:val="0"/>
          <w:sz w:val="28"/>
        </w:rPr>
      </w:pPr>
      <w:bookmarkStart w:id="21" w:name="_Toc489120889"/>
      <w:r w:rsidRPr="003A11A4">
        <w:rPr>
          <w:rFonts w:ascii="黑体" w:eastAsia="黑体" w:hAnsi="黑体"/>
          <w:b w:val="0"/>
          <w:sz w:val="28"/>
        </w:rPr>
        <w:t xml:space="preserve">5.3 </w:t>
      </w:r>
      <w:r w:rsidRPr="003A11A4">
        <w:rPr>
          <w:rFonts w:ascii="黑体" w:eastAsia="黑体" w:hAnsi="黑体" w:hint="eastAsia"/>
          <w:b w:val="0"/>
          <w:sz w:val="28"/>
        </w:rPr>
        <w:t>毕业</w:t>
      </w:r>
      <w:r w:rsidRPr="003A11A4">
        <w:rPr>
          <w:rFonts w:ascii="黑体" w:eastAsia="黑体" w:hAnsi="黑体"/>
          <w:b w:val="0"/>
          <w:sz w:val="28"/>
        </w:rPr>
        <w:t>要求达成</w:t>
      </w:r>
      <w:r>
        <w:rPr>
          <w:rFonts w:ascii="黑体" w:eastAsia="黑体" w:hAnsi="黑体" w:hint="eastAsia"/>
          <w:b w:val="0"/>
          <w:sz w:val="28"/>
        </w:rPr>
        <w:t>情况</w:t>
      </w:r>
      <w:r w:rsidRPr="003A11A4">
        <w:rPr>
          <w:rFonts w:ascii="黑体" w:eastAsia="黑体" w:hAnsi="黑体" w:hint="eastAsia"/>
          <w:b w:val="0"/>
          <w:sz w:val="28"/>
        </w:rPr>
        <w:t>评价</w:t>
      </w:r>
      <w:r>
        <w:rPr>
          <w:rFonts w:ascii="黑体" w:eastAsia="黑体" w:hAnsi="黑体" w:hint="eastAsia"/>
          <w:b w:val="0"/>
          <w:sz w:val="28"/>
        </w:rPr>
        <w:t>（循环③）</w:t>
      </w:r>
      <w:bookmarkEnd w:id="21"/>
    </w:p>
    <w:p w:rsidR="00873584" w:rsidRDefault="00873584" w:rsidP="00873584">
      <w:pPr>
        <w:spacing w:line="360" w:lineRule="auto"/>
        <w:ind w:firstLineChars="200" w:firstLine="420"/>
        <w:rPr>
          <w:rFonts w:ascii="宋体" w:eastAsia="宋体" w:hAnsi="宋体"/>
          <w:szCs w:val="21"/>
        </w:rPr>
      </w:pPr>
      <w:r>
        <w:rPr>
          <w:rFonts w:ascii="宋体" w:eastAsia="宋体" w:hAnsi="宋体" w:hint="eastAsia"/>
          <w:szCs w:val="21"/>
        </w:rPr>
        <w:t>本循环</w:t>
      </w:r>
      <w:r>
        <w:rPr>
          <w:rFonts w:ascii="宋体" w:eastAsia="宋体" w:hAnsi="宋体"/>
          <w:szCs w:val="21"/>
        </w:rPr>
        <w:t>由</w:t>
      </w:r>
      <w:r>
        <w:rPr>
          <w:rFonts w:ascii="宋体" w:eastAsia="宋体" w:hAnsi="宋体" w:hint="eastAsia"/>
          <w:szCs w:val="21"/>
        </w:rPr>
        <w:t>学科管理部</w:t>
      </w:r>
      <w:r>
        <w:rPr>
          <w:rFonts w:ascii="宋体" w:eastAsia="宋体" w:hAnsi="宋体"/>
          <w:szCs w:val="21"/>
        </w:rPr>
        <w:t>负责实施</w:t>
      </w:r>
      <w:r>
        <w:rPr>
          <w:rFonts w:ascii="宋体" w:eastAsia="宋体" w:hAnsi="宋体" w:hint="eastAsia"/>
          <w:szCs w:val="21"/>
        </w:rPr>
        <w:t>，院教学指导</w:t>
      </w:r>
      <w:r>
        <w:rPr>
          <w:rFonts w:ascii="宋体" w:eastAsia="宋体" w:hAnsi="宋体"/>
          <w:szCs w:val="21"/>
        </w:rPr>
        <w:t>委员会负责监督。</w:t>
      </w:r>
    </w:p>
    <w:p w:rsidR="00873584" w:rsidRPr="00B54313" w:rsidRDefault="00873584" w:rsidP="00873584">
      <w:pPr>
        <w:spacing w:line="360" w:lineRule="auto"/>
        <w:ind w:firstLineChars="200" w:firstLine="420"/>
        <w:rPr>
          <w:rFonts w:ascii="宋体" w:eastAsia="宋体" w:hAnsi="宋体"/>
          <w:szCs w:val="21"/>
        </w:rPr>
      </w:pPr>
      <w:r w:rsidRPr="00B54313">
        <w:rPr>
          <w:rFonts w:ascii="宋体" w:eastAsia="宋体" w:hAnsi="宋体" w:hint="eastAsia"/>
          <w:szCs w:val="21"/>
        </w:rPr>
        <w:t>毕业要求达成评价包含定量评价和定性评价两部分，定量评价主要采用基于课程目标达成度的加权计算评价法，而定性评价主要采用问卷调查法。计算和调查的对象以整个专业的数据计算，多头的同类数据取最小者计算。</w:t>
      </w:r>
      <w:r w:rsidRPr="00085997">
        <w:rPr>
          <w:rFonts w:ascii="宋体" w:eastAsia="宋体" w:hAnsi="宋体" w:hint="eastAsia"/>
          <w:b/>
          <w:szCs w:val="21"/>
        </w:rPr>
        <w:t>两种评价都折算为百分制量值，要求二者都要大于0</w:t>
      </w:r>
      <w:r w:rsidRPr="00085997">
        <w:rPr>
          <w:rFonts w:ascii="宋体" w:eastAsia="宋体" w:hAnsi="宋体"/>
          <w:b/>
          <w:szCs w:val="21"/>
        </w:rPr>
        <w:t>.60，有一种小于</w:t>
      </w:r>
      <w:r w:rsidRPr="00085997">
        <w:rPr>
          <w:rFonts w:ascii="宋体" w:eastAsia="宋体" w:hAnsi="宋体" w:hint="eastAsia"/>
          <w:b/>
          <w:szCs w:val="21"/>
        </w:rPr>
        <w:t>0</w:t>
      </w:r>
      <w:r w:rsidRPr="00085997">
        <w:rPr>
          <w:rFonts w:ascii="宋体" w:eastAsia="宋体" w:hAnsi="宋体"/>
          <w:b/>
          <w:szCs w:val="21"/>
        </w:rPr>
        <w:t>.60为未达成，总的</w:t>
      </w:r>
      <w:proofErr w:type="gramStart"/>
      <w:r w:rsidRPr="00085997">
        <w:rPr>
          <w:rFonts w:ascii="宋体" w:eastAsia="宋体" w:hAnsi="宋体"/>
          <w:b/>
          <w:szCs w:val="21"/>
        </w:rPr>
        <w:t>达成值</w:t>
      </w:r>
      <w:proofErr w:type="gramEnd"/>
      <w:r w:rsidRPr="00085997">
        <w:rPr>
          <w:rFonts w:ascii="宋体" w:eastAsia="宋体" w:hAnsi="宋体"/>
          <w:b/>
          <w:szCs w:val="21"/>
        </w:rPr>
        <w:t>以二者取小值。</w:t>
      </w:r>
    </w:p>
    <w:p w:rsidR="00873584" w:rsidRPr="00873584" w:rsidRDefault="00873584" w:rsidP="0051358F">
      <w:pPr>
        <w:spacing w:line="360" w:lineRule="auto"/>
        <w:ind w:firstLineChars="200" w:firstLine="420"/>
        <w:rPr>
          <w:rFonts w:ascii="宋体" w:eastAsia="宋体" w:hAnsi="宋体"/>
          <w:szCs w:val="21"/>
        </w:rPr>
      </w:pPr>
    </w:p>
    <w:p w:rsidR="00233D57" w:rsidRPr="004F21E2" w:rsidRDefault="00233D57" w:rsidP="00AD239A">
      <w:pPr>
        <w:spacing w:line="360" w:lineRule="auto"/>
        <w:ind w:firstLineChars="200" w:firstLine="420"/>
        <w:rPr>
          <w:rFonts w:ascii="宋体" w:eastAsia="宋体" w:hAnsi="宋体"/>
          <w:szCs w:val="21"/>
        </w:rPr>
        <w:sectPr w:rsidR="00233D57" w:rsidRPr="004F21E2" w:rsidSect="000469B1">
          <w:footerReference w:type="default" r:id="rId10"/>
          <w:footerReference w:type="first" r:id="rId11"/>
          <w:pgSz w:w="11906" w:h="16838" w:code="9"/>
          <w:pgMar w:top="1440" w:right="1797" w:bottom="1440" w:left="1797" w:header="851" w:footer="992" w:gutter="0"/>
          <w:pgNumType w:start="0"/>
          <w:cols w:space="425"/>
          <w:titlePg/>
          <w:docGrid w:type="lines" w:linePitch="312"/>
        </w:sectPr>
      </w:pPr>
    </w:p>
    <w:p w:rsidR="00EA2573" w:rsidRDefault="00EA2573" w:rsidP="00014895">
      <w:pPr>
        <w:jc w:val="center"/>
      </w:pPr>
      <w:r>
        <w:rPr>
          <w:noProof/>
        </w:rPr>
        <w:lastRenderedPageBreak/>
        <w:drawing>
          <wp:inline distT="0" distB="0" distL="0" distR="0" wp14:anchorId="32DD3FF7" wp14:editId="2C754522">
            <wp:extent cx="8180070" cy="4879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80979" cy="4880517"/>
                    </a:xfrm>
                    <a:prstGeom prst="rect">
                      <a:avLst/>
                    </a:prstGeom>
                  </pic:spPr>
                </pic:pic>
              </a:graphicData>
            </a:graphic>
          </wp:inline>
        </w:drawing>
      </w:r>
    </w:p>
    <w:p w:rsidR="007F4A92" w:rsidRPr="00967259" w:rsidRDefault="00D6603C" w:rsidP="00D6603C">
      <w:pPr>
        <w:jc w:val="center"/>
        <w:rPr>
          <w:rFonts w:ascii="宋体" w:eastAsia="宋体" w:hAnsi="宋体"/>
        </w:rPr>
        <w:sectPr w:rsidR="007F4A92" w:rsidRPr="00967259" w:rsidSect="00233D57">
          <w:pgSz w:w="16838" w:h="11906" w:orient="landscape"/>
          <w:pgMar w:top="1797" w:right="1440" w:bottom="1797" w:left="1440" w:header="851" w:footer="992" w:gutter="0"/>
          <w:cols w:space="425"/>
          <w:docGrid w:type="linesAndChars" w:linePitch="312"/>
        </w:sectPr>
      </w:pPr>
      <w:r w:rsidRPr="00967259">
        <w:rPr>
          <w:rFonts w:ascii="宋体" w:eastAsia="宋体" w:hAnsi="宋体" w:hint="eastAsia"/>
        </w:rPr>
        <w:t>图</w:t>
      </w:r>
      <w:r w:rsidRPr="00967259">
        <w:rPr>
          <w:rFonts w:ascii="宋体" w:eastAsia="宋体" w:hAnsi="宋体"/>
        </w:rPr>
        <w:t xml:space="preserve">2 </w:t>
      </w:r>
      <w:r w:rsidRPr="00967259">
        <w:rPr>
          <w:rFonts w:ascii="宋体" w:eastAsia="宋体" w:hAnsi="宋体" w:hint="eastAsia"/>
        </w:rPr>
        <w:t>课程</w:t>
      </w:r>
      <w:r w:rsidRPr="00967259">
        <w:rPr>
          <w:rFonts w:ascii="宋体" w:eastAsia="宋体" w:hAnsi="宋体"/>
        </w:rPr>
        <w:t>目标达成度</w:t>
      </w:r>
      <w:r w:rsidRPr="00967259">
        <w:rPr>
          <w:rFonts w:ascii="宋体" w:eastAsia="宋体" w:hAnsi="宋体" w:hint="eastAsia"/>
        </w:rPr>
        <w:t>评价</w:t>
      </w:r>
      <w:r w:rsidR="00FE4352" w:rsidRPr="00967259">
        <w:rPr>
          <w:rFonts w:ascii="宋体" w:eastAsia="宋体" w:hAnsi="宋体" w:hint="eastAsia"/>
        </w:rPr>
        <w:t>方法</w:t>
      </w:r>
      <w:r w:rsidRPr="00967259">
        <w:rPr>
          <w:rFonts w:ascii="宋体" w:eastAsia="宋体" w:hAnsi="宋体"/>
        </w:rPr>
        <w:t>示意图</w:t>
      </w:r>
    </w:p>
    <w:p w:rsidR="007F4A92" w:rsidRPr="003A11A4" w:rsidRDefault="007F4A92" w:rsidP="00873584">
      <w:pPr>
        <w:pStyle w:val="2"/>
        <w:spacing w:before="240" w:after="240" w:line="240" w:lineRule="auto"/>
        <w:rPr>
          <w:rFonts w:ascii="黑体" w:eastAsia="黑体" w:hAnsi="黑体"/>
          <w:b w:val="0"/>
          <w:sz w:val="28"/>
        </w:rPr>
      </w:pPr>
      <w:bookmarkStart w:id="22" w:name="_Toc489120890"/>
      <w:r w:rsidRPr="003A11A4">
        <w:rPr>
          <w:rFonts w:ascii="黑体" w:eastAsia="黑体" w:hAnsi="黑体" w:hint="eastAsia"/>
          <w:b w:val="0"/>
          <w:sz w:val="28"/>
        </w:rPr>
        <w:lastRenderedPageBreak/>
        <w:t>5</w:t>
      </w:r>
      <w:r w:rsidRPr="003A11A4">
        <w:rPr>
          <w:rFonts w:ascii="黑体" w:eastAsia="黑体" w:hAnsi="黑体"/>
          <w:b w:val="0"/>
          <w:sz w:val="28"/>
        </w:rPr>
        <w:t>.3.1 定量</w:t>
      </w:r>
      <w:r w:rsidRPr="003A11A4">
        <w:rPr>
          <w:rFonts w:ascii="黑体" w:eastAsia="黑体" w:hAnsi="黑体" w:hint="eastAsia"/>
          <w:b w:val="0"/>
          <w:sz w:val="28"/>
        </w:rPr>
        <w:t>评价</w:t>
      </w:r>
      <w:bookmarkEnd w:id="22"/>
    </w:p>
    <w:p w:rsidR="007F4A92" w:rsidRDefault="0093540F" w:rsidP="007F4A92">
      <w:pPr>
        <w:spacing w:line="360" w:lineRule="auto"/>
        <w:ind w:firstLineChars="200" w:firstLine="420"/>
        <w:rPr>
          <w:rFonts w:ascii="宋体" w:eastAsia="宋体" w:hAnsi="宋体"/>
          <w:szCs w:val="21"/>
        </w:rPr>
      </w:pPr>
      <w:r>
        <w:rPr>
          <w:rFonts w:ascii="宋体" w:eastAsia="宋体" w:hAnsi="宋体" w:hint="eastAsia"/>
          <w:szCs w:val="21"/>
        </w:rPr>
        <w:t>本专业12个毕业要求分别进行评价。培养方案提出了学生毕业时应当具备的多种能力要求。而对这些能力的培养在课程体系设计时被分解到所有课程中。所以某一个毕业要求的达成，一定是基于课程体系中一定量的课程来支撑的。这种支撑体现在教学大纲中设计好的“课程目标-毕业要求”关系矩阵。</w:t>
      </w:r>
    </w:p>
    <w:p w:rsidR="007F4A92" w:rsidRDefault="0093540F" w:rsidP="007F4A92">
      <w:pPr>
        <w:spacing w:line="360" w:lineRule="auto"/>
        <w:ind w:firstLineChars="200" w:firstLine="420"/>
        <w:rPr>
          <w:rFonts w:ascii="宋体" w:eastAsia="宋体" w:hAnsi="宋体"/>
          <w:szCs w:val="21"/>
        </w:rPr>
      </w:pPr>
      <w:r>
        <w:rPr>
          <w:rFonts w:ascii="宋体" w:eastAsia="宋体" w:hAnsi="宋体" w:hint="eastAsia"/>
          <w:szCs w:val="21"/>
        </w:rPr>
        <w:t>每个毕业要求又被分解成多个考核指标点，每个指标点被独立地进行评价，然后把指标点评价结果简单相加，得到对该毕业要求的总体评价，参见图</w:t>
      </w:r>
      <w:r>
        <w:rPr>
          <w:rFonts w:ascii="宋体" w:eastAsia="宋体" w:hAnsi="宋体"/>
          <w:szCs w:val="21"/>
        </w:rPr>
        <w:t>3</w:t>
      </w:r>
      <w:r>
        <w:rPr>
          <w:rFonts w:ascii="宋体" w:eastAsia="宋体" w:hAnsi="宋体" w:hint="eastAsia"/>
          <w:szCs w:val="21"/>
        </w:rPr>
        <w:t>。</w:t>
      </w:r>
    </w:p>
    <w:p w:rsidR="007F4A92" w:rsidRDefault="007F4A92" w:rsidP="007F4A92">
      <w:pPr>
        <w:spacing w:line="360" w:lineRule="auto"/>
        <w:ind w:firstLineChars="200" w:firstLine="420"/>
        <w:rPr>
          <w:rFonts w:ascii="宋体" w:eastAsia="宋体" w:hAnsi="宋体"/>
          <w:szCs w:val="21"/>
        </w:rPr>
      </w:pPr>
      <w:r>
        <w:rPr>
          <w:rFonts w:ascii="宋体" w:eastAsia="宋体" w:hAnsi="宋体" w:hint="eastAsia"/>
          <w:szCs w:val="21"/>
        </w:rPr>
        <w:t>如果支撑某一</w:t>
      </w:r>
      <w:r w:rsidR="0093540F">
        <w:rPr>
          <w:rFonts w:ascii="宋体" w:eastAsia="宋体" w:hAnsi="宋体" w:hint="eastAsia"/>
          <w:szCs w:val="21"/>
        </w:rPr>
        <w:t>指标点</w:t>
      </w:r>
      <w:r>
        <w:rPr>
          <w:rFonts w:ascii="宋体" w:eastAsia="宋体" w:hAnsi="宋体" w:hint="eastAsia"/>
          <w:szCs w:val="21"/>
        </w:rPr>
        <w:t>的m门课程，各自的课程目标达成度</w:t>
      </w:r>
      <w:r w:rsidR="0093540F" w:rsidRPr="0093540F">
        <w:rPr>
          <w:rFonts w:ascii="宋体" w:eastAsia="宋体" w:hAnsi="宋体" w:hint="eastAsia"/>
          <w:i/>
          <w:szCs w:val="21"/>
        </w:rPr>
        <w:t>F</w:t>
      </w:r>
      <w:r w:rsidR="0093540F" w:rsidRPr="0093540F">
        <w:rPr>
          <w:rFonts w:ascii="宋体" w:eastAsia="宋体" w:hAnsi="宋体" w:hint="eastAsia"/>
          <w:i/>
          <w:szCs w:val="21"/>
          <w:vertAlign w:val="subscript"/>
        </w:rPr>
        <w:t>r</w:t>
      </w:r>
      <w:r>
        <w:rPr>
          <w:rFonts w:ascii="宋体" w:eastAsia="宋体" w:hAnsi="宋体" w:hint="eastAsia"/>
          <w:szCs w:val="21"/>
        </w:rPr>
        <w:t>已经计算得到，那么利用分配给每门课程</w:t>
      </w:r>
      <w:r w:rsidR="0093540F">
        <w:rPr>
          <w:rFonts w:ascii="宋体" w:eastAsia="宋体" w:hAnsi="宋体" w:hint="eastAsia"/>
          <w:szCs w:val="21"/>
        </w:rPr>
        <w:t>的课程目标</w:t>
      </w:r>
      <w:r>
        <w:rPr>
          <w:rFonts w:ascii="宋体" w:eastAsia="宋体" w:hAnsi="宋体" w:hint="eastAsia"/>
          <w:szCs w:val="21"/>
        </w:rPr>
        <w:t>对该</w:t>
      </w:r>
      <w:r w:rsidR="0093540F">
        <w:rPr>
          <w:rFonts w:ascii="宋体" w:eastAsia="宋体" w:hAnsi="宋体" w:hint="eastAsia"/>
          <w:szCs w:val="21"/>
        </w:rPr>
        <w:t>指标点</w:t>
      </w:r>
      <w:r>
        <w:rPr>
          <w:rFonts w:ascii="宋体" w:eastAsia="宋体" w:hAnsi="宋体" w:hint="eastAsia"/>
          <w:szCs w:val="21"/>
        </w:rPr>
        <w:t>达成的贡献率</w:t>
      </w:r>
      <w:r w:rsidR="0093540F" w:rsidRPr="0093540F">
        <w:rPr>
          <w:rFonts w:ascii="宋体" w:eastAsia="宋体" w:hAnsi="宋体" w:hint="eastAsia"/>
          <w:i/>
          <w:szCs w:val="21"/>
        </w:rPr>
        <w:t>C</w:t>
      </w:r>
      <w:r w:rsidR="0093540F" w:rsidRPr="0093540F">
        <w:rPr>
          <w:rFonts w:ascii="宋体" w:eastAsia="宋体" w:hAnsi="宋体" w:hint="eastAsia"/>
          <w:i/>
          <w:szCs w:val="21"/>
          <w:vertAlign w:val="subscript"/>
        </w:rPr>
        <w:t>r</w:t>
      </w:r>
      <w:r>
        <w:rPr>
          <w:rFonts w:ascii="宋体" w:eastAsia="宋体" w:hAnsi="宋体" w:hint="eastAsia"/>
          <w:szCs w:val="21"/>
        </w:rPr>
        <w:t>，加权求和即可得到该毕业要求的达成度。表示为</w:t>
      </w:r>
      <m:oMath>
        <m:nary>
          <m:naryPr>
            <m:chr m:val="∑"/>
            <m:limLoc m:val="undOvr"/>
            <m:subHide m:val="1"/>
            <m:supHide m:val="1"/>
            <m:ctrlPr>
              <w:rPr>
                <w:rFonts w:ascii="Cambria Math" w:eastAsia="宋体" w:hAnsi="Cambria Math"/>
                <w:szCs w:val="21"/>
              </w:rPr>
            </m:ctrlPr>
          </m:naryPr>
          <m:sub/>
          <m:sup/>
          <m:e>
            <m:sSub>
              <m:sSubPr>
                <m:ctrlPr>
                  <w:rPr>
                    <w:rFonts w:ascii="Cambria Math" w:eastAsia="宋体" w:hAnsi="Cambria Math"/>
                    <w:i/>
                    <w:szCs w:val="21"/>
                  </w:rPr>
                </m:ctrlPr>
              </m:sSubPr>
              <m:e>
                <m:r>
                  <w:rPr>
                    <w:rFonts w:ascii="Cambria Math" w:eastAsia="宋体" w:hAnsi="Cambria Math" w:hint="eastAsia"/>
                    <w:szCs w:val="21"/>
                  </w:rPr>
                  <m:t>C</m:t>
                </m:r>
              </m:e>
              <m:sub>
                <m:r>
                  <w:rPr>
                    <w:rFonts w:ascii="Cambria Math" w:eastAsia="宋体" w:hAnsi="Cambria Math"/>
                    <w:szCs w:val="21"/>
                  </w:rPr>
                  <m:t>r</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hint="eastAsia"/>
                    <w:szCs w:val="21"/>
                  </w:rPr>
                  <m:t>F</m:t>
                </m:r>
              </m:e>
              <m:sub>
                <m:r>
                  <w:rPr>
                    <w:rFonts w:ascii="Cambria Math" w:eastAsia="宋体" w:hAnsi="Cambria Math" w:cs="Cambria Math"/>
                    <w:szCs w:val="21"/>
                  </w:rPr>
                  <m:t>r</m:t>
                </m:r>
              </m:sub>
            </m:sSub>
          </m:e>
        </m:nary>
      </m:oMath>
      <w:r>
        <w:rPr>
          <w:rFonts w:ascii="宋体" w:eastAsia="宋体" w:hAnsi="宋体" w:hint="eastAsia"/>
          <w:szCs w:val="21"/>
        </w:rPr>
        <w:t>。</w:t>
      </w:r>
      <w:r w:rsidR="0093540F">
        <w:rPr>
          <w:rFonts w:ascii="宋体" w:eastAsia="宋体" w:hAnsi="宋体" w:hint="eastAsia"/>
          <w:szCs w:val="21"/>
        </w:rPr>
        <w:t>注意到</w:t>
      </w:r>
      <w:r w:rsidR="0093540F" w:rsidRPr="0093540F">
        <w:rPr>
          <w:rFonts w:ascii="宋体" w:eastAsia="宋体" w:hAnsi="宋体" w:hint="eastAsia"/>
          <w:i/>
          <w:szCs w:val="21"/>
        </w:rPr>
        <w:t>F</w:t>
      </w:r>
      <w:r w:rsidR="0093540F" w:rsidRPr="0093540F">
        <w:rPr>
          <w:rFonts w:ascii="宋体" w:eastAsia="宋体" w:hAnsi="宋体" w:hint="eastAsia"/>
          <w:i/>
          <w:szCs w:val="21"/>
          <w:vertAlign w:val="subscript"/>
        </w:rPr>
        <w:t>r</w:t>
      </w:r>
      <w:r w:rsidR="0093540F">
        <w:rPr>
          <w:rFonts w:ascii="宋体" w:eastAsia="宋体" w:hAnsi="宋体" w:hint="eastAsia"/>
          <w:szCs w:val="21"/>
        </w:rPr>
        <w:t>只依据某门课多个课程目标中只对该指标点有支撑的部分</w:t>
      </w:r>
      <w:r w:rsidR="000E2696">
        <w:rPr>
          <w:rFonts w:ascii="宋体" w:eastAsia="宋体" w:hAnsi="宋体" w:hint="eastAsia"/>
          <w:szCs w:val="21"/>
        </w:rPr>
        <w:t>计算。</w:t>
      </w:r>
    </w:p>
    <w:p w:rsidR="00A617EB" w:rsidRDefault="00A617EB" w:rsidP="007F4A92">
      <w:pPr>
        <w:spacing w:line="360" w:lineRule="auto"/>
        <w:ind w:firstLineChars="200" w:firstLine="420"/>
        <w:rPr>
          <w:rFonts w:ascii="宋体" w:eastAsia="宋体" w:hAnsi="宋体"/>
          <w:szCs w:val="21"/>
        </w:rPr>
      </w:pPr>
      <w:r>
        <w:rPr>
          <w:rFonts w:ascii="宋体" w:eastAsia="宋体" w:hAnsi="宋体" w:hint="eastAsia"/>
          <w:szCs w:val="21"/>
        </w:rPr>
        <w:t>注意</w:t>
      </w:r>
      <w:r>
        <w:rPr>
          <w:rFonts w:ascii="宋体" w:eastAsia="宋体" w:hAnsi="宋体"/>
          <w:szCs w:val="21"/>
        </w:rPr>
        <w:t>到</w:t>
      </w:r>
      <w:r>
        <w:rPr>
          <w:rFonts w:ascii="宋体" w:eastAsia="宋体" w:hAnsi="宋体" w:hint="eastAsia"/>
          <w:szCs w:val="21"/>
        </w:rPr>
        <w:t>公共课</w:t>
      </w:r>
      <w:r>
        <w:rPr>
          <w:rFonts w:ascii="宋体" w:eastAsia="宋体" w:hAnsi="宋体"/>
          <w:szCs w:val="21"/>
        </w:rPr>
        <w:t>课程目标达成度计算时，没有针对每个指标点进行计算，</w:t>
      </w:r>
      <w:r>
        <w:rPr>
          <w:rFonts w:ascii="宋体" w:eastAsia="宋体" w:hAnsi="宋体" w:hint="eastAsia"/>
          <w:szCs w:val="21"/>
        </w:rPr>
        <w:t>而是直接</w:t>
      </w:r>
      <w:r>
        <w:rPr>
          <w:rFonts w:ascii="宋体" w:eastAsia="宋体" w:hAnsi="宋体"/>
          <w:szCs w:val="21"/>
        </w:rPr>
        <w:t>针对</w:t>
      </w:r>
      <w:r>
        <w:rPr>
          <w:rFonts w:ascii="宋体" w:eastAsia="宋体" w:hAnsi="宋体" w:hint="eastAsia"/>
          <w:szCs w:val="21"/>
        </w:rPr>
        <w:t>毕业</w:t>
      </w:r>
      <w:r>
        <w:rPr>
          <w:rFonts w:ascii="宋体" w:eastAsia="宋体" w:hAnsi="宋体"/>
          <w:szCs w:val="21"/>
        </w:rPr>
        <w:t>要求达成</w:t>
      </w:r>
      <w:r>
        <w:rPr>
          <w:rFonts w:ascii="宋体" w:eastAsia="宋体" w:hAnsi="宋体" w:hint="eastAsia"/>
          <w:szCs w:val="21"/>
        </w:rPr>
        <w:t>进行</w:t>
      </w:r>
      <w:r>
        <w:rPr>
          <w:rFonts w:ascii="宋体" w:eastAsia="宋体" w:hAnsi="宋体"/>
          <w:szCs w:val="21"/>
        </w:rPr>
        <w:t>了计算，那么本计算</w:t>
      </w:r>
      <w:r>
        <w:rPr>
          <w:rFonts w:ascii="宋体" w:eastAsia="宋体" w:hAnsi="宋体" w:hint="eastAsia"/>
          <w:szCs w:val="21"/>
        </w:rPr>
        <w:t>中</w:t>
      </w:r>
      <w:r>
        <w:rPr>
          <w:rFonts w:ascii="宋体" w:eastAsia="宋体" w:hAnsi="宋体"/>
          <w:szCs w:val="21"/>
        </w:rPr>
        <w:t>，</w:t>
      </w:r>
      <w:r>
        <w:rPr>
          <w:rFonts w:ascii="宋体" w:eastAsia="宋体" w:hAnsi="宋体" w:hint="eastAsia"/>
          <w:szCs w:val="21"/>
        </w:rPr>
        <w:t>直接采用</w:t>
      </w:r>
      <w:r>
        <w:rPr>
          <w:rFonts w:ascii="宋体" w:eastAsia="宋体" w:hAnsi="宋体"/>
          <w:szCs w:val="21"/>
        </w:rPr>
        <w:t>课程</w:t>
      </w:r>
      <w:r>
        <w:rPr>
          <w:rFonts w:ascii="宋体" w:eastAsia="宋体" w:hAnsi="宋体" w:hint="eastAsia"/>
          <w:szCs w:val="21"/>
        </w:rPr>
        <w:t>对</w:t>
      </w:r>
      <w:r>
        <w:rPr>
          <w:rFonts w:ascii="宋体" w:eastAsia="宋体" w:hAnsi="宋体"/>
          <w:szCs w:val="21"/>
        </w:rPr>
        <w:t>毕业要求的达成</w:t>
      </w:r>
      <w:r>
        <w:rPr>
          <w:rFonts w:ascii="宋体" w:eastAsia="宋体" w:hAnsi="宋体" w:hint="eastAsia"/>
          <w:szCs w:val="21"/>
        </w:rPr>
        <w:t>值代替</w:t>
      </w:r>
      <w:r>
        <w:rPr>
          <w:rFonts w:ascii="宋体" w:eastAsia="宋体" w:hAnsi="宋体"/>
          <w:szCs w:val="21"/>
        </w:rPr>
        <w:t>对每个</w:t>
      </w:r>
      <w:r>
        <w:rPr>
          <w:rFonts w:ascii="宋体" w:eastAsia="宋体" w:hAnsi="宋体" w:hint="eastAsia"/>
          <w:szCs w:val="21"/>
        </w:rPr>
        <w:t>指标点</w:t>
      </w:r>
      <w:r>
        <w:rPr>
          <w:rFonts w:ascii="宋体" w:eastAsia="宋体" w:hAnsi="宋体"/>
          <w:szCs w:val="21"/>
        </w:rPr>
        <w:t>的达成值</w:t>
      </w:r>
      <w:r w:rsidRPr="0093540F">
        <w:rPr>
          <w:rFonts w:ascii="宋体" w:eastAsia="宋体" w:hAnsi="宋体" w:hint="eastAsia"/>
          <w:i/>
          <w:szCs w:val="21"/>
        </w:rPr>
        <w:t>F</w:t>
      </w:r>
      <w:r w:rsidRPr="0093540F">
        <w:rPr>
          <w:rFonts w:ascii="宋体" w:eastAsia="宋体" w:hAnsi="宋体" w:hint="eastAsia"/>
          <w:i/>
          <w:szCs w:val="21"/>
          <w:vertAlign w:val="subscript"/>
        </w:rPr>
        <w:t>r</w:t>
      </w:r>
      <w:r>
        <w:rPr>
          <w:rFonts w:ascii="宋体" w:eastAsia="宋体" w:hAnsi="宋体"/>
          <w:szCs w:val="21"/>
        </w:rPr>
        <w:t>。</w:t>
      </w:r>
    </w:p>
    <w:p w:rsidR="007F4A92" w:rsidRPr="000E2696" w:rsidRDefault="000E2696" w:rsidP="000E2696">
      <w:pPr>
        <w:spacing w:line="360" w:lineRule="auto"/>
        <w:ind w:firstLineChars="200" w:firstLine="420"/>
        <w:rPr>
          <w:rFonts w:ascii="宋体" w:eastAsia="宋体" w:hAnsi="宋体"/>
          <w:szCs w:val="21"/>
        </w:rPr>
      </w:pPr>
      <w:r w:rsidRPr="000E2696">
        <w:rPr>
          <w:rFonts w:ascii="宋体" w:eastAsia="宋体" w:hAnsi="宋体" w:hint="eastAsia"/>
          <w:szCs w:val="21"/>
        </w:rPr>
        <w:t>表</w:t>
      </w:r>
      <w:r w:rsidR="00D34E34">
        <w:rPr>
          <w:rFonts w:ascii="宋体" w:eastAsia="宋体" w:hAnsi="宋体"/>
          <w:szCs w:val="21"/>
        </w:rPr>
        <w:t>4</w:t>
      </w:r>
      <w:r w:rsidRPr="000E2696">
        <w:rPr>
          <w:rFonts w:ascii="宋体" w:eastAsia="宋体" w:hAnsi="宋体"/>
          <w:szCs w:val="21"/>
        </w:rPr>
        <w:t>是一个</w:t>
      </w:r>
      <w:r w:rsidRPr="000E2696">
        <w:rPr>
          <w:rFonts w:ascii="宋体" w:eastAsia="宋体" w:hAnsi="宋体" w:hint="eastAsia"/>
          <w:szCs w:val="21"/>
        </w:rPr>
        <w:t>具体</w:t>
      </w:r>
      <w:r w:rsidRPr="000E2696">
        <w:rPr>
          <w:rFonts w:ascii="宋体" w:eastAsia="宋体" w:hAnsi="宋体"/>
          <w:szCs w:val="21"/>
        </w:rPr>
        <w:t>操作时用到的</w:t>
      </w:r>
      <w:r w:rsidRPr="000E2696">
        <w:rPr>
          <w:rFonts w:ascii="宋体" w:eastAsia="宋体" w:hAnsi="宋体" w:hint="eastAsia"/>
          <w:szCs w:val="21"/>
        </w:rPr>
        <w:t>毕业要求达成度定量评价表。</w:t>
      </w:r>
    </w:p>
    <w:p w:rsidR="000E2696" w:rsidRPr="003A11A4" w:rsidRDefault="000E2696" w:rsidP="003A11A4">
      <w:pPr>
        <w:pStyle w:val="2"/>
        <w:spacing w:before="240" w:after="240" w:line="240" w:lineRule="auto"/>
        <w:rPr>
          <w:rFonts w:ascii="黑体" w:eastAsia="黑体" w:hAnsi="黑体"/>
          <w:b w:val="0"/>
          <w:sz w:val="28"/>
        </w:rPr>
      </w:pPr>
      <w:bookmarkStart w:id="23" w:name="_Toc489120891"/>
      <w:r w:rsidRPr="003A11A4">
        <w:rPr>
          <w:rFonts w:ascii="黑体" w:eastAsia="黑体" w:hAnsi="黑体" w:hint="eastAsia"/>
          <w:b w:val="0"/>
          <w:sz w:val="28"/>
        </w:rPr>
        <w:t>5</w:t>
      </w:r>
      <w:r w:rsidRPr="003A11A4">
        <w:rPr>
          <w:rFonts w:ascii="黑体" w:eastAsia="黑体" w:hAnsi="黑体"/>
          <w:b w:val="0"/>
          <w:sz w:val="28"/>
        </w:rPr>
        <w:t>.3.2 定性评价</w:t>
      </w:r>
      <w:bookmarkEnd w:id="23"/>
    </w:p>
    <w:p w:rsidR="007F4A92" w:rsidRDefault="000E2696" w:rsidP="00CA3643">
      <w:pPr>
        <w:spacing w:line="360" w:lineRule="auto"/>
        <w:ind w:firstLineChars="200" w:firstLine="420"/>
        <w:rPr>
          <w:rFonts w:ascii="宋体" w:eastAsia="宋体" w:hAnsi="宋体"/>
          <w:szCs w:val="21"/>
        </w:rPr>
      </w:pPr>
      <w:r>
        <w:rPr>
          <w:rFonts w:ascii="宋体" w:eastAsia="宋体" w:hAnsi="宋体" w:hint="eastAsia"/>
          <w:szCs w:val="21"/>
        </w:rPr>
        <w:t>针对1</w:t>
      </w:r>
      <w:r>
        <w:rPr>
          <w:rFonts w:ascii="宋体" w:eastAsia="宋体" w:hAnsi="宋体"/>
          <w:szCs w:val="21"/>
        </w:rPr>
        <w:t>2</w:t>
      </w:r>
      <w:r w:rsidR="006E4CFB">
        <w:rPr>
          <w:rFonts w:ascii="宋体" w:eastAsia="宋体" w:hAnsi="宋体" w:hint="eastAsia"/>
          <w:szCs w:val="21"/>
        </w:rPr>
        <w:t>个</w:t>
      </w:r>
      <w:r>
        <w:rPr>
          <w:rFonts w:ascii="宋体" w:eastAsia="宋体" w:hAnsi="宋体"/>
          <w:szCs w:val="21"/>
        </w:rPr>
        <w:t>毕业要求</w:t>
      </w:r>
      <w:r>
        <w:rPr>
          <w:rFonts w:ascii="宋体" w:eastAsia="宋体" w:hAnsi="宋体" w:hint="eastAsia"/>
          <w:szCs w:val="21"/>
        </w:rPr>
        <w:t>分解</w:t>
      </w:r>
      <w:r>
        <w:rPr>
          <w:rFonts w:ascii="宋体" w:eastAsia="宋体" w:hAnsi="宋体"/>
          <w:szCs w:val="21"/>
        </w:rPr>
        <w:t>出来的所有一级指标点，</w:t>
      </w:r>
      <w:r>
        <w:rPr>
          <w:rFonts w:ascii="宋体" w:eastAsia="宋体" w:hAnsi="宋体" w:hint="eastAsia"/>
          <w:szCs w:val="21"/>
        </w:rPr>
        <w:t>直接</w:t>
      </w:r>
      <w:r>
        <w:rPr>
          <w:rFonts w:ascii="宋体" w:eastAsia="宋体" w:hAnsi="宋体"/>
          <w:szCs w:val="21"/>
        </w:rPr>
        <w:t>设计问题，并要求学生明确给出</w:t>
      </w:r>
      <w:r>
        <w:rPr>
          <w:rFonts w:ascii="宋体" w:eastAsia="宋体" w:hAnsi="宋体" w:hint="eastAsia"/>
          <w:szCs w:val="21"/>
        </w:rPr>
        <w:t>目标</w:t>
      </w:r>
      <w:r>
        <w:rPr>
          <w:rFonts w:ascii="宋体" w:eastAsia="宋体" w:hAnsi="宋体"/>
          <w:szCs w:val="21"/>
        </w:rPr>
        <w:t>能力</w:t>
      </w:r>
      <w:r>
        <w:rPr>
          <w:rFonts w:ascii="宋体" w:eastAsia="宋体" w:hAnsi="宋体" w:hint="eastAsia"/>
          <w:szCs w:val="21"/>
        </w:rPr>
        <w:t>达到</w:t>
      </w:r>
      <w:r>
        <w:rPr>
          <w:rFonts w:ascii="宋体" w:eastAsia="宋体" w:hAnsi="宋体"/>
          <w:szCs w:val="21"/>
        </w:rPr>
        <w:t>的程度</w:t>
      </w:r>
      <w:r w:rsidR="00232B84" w:rsidRPr="00232B84">
        <w:rPr>
          <w:rFonts w:ascii="宋体" w:eastAsia="宋体" w:hAnsi="宋体" w:hint="eastAsia"/>
          <w:szCs w:val="21"/>
        </w:rPr>
        <w:t>“很好（</w:t>
      </w:r>
      <w:r w:rsidR="0064041F">
        <w:rPr>
          <w:rFonts w:ascii="宋体" w:eastAsia="宋体" w:hAnsi="宋体" w:hint="eastAsia"/>
          <w:szCs w:val="21"/>
        </w:rPr>
        <w:t>0</w:t>
      </w:r>
      <w:r w:rsidR="0064041F">
        <w:rPr>
          <w:rFonts w:ascii="宋体" w:eastAsia="宋体" w:hAnsi="宋体"/>
          <w:szCs w:val="21"/>
        </w:rPr>
        <w:t>.</w:t>
      </w:r>
      <w:r w:rsidR="00232B84" w:rsidRPr="00232B84">
        <w:rPr>
          <w:rFonts w:ascii="宋体" w:eastAsia="宋体" w:hAnsi="宋体"/>
          <w:szCs w:val="21"/>
        </w:rPr>
        <w:t>95）、较好（</w:t>
      </w:r>
      <w:r w:rsidR="0064041F">
        <w:rPr>
          <w:rFonts w:ascii="宋体" w:eastAsia="宋体" w:hAnsi="宋体" w:hint="eastAsia"/>
          <w:szCs w:val="21"/>
        </w:rPr>
        <w:t>0</w:t>
      </w:r>
      <w:r w:rsidR="0064041F">
        <w:rPr>
          <w:rFonts w:ascii="宋体" w:eastAsia="宋体" w:hAnsi="宋体"/>
          <w:szCs w:val="21"/>
        </w:rPr>
        <w:t>.</w:t>
      </w:r>
      <w:r w:rsidR="00232B84" w:rsidRPr="00232B84">
        <w:rPr>
          <w:rFonts w:ascii="宋体" w:eastAsia="宋体" w:hAnsi="宋体"/>
          <w:szCs w:val="21"/>
        </w:rPr>
        <w:t>75）、中（</w:t>
      </w:r>
      <w:r w:rsidR="0064041F">
        <w:rPr>
          <w:rFonts w:ascii="宋体" w:eastAsia="宋体" w:hAnsi="宋体" w:hint="eastAsia"/>
          <w:szCs w:val="21"/>
        </w:rPr>
        <w:t>0</w:t>
      </w:r>
      <w:r w:rsidR="0064041F">
        <w:rPr>
          <w:rFonts w:ascii="宋体" w:eastAsia="宋体" w:hAnsi="宋体"/>
          <w:szCs w:val="21"/>
        </w:rPr>
        <w:t>.</w:t>
      </w:r>
      <w:r w:rsidR="00232B84" w:rsidRPr="00232B84">
        <w:rPr>
          <w:rFonts w:ascii="宋体" w:eastAsia="宋体" w:hAnsi="宋体"/>
          <w:szCs w:val="21"/>
        </w:rPr>
        <w:t>60）、较差（</w:t>
      </w:r>
      <w:r w:rsidR="0064041F">
        <w:rPr>
          <w:rFonts w:ascii="宋体" w:eastAsia="宋体" w:hAnsi="宋体" w:hint="eastAsia"/>
          <w:szCs w:val="21"/>
        </w:rPr>
        <w:t>0</w:t>
      </w:r>
      <w:r w:rsidR="0064041F">
        <w:rPr>
          <w:rFonts w:ascii="宋体" w:eastAsia="宋体" w:hAnsi="宋体"/>
          <w:szCs w:val="21"/>
        </w:rPr>
        <w:t>.</w:t>
      </w:r>
      <w:r w:rsidR="00232B84" w:rsidRPr="00232B84">
        <w:rPr>
          <w:rFonts w:ascii="宋体" w:eastAsia="宋体" w:hAnsi="宋体"/>
          <w:szCs w:val="21"/>
        </w:rPr>
        <w:t>45）、很差（</w:t>
      </w:r>
      <w:r w:rsidR="0064041F">
        <w:rPr>
          <w:rFonts w:ascii="宋体" w:eastAsia="宋体" w:hAnsi="宋体" w:hint="eastAsia"/>
          <w:szCs w:val="21"/>
        </w:rPr>
        <w:t>0</w:t>
      </w:r>
      <w:r w:rsidR="0064041F">
        <w:rPr>
          <w:rFonts w:ascii="宋体" w:eastAsia="宋体" w:hAnsi="宋体"/>
          <w:szCs w:val="21"/>
        </w:rPr>
        <w:t>.</w:t>
      </w:r>
      <w:r w:rsidR="00232B84" w:rsidRPr="00232B84">
        <w:rPr>
          <w:rFonts w:ascii="宋体" w:eastAsia="宋体" w:hAnsi="宋体"/>
          <w:szCs w:val="21"/>
        </w:rPr>
        <w:t>25）”</w:t>
      </w:r>
      <w:r>
        <w:rPr>
          <w:rFonts w:ascii="宋体" w:eastAsia="宋体" w:hAnsi="宋体" w:hint="eastAsia"/>
          <w:szCs w:val="21"/>
        </w:rPr>
        <w:t>，根据各区段统计比例与括号中的目标分值加权后求和得出定性评价的结果。</w:t>
      </w:r>
    </w:p>
    <w:p w:rsidR="00B54313" w:rsidRPr="003A11A4" w:rsidRDefault="00B54313" w:rsidP="00B54313">
      <w:pPr>
        <w:pStyle w:val="2"/>
        <w:spacing w:before="240" w:after="240" w:line="240" w:lineRule="auto"/>
        <w:rPr>
          <w:rFonts w:ascii="黑体" w:eastAsia="黑体" w:hAnsi="黑体"/>
          <w:b w:val="0"/>
          <w:sz w:val="28"/>
        </w:rPr>
      </w:pPr>
      <w:bookmarkStart w:id="24" w:name="_Toc489120892"/>
      <w:r w:rsidRPr="003A11A4">
        <w:rPr>
          <w:rFonts w:ascii="黑体" w:eastAsia="黑体" w:hAnsi="黑体" w:hint="eastAsia"/>
          <w:b w:val="0"/>
          <w:sz w:val="28"/>
        </w:rPr>
        <w:t>5</w:t>
      </w:r>
      <w:r w:rsidRPr="003A11A4">
        <w:rPr>
          <w:rFonts w:ascii="黑体" w:eastAsia="黑体" w:hAnsi="黑体"/>
          <w:b w:val="0"/>
          <w:sz w:val="28"/>
        </w:rPr>
        <w:t>.3.</w:t>
      </w:r>
      <w:r>
        <w:rPr>
          <w:rFonts w:ascii="黑体" w:eastAsia="黑体" w:hAnsi="黑体"/>
          <w:b w:val="0"/>
          <w:sz w:val="28"/>
        </w:rPr>
        <w:t>3</w:t>
      </w:r>
      <w:r w:rsidRPr="003A11A4">
        <w:rPr>
          <w:rFonts w:ascii="黑体" w:eastAsia="黑体" w:hAnsi="黑体"/>
          <w:b w:val="0"/>
          <w:sz w:val="28"/>
        </w:rPr>
        <w:t xml:space="preserve"> </w:t>
      </w:r>
      <w:r>
        <w:rPr>
          <w:rFonts w:ascii="黑体" w:eastAsia="黑体" w:hAnsi="黑体" w:hint="eastAsia"/>
          <w:b w:val="0"/>
          <w:sz w:val="28"/>
        </w:rPr>
        <w:t>评价反馈</w:t>
      </w:r>
      <w:bookmarkEnd w:id="24"/>
    </w:p>
    <w:p w:rsidR="00B54313" w:rsidRPr="00B54313" w:rsidRDefault="00B54313" w:rsidP="00B54313">
      <w:pPr>
        <w:spacing w:line="360" w:lineRule="auto"/>
        <w:ind w:firstLineChars="200" w:firstLine="420"/>
        <w:rPr>
          <w:rFonts w:ascii="宋体" w:eastAsia="宋体" w:hAnsi="宋体"/>
          <w:szCs w:val="21"/>
        </w:rPr>
      </w:pPr>
      <w:r w:rsidRPr="00B54313">
        <w:rPr>
          <w:rFonts w:ascii="宋体" w:eastAsia="宋体" w:hAnsi="宋体" w:hint="eastAsia"/>
          <w:szCs w:val="21"/>
        </w:rPr>
        <w:t>毕业要求达成度大于等于</w:t>
      </w:r>
      <w:r w:rsidR="0064041F">
        <w:rPr>
          <w:rFonts w:ascii="宋体" w:eastAsia="宋体" w:hAnsi="宋体" w:hint="eastAsia"/>
          <w:szCs w:val="21"/>
        </w:rPr>
        <w:t>0</w:t>
      </w:r>
      <w:r w:rsidR="0064041F">
        <w:rPr>
          <w:rFonts w:ascii="宋体" w:eastAsia="宋体" w:hAnsi="宋体"/>
          <w:szCs w:val="21"/>
        </w:rPr>
        <w:t>.</w:t>
      </w:r>
      <w:r w:rsidRPr="00B54313">
        <w:rPr>
          <w:rFonts w:ascii="宋体" w:eastAsia="宋体" w:hAnsi="宋体"/>
          <w:szCs w:val="21"/>
        </w:rPr>
        <w:t>60为目标达成。该指标仅用于要求达成与否的参考，就持续改进而言，该标准不能作为“无需改进”的依据。</w:t>
      </w:r>
    </w:p>
    <w:p w:rsidR="00B54313" w:rsidRPr="00B54313" w:rsidRDefault="00B54313" w:rsidP="00B54313">
      <w:pPr>
        <w:spacing w:line="360" w:lineRule="auto"/>
        <w:ind w:firstLineChars="200" w:firstLine="420"/>
        <w:rPr>
          <w:rFonts w:ascii="宋体" w:eastAsia="宋体" w:hAnsi="宋体"/>
          <w:szCs w:val="21"/>
        </w:rPr>
      </w:pPr>
      <w:r w:rsidRPr="00B54313">
        <w:rPr>
          <w:rFonts w:ascii="宋体" w:eastAsia="宋体" w:hAnsi="宋体" w:hint="eastAsia"/>
          <w:szCs w:val="21"/>
        </w:rPr>
        <w:t>以上算法和贡献率系数已经在专业课程体系中设计好，学科管理部只需遵照执行即可。但依据评价结果，应当在评价报告中提供对课程体系或毕业要求的修订建议。</w:t>
      </w:r>
    </w:p>
    <w:p w:rsidR="00B54313" w:rsidRDefault="00B54313" w:rsidP="00B54313">
      <w:pPr>
        <w:spacing w:line="360" w:lineRule="auto"/>
        <w:ind w:firstLineChars="200" w:firstLine="420"/>
        <w:rPr>
          <w:rFonts w:ascii="宋体" w:eastAsia="宋体" w:hAnsi="宋体"/>
          <w:szCs w:val="21"/>
        </w:rPr>
      </w:pPr>
      <w:r w:rsidRPr="00B54313">
        <w:rPr>
          <w:rFonts w:ascii="宋体" w:eastAsia="宋体" w:hAnsi="宋体" w:hint="eastAsia"/>
          <w:szCs w:val="21"/>
        </w:rPr>
        <w:t>专业在年度毕业要求达成度报告中明确改进措施，对达成度影响较大的课程要反馈给课群，讨论修订教学大纲，或者监督教师改进教学方法。同时对课程体系以及毕业要求存在的不足提出建议，在修订培养方案时予以考虑和落实。</w:t>
      </w:r>
    </w:p>
    <w:p w:rsidR="00B54313" w:rsidRDefault="00B54313" w:rsidP="00B54313">
      <w:pPr>
        <w:spacing w:line="360" w:lineRule="auto"/>
        <w:ind w:firstLineChars="200" w:firstLine="420"/>
      </w:pPr>
    </w:p>
    <w:p w:rsidR="007F4A92" w:rsidRDefault="007F4A92" w:rsidP="00D6603C">
      <w:pPr>
        <w:jc w:val="center"/>
        <w:sectPr w:rsidR="007F4A92" w:rsidSect="007F4A92">
          <w:pgSz w:w="11906" w:h="16838"/>
          <w:pgMar w:top="1440" w:right="1797" w:bottom="1440" w:left="1797" w:header="851" w:footer="992" w:gutter="0"/>
          <w:cols w:space="425"/>
          <w:docGrid w:linePitch="312"/>
        </w:sectPr>
      </w:pPr>
    </w:p>
    <w:p w:rsidR="007F4A92" w:rsidRDefault="007F4A92" w:rsidP="00D6603C">
      <w:pPr>
        <w:jc w:val="center"/>
      </w:pPr>
    </w:p>
    <w:p w:rsidR="00EA2573" w:rsidRDefault="00EA2573" w:rsidP="00014895">
      <w:pPr>
        <w:jc w:val="center"/>
      </w:pPr>
    </w:p>
    <w:p w:rsidR="00EA2573" w:rsidRDefault="00EA2573" w:rsidP="00014895">
      <w:pPr>
        <w:jc w:val="center"/>
      </w:pPr>
    </w:p>
    <w:p w:rsidR="00EA2573" w:rsidRDefault="00EA2573" w:rsidP="00014895">
      <w:pPr>
        <w:jc w:val="center"/>
      </w:pPr>
      <w:r>
        <w:rPr>
          <w:noProof/>
        </w:rPr>
        <w:drawing>
          <wp:inline distT="0" distB="0" distL="0" distR="0" wp14:anchorId="7F82358B" wp14:editId="72BDF10A">
            <wp:extent cx="6972167" cy="4217589"/>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72167" cy="4217589"/>
                    </a:xfrm>
                    <a:prstGeom prst="rect">
                      <a:avLst/>
                    </a:prstGeom>
                  </pic:spPr>
                </pic:pic>
              </a:graphicData>
            </a:graphic>
          </wp:inline>
        </w:drawing>
      </w:r>
    </w:p>
    <w:p w:rsidR="00D6603C" w:rsidRDefault="00D6603C" w:rsidP="00D6603C">
      <w:pPr>
        <w:jc w:val="center"/>
      </w:pPr>
      <w:r>
        <w:rPr>
          <w:rFonts w:hint="eastAsia"/>
        </w:rPr>
        <w:t>图3</w:t>
      </w:r>
      <w:r>
        <w:t xml:space="preserve"> </w:t>
      </w:r>
      <w:r>
        <w:rPr>
          <w:rFonts w:hint="eastAsia"/>
        </w:rPr>
        <w:t>毕业要求</w:t>
      </w:r>
      <w:r>
        <w:t>达成度</w:t>
      </w:r>
      <w:r>
        <w:rPr>
          <w:rFonts w:hint="eastAsia"/>
        </w:rPr>
        <w:t>评价</w:t>
      </w:r>
      <w:r w:rsidR="00FE4352">
        <w:rPr>
          <w:rFonts w:hint="eastAsia"/>
        </w:rPr>
        <w:t>方法</w:t>
      </w:r>
      <w:r>
        <w:t>示意图</w:t>
      </w:r>
    </w:p>
    <w:p w:rsidR="00EA2573" w:rsidRPr="00D6603C" w:rsidRDefault="00EA2573" w:rsidP="00014895">
      <w:pPr>
        <w:jc w:val="center"/>
      </w:pPr>
    </w:p>
    <w:p w:rsidR="00D6603C" w:rsidRDefault="00D6603C" w:rsidP="00014895">
      <w:pPr>
        <w:jc w:val="center"/>
        <w:rPr>
          <w:rFonts w:ascii="宋体" w:eastAsia="宋体" w:hAnsi="宋体"/>
        </w:rPr>
      </w:pPr>
      <w:r w:rsidRPr="00967259">
        <w:rPr>
          <w:rFonts w:ascii="宋体" w:eastAsia="宋体" w:hAnsi="宋体" w:hint="eastAsia"/>
        </w:rPr>
        <w:lastRenderedPageBreak/>
        <w:t>表</w:t>
      </w:r>
      <w:r w:rsidR="00D34E34">
        <w:rPr>
          <w:rFonts w:ascii="宋体" w:eastAsia="宋体" w:hAnsi="宋体"/>
        </w:rPr>
        <w:t>4</w:t>
      </w:r>
      <w:r w:rsidRPr="00967259">
        <w:rPr>
          <w:rFonts w:ascii="宋体" w:eastAsia="宋体" w:hAnsi="宋体"/>
        </w:rPr>
        <w:t xml:space="preserve"> </w:t>
      </w:r>
      <w:bookmarkStart w:id="25" w:name="OLE_LINK4"/>
      <w:bookmarkStart w:id="26" w:name="OLE_LINK5"/>
      <w:r w:rsidRPr="00967259">
        <w:rPr>
          <w:rFonts w:ascii="宋体" w:eastAsia="宋体" w:hAnsi="宋体" w:hint="eastAsia"/>
        </w:rPr>
        <w:t>毕业要求</w:t>
      </w:r>
      <w:r w:rsidRPr="00967259">
        <w:rPr>
          <w:rFonts w:ascii="宋体" w:eastAsia="宋体" w:hAnsi="宋体"/>
        </w:rPr>
        <w:t>达成度</w:t>
      </w:r>
      <w:r w:rsidRPr="00967259">
        <w:rPr>
          <w:rFonts w:ascii="宋体" w:eastAsia="宋体" w:hAnsi="宋体" w:hint="eastAsia"/>
        </w:rPr>
        <w:t>定量评价表</w:t>
      </w:r>
      <w:bookmarkEnd w:id="25"/>
      <w:bookmarkEnd w:id="26"/>
    </w:p>
    <w:p w:rsidR="00C23178" w:rsidRDefault="00C23178" w:rsidP="00014895">
      <w:pPr>
        <w:jc w:val="center"/>
        <w:rPr>
          <w:rFonts w:ascii="宋体" w:eastAsia="宋体" w:hAnsi="宋体"/>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993"/>
        <w:gridCol w:w="1417"/>
        <w:gridCol w:w="2294"/>
        <w:gridCol w:w="1000"/>
        <w:gridCol w:w="1000"/>
        <w:gridCol w:w="2368"/>
        <w:gridCol w:w="1843"/>
        <w:gridCol w:w="1134"/>
      </w:tblGrid>
      <w:tr w:rsidR="008E393A" w:rsidRPr="00D6603C" w:rsidTr="008E393A">
        <w:trPr>
          <w:trHeight w:val="570"/>
        </w:trPr>
        <w:tc>
          <w:tcPr>
            <w:tcW w:w="704"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毕业要求</w:t>
            </w:r>
          </w:p>
        </w:tc>
        <w:tc>
          <w:tcPr>
            <w:tcW w:w="992"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指标点</w:t>
            </w:r>
          </w:p>
        </w:tc>
        <w:tc>
          <w:tcPr>
            <w:tcW w:w="993" w:type="dxa"/>
            <w:shd w:val="clear" w:color="auto" w:fill="auto"/>
            <w:noWrap/>
            <w:vAlign w:val="center"/>
            <w:hideMark/>
          </w:tcPr>
          <w:p w:rsidR="008E393A" w:rsidRPr="005D73D8" w:rsidRDefault="008E393A" w:rsidP="00121855">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定性评价</w:t>
            </w:r>
          </w:p>
        </w:tc>
        <w:tc>
          <w:tcPr>
            <w:tcW w:w="1417" w:type="dxa"/>
            <w:shd w:val="clear" w:color="auto" w:fill="auto"/>
            <w:noWrap/>
            <w:vAlign w:val="center"/>
            <w:hideMark/>
          </w:tcPr>
          <w:p w:rsidR="008E393A" w:rsidRPr="005D73D8" w:rsidRDefault="008E393A" w:rsidP="00121855">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定量达成值</w:t>
            </w:r>
          </w:p>
          <w:p w:rsidR="008E393A" w:rsidRPr="005D73D8" w:rsidRDefault="008E393A" w:rsidP="00121855">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Q =ΣCr*Fr</w:t>
            </w:r>
          </w:p>
        </w:tc>
        <w:tc>
          <w:tcPr>
            <w:tcW w:w="2294"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课程</w:t>
            </w:r>
          </w:p>
        </w:tc>
        <w:tc>
          <w:tcPr>
            <w:tcW w:w="1000" w:type="dxa"/>
            <w:noWrap/>
            <w:vAlign w:val="center"/>
            <w:hideMark/>
          </w:tcPr>
          <w:p w:rsidR="008E393A" w:rsidRDefault="008E393A" w:rsidP="00121855">
            <w:pPr>
              <w:adjustRightInd w:val="0"/>
              <w:snapToGrid w:val="0"/>
              <w:jc w:val="center"/>
              <w:rPr>
                <w:rFonts w:ascii="仿宋" w:eastAsia="仿宋" w:hAnsi="仿宋"/>
                <w:sz w:val="18"/>
                <w:szCs w:val="18"/>
              </w:rPr>
            </w:pPr>
            <w:r w:rsidRPr="003261CF">
              <w:rPr>
                <w:rFonts w:ascii="仿宋" w:eastAsia="仿宋" w:hAnsi="仿宋" w:hint="eastAsia"/>
                <w:sz w:val="18"/>
                <w:szCs w:val="18"/>
              </w:rPr>
              <w:t>贡献率</w:t>
            </w:r>
          </w:p>
          <w:p w:rsidR="008E393A" w:rsidRPr="003261CF" w:rsidRDefault="008E393A" w:rsidP="00121855">
            <w:pPr>
              <w:adjustRightInd w:val="0"/>
              <w:snapToGrid w:val="0"/>
              <w:jc w:val="center"/>
              <w:rPr>
                <w:rFonts w:ascii="仿宋" w:eastAsia="仿宋" w:hAnsi="仿宋"/>
                <w:sz w:val="18"/>
                <w:szCs w:val="18"/>
              </w:rPr>
            </w:pPr>
            <w:r>
              <w:rPr>
                <w:rFonts w:ascii="仿宋" w:eastAsia="仿宋" w:hAnsi="仿宋" w:hint="eastAsia"/>
                <w:sz w:val="18"/>
                <w:szCs w:val="18"/>
              </w:rPr>
              <w:t>Cr</w:t>
            </w:r>
          </w:p>
        </w:tc>
        <w:tc>
          <w:tcPr>
            <w:tcW w:w="1000" w:type="dxa"/>
            <w:noWrap/>
            <w:vAlign w:val="center"/>
            <w:hideMark/>
          </w:tcPr>
          <w:p w:rsidR="008E393A" w:rsidRDefault="008E393A" w:rsidP="00121855">
            <w:pPr>
              <w:adjustRightInd w:val="0"/>
              <w:snapToGrid w:val="0"/>
              <w:jc w:val="center"/>
              <w:rPr>
                <w:rFonts w:ascii="仿宋" w:eastAsia="仿宋" w:hAnsi="仿宋"/>
                <w:sz w:val="18"/>
                <w:szCs w:val="18"/>
              </w:rPr>
            </w:pPr>
            <w:r>
              <w:rPr>
                <w:rFonts w:ascii="仿宋" w:eastAsia="仿宋" w:hAnsi="仿宋" w:hint="eastAsia"/>
                <w:sz w:val="18"/>
                <w:szCs w:val="18"/>
              </w:rPr>
              <w:t>课-指</w:t>
            </w:r>
          </w:p>
          <w:p w:rsidR="008E393A" w:rsidRPr="003261CF" w:rsidRDefault="008E393A" w:rsidP="00121855">
            <w:pPr>
              <w:adjustRightInd w:val="0"/>
              <w:snapToGrid w:val="0"/>
              <w:jc w:val="center"/>
              <w:rPr>
                <w:rFonts w:ascii="仿宋" w:eastAsia="仿宋" w:hAnsi="仿宋"/>
                <w:sz w:val="18"/>
                <w:szCs w:val="18"/>
              </w:rPr>
            </w:pPr>
            <w:r w:rsidRPr="003261CF">
              <w:rPr>
                <w:rFonts w:ascii="仿宋" w:eastAsia="仿宋" w:hAnsi="仿宋" w:hint="eastAsia"/>
                <w:sz w:val="18"/>
                <w:szCs w:val="18"/>
              </w:rPr>
              <w:t>达成值</w:t>
            </w:r>
            <w:r>
              <w:rPr>
                <w:rFonts w:ascii="仿宋" w:eastAsia="仿宋" w:hAnsi="仿宋" w:hint="eastAsia"/>
                <w:sz w:val="18"/>
                <w:szCs w:val="18"/>
              </w:rPr>
              <w:t>Fr</w:t>
            </w:r>
          </w:p>
        </w:tc>
        <w:tc>
          <w:tcPr>
            <w:tcW w:w="2368"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考核环节</w:t>
            </w:r>
          </w:p>
        </w:tc>
        <w:tc>
          <w:tcPr>
            <w:tcW w:w="1843"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记录文档</w:t>
            </w:r>
          </w:p>
        </w:tc>
        <w:tc>
          <w:tcPr>
            <w:tcW w:w="1134"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备注</w:t>
            </w:r>
          </w:p>
        </w:tc>
      </w:tr>
      <w:tr w:rsidR="008E393A" w:rsidRPr="00D6603C" w:rsidTr="008E393A">
        <w:trPr>
          <w:trHeight w:val="399"/>
        </w:trPr>
        <w:tc>
          <w:tcPr>
            <w:tcW w:w="704"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1</w:t>
            </w:r>
          </w:p>
        </w:tc>
        <w:tc>
          <w:tcPr>
            <w:tcW w:w="992" w:type="dxa"/>
            <w:shd w:val="clear" w:color="auto" w:fill="auto"/>
            <w:noWrap/>
            <w:vAlign w:val="center"/>
            <w:hideMark/>
          </w:tcPr>
          <w:p w:rsidR="008E393A" w:rsidRPr="00D6603C" w:rsidRDefault="00BC5333" w:rsidP="00BC5333">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2</w:t>
            </w:r>
            <w:r w:rsidR="008E393A" w:rsidRPr="00D6603C">
              <w:rPr>
                <w:rFonts w:ascii="仿宋" w:eastAsia="仿宋" w:hAnsi="仿宋" w:cs="宋体" w:hint="eastAsia"/>
                <w:color w:val="000000"/>
                <w:kern w:val="0"/>
                <w:sz w:val="18"/>
                <w:szCs w:val="18"/>
              </w:rPr>
              <w:t>项</w:t>
            </w:r>
          </w:p>
        </w:tc>
        <w:tc>
          <w:tcPr>
            <w:tcW w:w="993" w:type="dxa"/>
            <w:shd w:val="clear" w:color="auto" w:fill="auto"/>
            <w:vAlign w:val="center"/>
            <w:hideMark/>
          </w:tcPr>
          <w:p w:rsidR="008E393A" w:rsidRPr="005D73D8" w:rsidRDefault="00BC5333" w:rsidP="0012185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取最小</w:t>
            </w:r>
          </w:p>
        </w:tc>
        <w:tc>
          <w:tcPr>
            <w:tcW w:w="1417" w:type="dxa"/>
            <w:shd w:val="clear" w:color="auto" w:fill="auto"/>
            <w:noWrap/>
            <w:vAlign w:val="center"/>
            <w:hideMark/>
          </w:tcPr>
          <w:p w:rsidR="008E393A" w:rsidRPr="005D73D8" w:rsidRDefault="00BC5333" w:rsidP="00121855">
            <w:pPr>
              <w:widowControl/>
              <w:jc w:val="center"/>
              <w:rPr>
                <w:rFonts w:ascii="仿宋" w:eastAsia="仿宋" w:hAnsi="仿宋" w:cs="宋体"/>
                <w:kern w:val="0"/>
                <w:sz w:val="18"/>
                <w:szCs w:val="18"/>
              </w:rPr>
            </w:pPr>
            <w:r>
              <w:rPr>
                <w:rFonts w:ascii="仿宋" w:eastAsia="仿宋" w:hAnsi="仿宋" w:cs="宋体" w:hint="eastAsia"/>
                <w:kern w:val="0"/>
                <w:sz w:val="18"/>
                <w:szCs w:val="18"/>
              </w:rPr>
              <w:t>取最小</w:t>
            </w:r>
          </w:p>
        </w:tc>
        <w:tc>
          <w:tcPr>
            <w:tcW w:w="2294" w:type="dxa"/>
            <w:shd w:val="clear" w:color="auto" w:fill="auto"/>
            <w:noWrap/>
            <w:vAlign w:val="center"/>
            <w:hideMark/>
          </w:tcPr>
          <w:p w:rsidR="008E393A" w:rsidRPr="00D6603C" w:rsidRDefault="00365069" w:rsidP="0012185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sidR="008E393A">
              <w:rPr>
                <w:rFonts w:ascii="仿宋" w:eastAsia="仿宋" w:hAnsi="仿宋" w:cs="宋体" w:hint="eastAsia"/>
                <w:color w:val="000000"/>
                <w:kern w:val="0"/>
                <w:sz w:val="18"/>
                <w:szCs w:val="18"/>
              </w:rPr>
              <w:t>门</w:t>
            </w:r>
          </w:p>
        </w:tc>
        <w:tc>
          <w:tcPr>
            <w:tcW w:w="1000" w:type="dxa"/>
            <w:shd w:val="clear" w:color="auto" w:fill="auto"/>
            <w:noWrap/>
            <w:vAlign w:val="center"/>
            <w:hideMark/>
          </w:tcPr>
          <w:p w:rsidR="008E393A" w:rsidRPr="00D6603C" w:rsidRDefault="008E393A" w:rsidP="00121855">
            <w:pPr>
              <w:widowControl/>
              <w:jc w:val="center"/>
              <w:rPr>
                <w:rFonts w:ascii="仿宋" w:eastAsia="仿宋" w:hAnsi="仿宋" w:cs="宋体"/>
                <w:b/>
                <w:bCs/>
                <w:color w:val="000000"/>
                <w:kern w:val="0"/>
                <w:sz w:val="18"/>
                <w:szCs w:val="18"/>
              </w:rPr>
            </w:pPr>
            <w:r w:rsidRPr="00D6603C">
              <w:rPr>
                <w:rFonts w:ascii="仿宋" w:eastAsia="仿宋" w:hAnsi="仿宋" w:cs="宋体" w:hint="eastAsia"/>
                <w:b/>
                <w:bCs/>
                <w:color w:val="000000"/>
                <w:kern w:val="0"/>
                <w:sz w:val="18"/>
                <w:szCs w:val="18"/>
              </w:rPr>
              <w:t>ΣC=1</w:t>
            </w:r>
          </w:p>
        </w:tc>
        <w:tc>
          <w:tcPr>
            <w:tcW w:w="1000" w:type="dxa"/>
            <w:shd w:val="clear" w:color="auto" w:fill="auto"/>
            <w:noWrap/>
            <w:vAlign w:val="center"/>
            <w:hideMark/>
          </w:tcPr>
          <w:p w:rsidR="008E393A" w:rsidRPr="00D6603C" w:rsidRDefault="008E393A" w:rsidP="00121855">
            <w:pPr>
              <w:widowControl/>
              <w:jc w:val="center"/>
              <w:rPr>
                <w:rFonts w:ascii="仿宋" w:eastAsia="仿宋" w:hAnsi="仿宋" w:cs="Times New Roman"/>
                <w:kern w:val="0"/>
                <w:sz w:val="18"/>
                <w:szCs w:val="18"/>
              </w:rPr>
            </w:pPr>
            <w:r>
              <w:rPr>
                <w:rFonts w:ascii="仿宋" w:eastAsia="仿宋" w:hAnsi="仿宋" w:cs="Times New Roman" w:hint="eastAsia"/>
                <w:kern w:val="0"/>
                <w:sz w:val="18"/>
                <w:szCs w:val="18"/>
              </w:rPr>
              <w:t>/</w:t>
            </w:r>
          </w:p>
        </w:tc>
        <w:tc>
          <w:tcPr>
            <w:tcW w:w="2368"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843" w:type="dxa"/>
            <w:shd w:val="clear" w:color="auto" w:fill="auto"/>
            <w:noWrap/>
            <w:vAlign w:val="center"/>
            <w:hideMark/>
          </w:tcPr>
          <w:p w:rsidR="008E393A" w:rsidRPr="00D6603C" w:rsidRDefault="008E393A" w:rsidP="0012185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34" w:type="dxa"/>
            <w:shd w:val="clear" w:color="auto" w:fill="auto"/>
            <w:vAlign w:val="center"/>
            <w:hideMark/>
          </w:tcPr>
          <w:p w:rsidR="008E393A" w:rsidRPr="00D6603C" w:rsidRDefault="008E393A" w:rsidP="00121855">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365069" w:rsidRPr="00D6603C" w:rsidTr="008E393A">
        <w:trPr>
          <w:trHeight w:val="400"/>
        </w:trPr>
        <w:tc>
          <w:tcPr>
            <w:tcW w:w="704" w:type="dxa"/>
            <w:vMerge w:val="restart"/>
            <w:shd w:val="clear" w:color="auto" w:fill="auto"/>
            <w:noWrap/>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val="restart"/>
            <w:shd w:val="clear" w:color="auto" w:fill="auto"/>
            <w:noWrap/>
            <w:vAlign w:val="center"/>
            <w:hideMark/>
          </w:tcPr>
          <w:p w:rsidR="00365069" w:rsidRDefault="00365069" w:rsidP="00365069">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指标点</w:t>
            </w:r>
          </w:p>
          <w:p w:rsidR="00365069" w:rsidRPr="00D6603C" w:rsidRDefault="00365069" w:rsidP="00365069">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1-1</w:t>
            </w:r>
          </w:p>
        </w:tc>
        <w:tc>
          <w:tcPr>
            <w:tcW w:w="993" w:type="dxa"/>
            <w:vMerge w:val="restart"/>
            <w:shd w:val="clear" w:color="auto" w:fill="auto"/>
            <w:noWrap/>
            <w:vAlign w:val="center"/>
            <w:hideMark/>
          </w:tcPr>
          <w:p w:rsidR="00365069" w:rsidRPr="00BC5333" w:rsidRDefault="00365069" w:rsidP="00365069">
            <w:pPr>
              <w:widowControl/>
              <w:jc w:val="center"/>
              <w:rPr>
                <w:rFonts w:ascii="仿宋" w:eastAsia="仿宋" w:hAnsi="仿宋" w:cs="宋体"/>
                <w:i/>
                <w:kern w:val="0"/>
                <w:sz w:val="18"/>
                <w:szCs w:val="18"/>
              </w:rPr>
            </w:pPr>
            <w:r>
              <w:rPr>
                <w:rFonts w:ascii="仿宋" w:eastAsia="仿宋" w:hAnsi="仿宋" w:cs="宋体" w:hint="eastAsia"/>
                <w:i/>
                <w:kern w:val="0"/>
                <w:sz w:val="18"/>
                <w:szCs w:val="18"/>
              </w:rPr>
              <w:t>A</w:t>
            </w:r>
            <w:r w:rsidRPr="00BC5333">
              <w:rPr>
                <w:rFonts w:ascii="仿宋" w:eastAsia="仿宋" w:hAnsi="仿宋" w:cs="宋体" w:hint="eastAsia"/>
                <w:i/>
                <w:kern w:val="0"/>
                <w:sz w:val="18"/>
                <w:szCs w:val="18"/>
                <w:vertAlign w:val="subscript"/>
              </w:rPr>
              <w:t>定性</w:t>
            </w:r>
          </w:p>
        </w:tc>
        <w:tc>
          <w:tcPr>
            <w:tcW w:w="1417" w:type="dxa"/>
            <w:vMerge w:val="restart"/>
            <w:shd w:val="clear" w:color="auto" w:fill="auto"/>
            <w:noWrap/>
            <w:vAlign w:val="center"/>
            <w:hideMark/>
          </w:tcPr>
          <w:p w:rsidR="00365069" w:rsidRPr="005D73D8" w:rsidRDefault="00365069" w:rsidP="00365069">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ΣCr*Fr</w:t>
            </w:r>
          </w:p>
        </w:tc>
        <w:tc>
          <w:tcPr>
            <w:tcW w:w="2294"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课程1</w:t>
            </w:r>
          </w:p>
        </w:tc>
        <w:tc>
          <w:tcPr>
            <w:tcW w:w="1000" w:type="dxa"/>
            <w:shd w:val="clear" w:color="auto" w:fill="auto"/>
            <w:noWrap/>
            <w:vAlign w:val="center"/>
            <w:hideMark/>
          </w:tcPr>
          <w:p w:rsidR="00365069" w:rsidRPr="003261CF" w:rsidRDefault="00365069" w:rsidP="00365069">
            <w:pPr>
              <w:widowControl/>
              <w:adjustRightInd w:val="0"/>
              <w:snapToGrid w:val="0"/>
              <w:jc w:val="center"/>
              <w:rPr>
                <w:rFonts w:ascii="仿宋" w:eastAsia="仿宋" w:hAnsi="仿宋"/>
                <w:bCs/>
                <w:color w:val="000000"/>
                <w:sz w:val="18"/>
                <w:szCs w:val="18"/>
              </w:rPr>
            </w:pPr>
            <w:r>
              <w:rPr>
                <w:rFonts w:ascii="仿宋" w:eastAsia="仿宋" w:hAnsi="仿宋" w:hint="eastAsia"/>
                <w:bCs/>
                <w:color w:val="000000"/>
                <w:sz w:val="18"/>
                <w:szCs w:val="18"/>
              </w:rPr>
              <w:t>C1</w:t>
            </w:r>
          </w:p>
        </w:tc>
        <w:tc>
          <w:tcPr>
            <w:tcW w:w="1000"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sz w:val="18"/>
                <w:szCs w:val="18"/>
              </w:rPr>
              <w:t>F1</w:t>
            </w:r>
          </w:p>
        </w:tc>
        <w:tc>
          <w:tcPr>
            <w:tcW w:w="2368" w:type="dxa"/>
            <w:vMerge w:val="restart"/>
            <w:shd w:val="clear" w:color="auto" w:fill="auto"/>
            <w:vAlign w:val="center"/>
            <w:hideMark/>
          </w:tcPr>
          <w:p w:rsidR="00365069" w:rsidRDefault="00365069" w:rsidP="00365069">
            <w:pPr>
              <w:widowControl/>
              <w:rPr>
                <w:rFonts w:ascii="仿宋" w:eastAsia="仿宋" w:hAnsi="仿宋" w:cs="宋体"/>
                <w:color w:val="000000"/>
                <w:kern w:val="0"/>
                <w:sz w:val="18"/>
                <w:szCs w:val="18"/>
              </w:rPr>
            </w:pPr>
            <w:r w:rsidRPr="000862EA">
              <w:rPr>
                <w:rFonts w:ascii="仿宋" w:eastAsia="仿宋" w:hAnsi="仿宋" w:cs="宋体" w:hint="eastAsia"/>
                <w:color w:val="000000"/>
                <w:kern w:val="0"/>
                <w:sz w:val="18"/>
                <w:szCs w:val="18"/>
              </w:rPr>
              <w:t>课堂</w:t>
            </w:r>
            <w:r>
              <w:rPr>
                <w:rFonts w:ascii="仿宋" w:eastAsia="仿宋" w:hAnsi="仿宋" w:cs="宋体" w:hint="eastAsia"/>
                <w:color w:val="000000"/>
                <w:kern w:val="0"/>
                <w:sz w:val="18"/>
                <w:szCs w:val="18"/>
              </w:rPr>
              <w:t>情况、</w:t>
            </w:r>
            <w:r w:rsidRPr="000862EA">
              <w:rPr>
                <w:rFonts w:ascii="仿宋" w:eastAsia="仿宋" w:hAnsi="仿宋" w:cs="宋体" w:hint="eastAsia"/>
                <w:color w:val="000000"/>
                <w:kern w:val="0"/>
                <w:sz w:val="18"/>
                <w:szCs w:val="18"/>
              </w:rPr>
              <w:t>讨论</w:t>
            </w:r>
            <w:r>
              <w:rPr>
                <w:rFonts w:ascii="仿宋" w:eastAsia="仿宋" w:hAnsi="仿宋" w:cs="宋体" w:hint="eastAsia"/>
                <w:color w:val="000000"/>
                <w:kern w:val="0"/>
                <w:sz w:val="18"/>
                <w:szCs w:val="18"/>
              </w:rPr>
              <w:t>、</w:t>
            </w:r>
          </w:p>
          <w:p w:rsidR="00365069" w:rsidRDefault="00365069" w:rsidP="00365069">
            <w:pPr>
              <w:widowControl/>
              <w:rPr>
                <w:rFonts w:ascii="仿宋" w:eastAsia="仿宋" w:hAnsi="仿宋" w:cs="宋体"/>
                <w:color w:val="000000"/>
                <w:kern w:val="0"/>
                <w:sz w:val="18"/>
                <w:szCs w:val="18"/>
              </w:rPr>
            </w:pPr>
            <w:r w:rsidRPr="000862EA">
              <w:rPr>
                <w:rFonts w:ascii="仿宋" w:eastAsia="仿宋" w:hAnsi="仿宋" w:cs="宋体"/>
                <w:color w:val="000000"/>
                <w:kern w:val="0"/>
                <w:sz w:val="18"/>
                <w:szCs w:val="18"/>
              </w:rPr>
              <w:t>创业计划书</w:t>
            </w:r>
            <w:r>
              <w:rPr>
                <w:rFonts w:ascii="仿宋" w:eastAsia="仿宋" w:hAnsi="仿宋" w:cs="宋体" w:hint="eastAsia"/>
                <w:color w:val="000000"/>
                <w:kern w:val="0"/>
                <w:sz w:val="18"/>
                <w:szCs w:val="18"/>
              </w:rPr>
              <w:t>、</w:t>
            </w:r>
            <w:r w:rsidRPr="000862EA">
              <w:rPr>
                <w:rFonts w:ascii="仿宋" w:eastAsia="仿宋" w:hAnsi="仿宋" w:cs="宋体"/>
                <w:color w:val="000000"/>
                <w:kern w:val="0"/>
                <w:sz w:val="18"/>
                <w:szCs w:val="18"/>
              </w:rPr>
              <w:t>结课论文</w:t>
            </w:r>
            <w:r>
              <w:rPr>
                <w:rFonts w:ascii="仿宋" w:eastAsia="仿宋" w:hAnsi="仿宋" w:cs="宋体" w:hint="eastAsia"/>
                <w:color w:val="000000"/>
                <w:kern w:val="0"/>
                <w:sz w:val="18"/>
                <w:szCs w:val="18"/>
              </w:rPr>
              <w:t>、</w:t>
            </w:r>
          </w:p>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作业、考试、答辩、</w:t>
            </w:r>
          </w:p>
          <w:p w:rsidR="00365069" w:rsidRPr="000862EA"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报告、毕业设计说明书</w:t>
            </w:r>
          </w:p>
          <w:p w:rsidR="00365069" w:rsidRPr="00D6603C"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等等，与涉及到的课程对应大纲中规定的考核环节一致</w:t>
            </w:r>
          </w:p>
        </w:tc>
        <w:tc>
          <w:tcPr>
            <w:tcW w:w="1843" w:type="dxa"/>
            <w:vMerge w:val="restart"/>
            <w:shd w:val="clear" w:color="auto" w:fill="auto"/>
            <w:vAlign w:val="center"/>
            <w:hideMark/>
          </w:tcPr>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课堂情况记录、</w:t>
            </w:r>
          </w:p>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创业计划书、</w:t>
            </w:r>
          </w:p>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结课论文、作业、</w:t>
            </w:r>
          </w:p>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试卷、报告、</w:t>
            </w:r>
          </w:p>
          <w:p w:rsidR="00365069"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毕业设计过程材料</w:t>
            </w:r>
          </w:p>
          <w:p w:rsidR="00365069" w:rsidRPr="00D6603C" w:rsidRDefault="00365069"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等等，考核环节对应的留证材料</w:t>
            </w:r>
          </w:p>
        </w:tc>
        <w:tc>
          <w:tcPr>
            <w:tcW w:w="1134" w:type="dxa"/>
            <w:vMerge w:val="restart"/>
            <w:shd w:val="clear" w:color="auto" w:fill="auto"/>
            <w:vAlign w:val="center"/>
          </w:tcPr>
          <w:p w:rsidR="00365069" w:rsidRPr="00D6603C" w:rsidRDefault="00365069" w:rsidP="00365069">
            <w:pPr>
              <w:widowControl/>
              <w:jc w:val="center"/>
              <w:rPr>
                <w:rFonts w:ascii="仿宋" w:eastAsia="仿宋" w:hAnsi="仿宋" w:cs="宋体"/>
                <w:b/>
                <w:bCs/>
                <w:color w:val="000000"/>
                <w:kern w:val="0"/>
                <w:sz w:val="18"/>
                <w:szCs w:val="18"/>
              </w:rPr>
            </w:pPr>
          </w:p>
        </w:tc>
      </w:tr>
      <w:tr w:rsidR="008E393A" w:rsidRPr="00D6603C" w:rsidTr="008E393A">
        <w:trPr>
          <w:trHeight w:val="400"/>
        </w:trPr>
        <w:tc>
          <w:tcPr>
            <w:tcW w:w="704" w:type="dxa"/>
            <w:vMerge/>
            <w:shd w:val="clear" w:color="auto" w:fill="auto"/>
            <w:noWrap/>
            <w:vAlign w:val="center"/>
          </w:tcPr>
          <w:p w:rsidR="008E393A" w:rsidRPr="00D6603C" w:rsidRDefault="008E393A" w:rsidP="008E393A">
            <w:pPr>
              <w:widowControl/>
              <w:jc w:val="center"/>
              <w:rPr>
                <w:rFonts w:ascii="仿宋" w:eastAsia="仿宋" w:hAnsi="仿宋" w:cs="宋体"/>
                <w:color w:val="000000"/>
                <w:kern w:val="0"/>
                <w:sz w:val="18"/>
                <w:szCs w:val="18"/>
              </w:rPr>
            </w:pPr>
          </w:p>
        </w:tc>
        <w:tc>
          <w:tcPr>
            <w:tcW w:w="992" w:type="dxa"/>
            <w:vMerge/>
            <w:shd w:val="clear" w:color="auto" w:fill="auto"/>
            <w:noWrap/>
            <w:vAlign w:val="center"/>
          </w:tcPr>
          <w:p w:rsidR="008E393A" w:rsidRPr="00D6603C" w:rsidRDefault="008E393A" w:rsidP="008E393A">
            <w:pPr>
              <w:widowControl/>
              <w:jc w:val="center"/>
              <w:rPr>
                <w:rFonts w:ascii="仿宋" w:eastAsia="仿宋" w:hAnsi="仿宋" w:cs="宋体"/>
                <w:color w:val="000000"/>
                <w:kern w:val="0"/>
                <w:sz w:val="18"/>
                <w:szCs w:val="18"/>
              </w:rPr>
            </w:pPr>
          </w:p>
        </w:tc>
        <w:tc>
          <w:tcPr>
            <w:tcW w:w="993" w:type="dxa"/>
            <w:vMerge/>
            <w:shd w:val="clear" w:color="auto" w:fill="auto"/>
            <w:noWrap/>
            <w:vAlign w:val="center"/>
          </w:tcPr>
          <w:p w:rsidR="008E393A" w:rsidRPr="005D73D8" w:rsidRDefault="008E393A" w:rsidP="008E393A">
            <w:pPr>
              <w:widowControl/>
              <w:jc w:val="center"/>
              <w:rPr>
                <w:rFonts w:ascii="仿宋" w:eastAsia="仿宋" w:hAnsi="仿宋" w:cs="宋体"/>
                <w:kern w:val="0"/>
                <w:sz w:val="18"/>
                <w:szCs w:val="18"/>
              </w:rPr>
            </w:pPr>
          </w:p>
        </w:tc>
        <w:tc>
          <w:tcPr>
            <w:tcW w:w="1417" w:type="dxa"/>
            <w:vMerge/>
            <w:shd w:val="clear" w:color="auto" w:fill="auto"/>
            <w:noWrap/>
            <w:vAlign w:val="center"/>
          </w:tcPr>
          <w:p w:rsidR="008E393A" w:rsidRPr="005D73D8" w:rsidRDefault="008E393A" w:rsidP="008E393A">
            <w:pPr>
              <w:widowControl/>
              <w:jc w:val="center"/>
              <w:rPr>
                <w:rFonts w:ascii="仿宋" w:eastAsia="仿宋" w:hAnsi="仿宋" w:cs="宋体"/>
                <w:kern w:val="0"/>
                <w:sz w:val="18"/>
                <w:szCs w:val="18"/>
              </w:rPr>
            </w:pPr>
          </w:p>
        </w:tc>
        <w:tc>
          <w:tcPr>
            <w:tcW w:w="2294" w:type="dxa"/>
            <w:noWrap/>
            <w:vAlign w:val="center"/>
          </w:tcPr>
          <w:p w:rsidR="008E393A" w:rsidRPr="003261CF" w:rsidRDefault="008E393A" w:rsidP="008E393A">
            <w:pPr>
              <w:adjustRightInd w:val="0"/>
              <w:snapToGrid w:val="0"/>
              <w:jc w:val="center"/>
              <w:rPr>
                <w:rFonts w:ascii="仿宋" w:eastAsia="仿宋" w:hAnsi="仿宋"/>
                <w:sz w:val="18"/>
                <w:szCs w:val="18"/>
              </w:rPr>
            </w:pPr>
            <w:r>
              <w:rPr>
                <w:rFonts w:ascii="仿宋" w:eastAsia="仿宋" w:hAnsi="仿宋" w:hint="eastAsia"/>
                <w:sz w:val="18"/>
                <w:szCs w:val="18"/>
              </w:rPr>
              <w:t>课程</w:t>
            </w:r>
            <w:r>
              <w:rPr>
                <w:rFonts w:ascii="仿宋" w:eastAsia="仿宋" w:hAnsi="仿宋"/>
                <w:sz w:val="18"/>
                <w:szCs w:val="18"/>
              </w:rPr>
              <w:t>2</w:t>
            </w:r>
          </w:p>
        </w:tc>
        <w:tc>
          <w:tcPr>
            <w:tcW w:w="1000" w:type="dxa"/>
            <w:shd w:val="clear" w:color="auto" w:fill="auto"/>
            <w:noWrap/>
            <w:vAlign w:val="center"/>
          </w:tcPr>
          <w:p w:rsidR="008E393A" w:rsidRPr="003261CF" w:rsidRDefault="00365069" w:rsidP="008E393A">
            <w:pPr>
              <w:adjustRightInd w:val="0"/>
              <w:snapToGrid w:val="0"/>
              <w:jc w:val="center"/>
              <w:rPr>
                <w:rFonts w:ascii="仿宋" w:eastAsia="仿宋" w:hAnsi="仿宋"/>
                <w:bCs/>
                <w:color w:val="000000"/>
                <w:sz w:val="18"/>
                <w:szCs w:val="18"/>
              </w:rPr>
            </w:pPr>
            <w:r>
              <w:rPr>
                <w:rFonts w:ascii="仿宋" w:eastAsia="仿宋" w:hAnsi="仿宋"/>
                <w:bCs/>
                <w:color w:val="000000"/>
                <w:sz w:val="18"/>
                <w:szCs w:val="18"/>
              </w:rPr>
              <w:t>C2</w:t>
            </w:r>
          </w:p>
        </w:tc>
        <w:tc>
          <w:tcPr>
            <w:tcW w:w="1000" w:type="dxa"/>
            <w:noWrap/>
            <w:vAlign w:val="center"/>
          </w:tcPr>
          <w:p w:rsidR="008E393A" w:rsidRPr="003261CF" w:rsidRDefault="00365069" w:rsidP="008E393A">
            <w:pPr>
              <w:adjustRightInd w:val="0"/>
              <w:snapToGrid w:val="0"/>
              <w:jc w:val="center"/>
              <w:rPr>
                <w:rFonts w:ascii="仿宋" w:eastAsia="仿宋" w:hAnsi="仿宋"/>
                <w:sz w:val="18"/>
                <w:szCs w:val="18"/>
              </w:rPr>
            </w:pPr>
            <w:r>
              <w:rPr>
                <w:rFonts w:ascii="仿宋" w:eastAsia="仿宋" w:hAnsi="仿宋"/>
                <w:sz w:val="18"/>
                <w:szCs w:val="18"/>
              </w:rPr>
              <w:t>F2</w:t>
            </w:r>
          </w:p>
        </w:tc>
        <w:tc>
          <w:tcPr>
            <w:tcW w:w="2368" w:type="dxa"/>
            <w:vMerge/>
            <w:shd w:val="clear" w:color="auto" w:fill="auto"/>
            <w:vAlign w:val="center"/>
          </w:tcPr>
          <w:p w:rsidR="008E393A" w:rsidRPr="00D6603C" w:rsidRDefault="008E393A" w:rsidP="008E393A">
            <w:pPr>
              <w:widowControl/>
              <w:rPr>
                <w:rFonts w:ascii="仿宋" w:eastAsia="仿宋" w:hAnsi="仿宋" w:cs="宋体"/>
                <w:color w:val="000000"/>
                <w:kern w:val="0"/>
                <w:sz w:val="18"/>
                <w:szCs w:val="18"/>
              </w:rPr>
            </w:pPr>
          </w:p>
        </w:tc>
        <w:tc>
          <w:tcPr>
            <w:tcW w:w="1843" w:type="dxa"/>
            <w:vMerge/>
            <w:shd w:val="clear" w:color="auto" w:fill="auto"/>
            <w:vAlign w:val="center"/>
          </w:tcPr>
          <w:p w:rsidR="008E393A" w:rsidRPr="00D6603C" w:rsidRDefault="008E393A" w:rsidP="008E393A">
            <w:pPr>
              <w:widowControl/>
              <w:rPr>
                <w:rFonts w:ascii="仿宋" w:eastAsia="仿宋" w:hAnsi="仿宋" w:cs="宋体"/>
                <w:color w:val="000000"/>
                <w:kern w:val="0"/>
                <w:sz w:val="18"/>
                <w:szCs w:val="18"/>
              </w:rPr>
            </w:pPr>
          </w:p>
        </w:tc>
        <w:tc>
          <w:tcPr>
            <w:tcW w:w="1134" w:type="dxa"/>
            <w:vMerge/>
            <w:shd w:val="clear" w:color="auto" w:fill="auto"/>
            <w:vAlign w:val="center"/>
          </w:tcPr>
          <w:p w:rsidR="008E393A" w:rsidRPr="00D6603C" w:rsidRDefault="008E393A" w:rsidP="008E393A">
            <w:pPr>
              <w:widowControl/>
              <w:jc w:val="center"/>
              <w:rPr>
                <w:rFonts w:ascii="仿宋" w:eastAsia="仿宋" w:hAnsi="仿宋" w:cs="宋体"/>
                <w:b/>
                <w:bCs/>
                <w:color w:val="000000"/>
                <w:kern w:val="0"/>
                <w:sz w:val="18"/>
                <w:szCs w:val="18"/>
              </w:rPr>
            </w:pPr>
          </w:p>
        </w:tc>
      </w:tr>
      <w:tr w:rsidR="00365069" w:rsidRPr="00D6603C" w:rsidTr="008E393A">
        <w:trPr>
          <w:trHeight w:val="400"/>
        </w:trPr>
        <w:tc>
          <w:tcPr>
            <w:tcW w:w="704" w:type="dxa"/>
            <w:vMerge/>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3"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1417"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2294"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w:t>
            </w:r>
          </w:p>
        </w:tc>
        <w:tc>
          <w:tcPr>
            <w:tcW w:w="1000" w:type="dxa"/>
            <w:shd w:val="clear" w:color="auto" w:fill="auto"/>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w:t>
            </w: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w:t>
            </w:r>
          </w:p>
        </w:tc>
        <w:tc>
          <w:tcPr>
            <w:tcW w:w="2368" w:type="dxa"/>
            <w:vMerge/>
            <w:shd w:val="clear" w:color="auto" w:fill="auto"/>
            <w:vAlign w:val="center"/>
          </w:tcPr>
          <w:p w:rsidR="00365069" w:rsidRPr="00D6603C" w:rsidRDefault="00365069" w:rsidP="00365069">
            <w:pPr>
              <w:widowControl/>
              <w:rPr>
                <w:rFonts w:ascii="仿宋" w:eastAsia="仿宋" w:hAnsi="仿宋" w:cs="宋体"/>
                <w:color w:val="000000"/>
                <w:kern w:val="0"/>
                <w:sz w:val="18"/>
                <w:szCs w:val="18"/>
              </w:rPr>
            </w:pPr>
          </w:p>
        </w:tc>
        <w:tc>
          <w:tcPr>
            <w:tcW w:w="1843" w:type="dxa"/>
            <w:vMerge/>
            <w:shd w:val="clear" w:color="auto" w:fill="auto"/>
            <w:vAlign w:val="center"/>
          </w:tcPr>
          <w:p w:rsidR="00365069" w:rsidRPr="00D6603C" w:rsidRDefault="00365069" w:rsidP="00365069">
            <w:pPr>
              <w:widowControl/>
              <w:rPr>
                <w:rFonts w:ascii="仿宋" w:eastAsia="仿宋" w:hAnsi="仿宋" w:cs="宋体"/>
                <w:color w:val="000000"/>
                <w:kern w:val="0"/>
                <w:sz w:val="18"/>
                <w:szCs w:val="18"/>
              </w:rPr>
            </w:pPr>
          </w:p>
        </w:tc>
        <w:tc>
          <w:tcPr>
            <w:tcW w:w="1134" w:type="dxa"/>
            <w:vMerge/>
            <w:shd w:val="clear" w:color="auto" w:fill="auto"/>
            <w:vAlign w:val="center"/>
          </w:tcPr>
          <w:p w:rsidR="00365069" w:rsidRPr="00D6603C" w:rsidRDefault="00365069" w:rsidP="00365069">
            <w:pPr>
              <w:widowControl/>
              <w:jc w:val="center"/>
              <w:rPr>
                <w:rFonts w:ascii="仿宋" w:eastAsia="仿宋" w:hAnsi="仿宋" w:cs="宋体"/>
                <w:b/>
                <w:bCs/>
                <w:color w:val="000000"/>
                <w:kern w:val="0"/>
                <w:sz w:val="18"/>
                <w:szCs w:val="18"/>
              </w:rPr>
            </w:pPr>
          </w:p>
        </w:tc>
      </w:tr>
      <w:tr w:rsidR="00365069" w:rsidRPr="00D6603C" w:rsidTr="008E393A">
        <w:trPr>
          <w:trHeight w:val="400"/>
        </w:trPr>
        <w:tc>
          <w:tcPr>
            <w:tcW w:w="704" w:type="dxa"/>
            <w:vMerge/>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3" w:type="dxa"/>
            <w:vMerge/>
            <w:vAlign w:val="center"/>
            <w:hideMark/>
          </w:tcPr>
          <w:p w:rsidR="00365069" w:rsidRPr="005D73D8" w:rsidRDefault="00365069" w:rsidP="00365069">
            <w:pPr>
              <w:widowControl/>
              <w:jc w:val="center"/>
              <w:rPr>
                <w:rFonts w:ascii="仿宋" w:eastAsia="仿宋" w:hAnsi="仿宋" w:cs="宋体"/>
                <w:kern w:val="0"/>
                <w:sz w:val="18"/>
                <w:szCs w:val="18"/>
              </w:rPr>
            </w:pPr>
          </w:p>
        </w:tc>
        <w:tc>
          <w:tcPr>
            <w:tcW w:w="1417" w:type="dxa"/>
            <w:vMerge/>
            <w:vAlign w:val="center"/>
            <w:hideMark/>
          </w:tcPr>
          <w:p w:rsidR="00365069" w:rsidRPr="005D73D8" w:rsidRDefault="00365069" w:rsidP="00365069">
            <w:pPr>
              <w:widowControl/>
              <w:jc w:val="center"/>
              <w:rPr>
                <w:rFonts w:ascii="仿宋" w:eastAsia="仿宋" w:hAnsi="仿宋" w:cs="宋体"/>
                <w:kern w:val="0"/>
                <w:sz w:val="18"/>
                <w:szCs w:val="18"/>
              </w:rPr>
            </w:pPr>
          </w:p>
        </w:tc>
        <w:tc>
          <w:tcPr>
            <w:tcW w:w="2294"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课程</w:t>
            </w:r>
            <w:proofErr w:type="spellStart"/>
            <w:r>
              <w:rPr>
                <w:rFonts w:ascii="仿宋" w:eastAsia="仿宋" w:hAnsi="仿宋" w:hint="eastAsia"/>
                <w:sz w:val="18"/>
                <w:szCs w:val="18"/>
              </w:rPr>
              <w:t>i</w:t>
            </w:r>
            <w:proofErr w:type="spellEnd"/>
          </w:p>
        </w:tc>
        <w:tc>
          <w:tcPr>
            <w:tcW w:w="1000" w:type="dxa"/>
            <w:shd w:val="clear" w:color="auto" w:fill="auto"/>
            <w:noWrap/>
            <w:vAlign w:val="center"/>
            <w:hideMark/>
          </w:tcPr>
          <w:p w:rsidR="00365069" w:rsidRPr="003261CF" w:rsidRDefault="00365069" w:rsidP="00365069">
            <w:pPr>
              <w:adjustRightInd w:val="0"/>
              <w:snapToGrid w:val="0"/>
              <w:jc w:val="center"/>
              <w:rPr>
                <w:rFonts w:ascii="仿宋" w:eastAsia="仿宋" w:hAnsi="仿宋"/>
                <w:bCs/>
                <w:color w:val="000000"/>
                <w:sz w:val="18"/>
                <w:szCs w:val="18"/>
              </w:rPr>
            </w:pPr>
            <w:r>
              <w:rPr>
                <w:rFonts w:ascii="仿宋" w:eastAsia="仿宋" w:hAnsi="仿宋"/>
                <w:bCs/>
                <w:color w:val="000000"/>
                <w:sz w:val="18"/>
                <w:szCs w:val="18"/>
              </w:rPr>
              <w:t>Ci</w:t>
            </w:r>
          </w:p>
        </w:tc>
        <w:tc>
          <w:tcPr>
            <w:tcW w:w="1000"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sz w:val="18"/>
                <w:szCs w:val="18"/>
              </w:rPr>
              <w:t>Fi</w:t>
            </w:r>
          </w:p>
        </w:tc>
        <w:tc>
          <w:tcPr>
            <w:tcW w:w="2368" w:type="dxa"/>
            <w:vMerge/>
            <w:vAlign w:val="center"/>
            <w:hideMark/>
          </w:tcPr>
          <w:p w:rsidR="00365069" w:rsidRPr="00D6603C" w:rsidRDefault="00365069" w:rsidP="00365069">
            <w:pPr>
              <w:widowControl/>
              <w:rPr>
                <w:rFonts w:ascii="仿宋" w:eastAsia="仿宋" w:hAnsi="仿宋" w:cs="宋体"/>
                <w:color w:val="000000"/>
                <w:kern w:val="0"/>
                <w:sz w:val="18"/>
                <w:szCs w:val="18"/>
              </w:rPr>
            </w:pPr>
          </w:p>
        </w:tc>
        <w:tc>
          <w:tcPr>
            <w:tcW w:w="1843" w:type="dxa"/>
            <w:vMerge/>
            <w:vAlign w:val="center"/>
            <w:hideMark/>
          </w:tcPr>
          <w:p w:rsidR="00365069" w:rsidRPr="00D6603C" w:rsidRDefault="00365069" w:rsidP="00365069">
            <w:pPr>
              <w:widowControl/>
              <w:rPr>
                <w:rFonts w:ascii="仿宋" w:eastAsia="仿宋" w:hAnsi="仿宋" w:cs="宋体"/>
                <w:color w:val="000000"/>
                <w:kern w:val="0"/>
                <w:sz w:val="18"/>
                <w:szCs w:val="18"/>
              </w:rPr>
            </w:pPr>
          </w:p>
        </w:tc>
        <w:tc>
          <w:tcPr>
            <w:tcW w:w="1134" w:type="dxa"/>
            <w:vMerge/>
            <w:shd w:val="clear" w:color="auto" w:fill="auto"/>
            <w:noWrap/>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r>
      <w:tr w:rsidR="00365069" w:rsidRPr="00D6603C" w:rsidTr="00365069">
        <w:trPr>
          <w:trHeight w:val="399"/>
        </w:trPr>
        <w:tc>
          <w:tcPr>
            <w:tcW w:w="704" w:type="dxa"/>
            <w:vMerge/>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val="restart"/>
            <w:shd w:val="clear" w:color="auto" w:fill="auto"/>
            <w:noWrap/>
            <w:vAlign w:val="center"/>
            <w:hideMark/>
          </w:tcPr>
          <w:p w:rsidR="00365069" w:rsidRDefault="00365069" w:rsidP="00365069">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指标点</w:t>
            </w:r>
          </w:p>
          <w:p w:rsidR="00365069" w:rsidRPr="00D6603C" w:rsidRDefault="00365069" w:rsidP="00365069">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1-2</w:t>
            </w:r>
          </w:p>
        </w:tc>
        <w:tc>
          <w:tcPr>
            <w:tcW w:w="993" w:type="dxa"/>
            <w:vMerge w:val="restart"/>
            <w:shd w:val="clear" w:color="auto" w:fill="auto"/>
            <w:noWrap/>
            <w:vAlign w:val="center"/>
            <w:hideMark/>
          </w:tcPr>
          <w:p w:rsidR="00365069" w:rsidRPr="00BC5333" w:rsidRDefault="00365069" w:rsidP="00365069">
            <w:pPr>
              <w:widowControl/>
              <w:jc w:val="center"/>
              <w:rPr>
                <w:rFonts w:ascii="仿宋" w:eastAsia="仿宋" w:hAnsi="仿宋" w:cs="宋体"/>
                <w:i/>
                <w:kern w:val="0"/>
                <w:sz w:val="18"/>
                <w:szCs w:val="18"/>
              </w:rPr>
            </w:pPr>
            <w:r>
              <w:rPr>
                <w:rFonts w:ascii="仿宋" w:eastAsia="仿宋" w:hAnsi="仿宋" w:cs="宋体" w:hint="eastAsia"/>
                <w:i/>
                <w:kern w:val="0"/>
                <w:sz w:val="18"/>
                <w:szCs w:val="18"/>
              </w:rPr>
              <w:t>A</w:t>
            </w:r>
            <w:r w:rsidRPr="00BC5333">
              <w:rPr>
                <w:rFonts w:ascii="仿宋" w:eastAsia="仿宋" w:hAnsi="仿宋" w:cs="宋体" w:hint="eastAsia"/>
                <w:i/>
                <w:kern w:val="0"/>
                <w:sz w:val="18"/>
                <w:szCs w:val="18"/>
                <w:vertAlign w:val="subscript"/>
              </w:rPr>
              <w:t>定性</w:t>
            </w:r>
          </w:p>
        </w:tc>
        <w:tc>
          <w:tcPr>
            <w:tcW w:w="1417" w:type="dxa"/>
            <w:vMerge w:val="restart"/>
            <w:shd w:val="clear" w:color="auto" w:fill="auto"/>
            <w:noWrap/>
            <w:vAlign w:val="center"/>
            <w:hideMark/>
          </w:tcPr>
          <w:p w:rsidR="00365069" w:rsidRPr="005D73D8" w:rsidRDefault="00365069" w:rsidP="00365069">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ΣCr*Fr</w:t>
            </w:r>
          </w:p>
        </w:tc>
        <w:tc>
          <w:tcPr>
            <w:tcW w:w="2294"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课程1</w:t>
            </w:r>
          </w:p>
        </w:tc>
        <w:tc>
          <w:tcPr>
            <w:tcW w:w="1000" w:type="dxa"/>
            <w:shd w:val="clear" w:color="auto" w:fill="auto"/>
            <w:noWrap/>
            <w:vAlign w:val="center"/>
          </w:tcPr>
          <w:p w:rsidR="00365069" w:rsidRPr="003261CF" w:rsidRDefault="00365069" w:rsidP="00365069">
            <w:pPr>
              <w:widowControl/>
              <w:adjustRightInd w:val="0"/>
              <w:snapToGrid w:val="0"/>
              <w:jc w:val="center"/>
              <w:rPr>
                <w:rFonts w:ascii="仿宋" w:eastAsia="仿宋" w:hAnsi="仿宋"/>
                <w:bCs/>
                <w:color w:val="000000"/>
                <w:sz w:val="18"/>
                <w:szCs w:val="18"/>
              </w:rPr>
            </w:pPr>
            <w:r>
              <w:rPr>
                <w:rFonts w:ascii="仿宋" w:eastAsia="仿宋" w:hAnsi="仿宋" w:hint="eastAsia"/>
                <w:bCs/>
                <w:color w:val="000000"/>
                <w:sz w:val="18"/>
                <w:szCs w:val="18"/>
              </w:rPr>
              <w:t>同上</w:t>
            </w: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同上</w:t>
            </w:r>
          </w:p>
        </w:tc>
        <w:tc>
          <w:tcPr>
            <w:tcW w:w="2368" w:type="dxa"/>
            <w:vMerge w:val="restart"/>
            <w:shd w:val="clear" w:color="auto" w:fill="auto"/>
            <w:vAlign w:val="center"/>
          </w:tcPr>
          <w:p w:rsidR="00365069" w:rsidRPr="00D6603C" w:rsidRDefault="00C23178"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同上</w:t>
            </w:r>
          </w:p>
        </w:tc>
        <w:tc>
          <w:tcPr>
            <w:tcW w:w="1843" w:type="dxa"/>
            <w:vMerge w:val="restart"/>
            <w:shd w:val="clear" w:color="auto" w:fill="auto"/>
            <w:vAlign w:val="center"/>
          </w:tcPr>
          <w:p w:rsidR="00365069" w:rsidRPr="00D6603C" w:rsidRDefault="00C23178" w:rsidP="0036506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同上</w:t>
            </w:r>
          </w:p>
        </w:tc>
        <w:tc>
          <w:tcPr>
            <w:tcW w:w="1134" w:type="dxa"/>
            <w:vMerge w:val="restart"/>
            <w:shd w:val="clear" w:color="auto" w:fill="auto"/>
            <w:vAlign w:val="center"/>
          </w:tcPr>
          <w:p w:rsidR="00365069" w:rsidRDefault="00365069" w:rsidP="00365069">
            <w:pPr>
              <w:widowControl/>
              <w:jc w:val="center"/>
              <w:rPr>
                <w:rFonts w:ascii="仿宋" w:eastAsia="仿宋" w:hAnsi="仿宋" w:cs="宋体"/>
                <w:color w:val="000000"/>
                <w:kern w:val="0"/>
                <w:sz w:val="18"/>
                <w:szCs w:val="18"/>
              </w:rPr>
            </w:pPr>
          </w:p>
          <w:p w:rsidR="00365069" w:rsidRDefault="00365069" w:rsidP="00365069">
            <w:pPr>
              <w:widowControl/>
              <w:jc w:val="center"/>
              <w:rPr>
                <w:rFonts w:ascii="仿宋" w:eastAsia="仿宋" w:hAnsi="仿宋" w:cs="宋体"/>
                <w:color w:val="000000"/>
                <w:kern w:val="0"/>
                <w:sz w:val="18"/>
                <w:szCs w:val="18"/>
              </w:rPr>
            </w:pPr>
          </w:p>
          <w:p w:rsidR="00365069" w:rsidRDefault="00365069" w:rsidP="00365069">
            <w:pPr>
              <w:widowControl/>
              <w:jc w:val="center"/>
              <w:rPr>
                <w:rFonts w:ascii="仿宋" w:eastAsia="仿宋" w:hAnsi="仿宋" w:cs="宋体"/>
                <w:color w:val="000000"/>
                <w:kern w:val="0"/>
                <w:sz w:val="18"/>
                <w:szCs w:val="18"/>
              </w:rPr>
            </w:pPr>
          </w:p>
          <w:p w:rsidR="00365069" w:rsidRDefault="00365069" w:rsidP="00365069">
            <w:pPr>
              <w:widowControl/>
              <w:jc w:val="center"/>
              <w:rPr>
                <w:rFonts w:ascii="仿宋" w:eastAsia="仿宋" w:hAnsi="仿宋" w:cs="宋体"/>
                <w:color w:val="000000"/>
                <w:kern w:val="0"/>
                <w:sz w:val="18"/>
                <w:szCs w:val="18"/>
              </w:rPr>
            </w:pPr>
          </w:p>
          <w:p w:rsidR="00365069" w:rsidRPr="00D6603C" w:rsidRDefault="00365069" w:rsidP="00365069">
            <w:pPr>
              <w:jc w:val="center"/>
              <w:rPr>
                <w:rFonts w:ascii="仿宋" w:eastAsia="仿宋" w:hAnsi="仿宋" w:cs="宋体"/>
                <w:b/>
                <w:bCs/>
                <w:color w:val="000000"/>
                <w:kern w:val="0"/>
                <w:sz w:val="18"/>
                <w:szCs w:val="18"/>
              </w:rPr>
            </w:pPr>
          </w:p>
        </w:tc>
      </w:tr>
      <w:tr w:rsidR="00365069" w:rsidRPr="00D6603C" w:rsidTr="008E393A">
        <w:trPr>
          <w:trHeight w:val="400"/>
        </w:trPr>
        <w:tc>
          <w:tcPr>
            <w:tcW w:w="704" w:type="dxa"/>
            <w:vMerge/>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3"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1417"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2294"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课程</w:t>
            </w:r>
            <w:r>
              <w:rPr>
                <w:rFonts w:ascii="仿宋" w:eastAsia="仿宋" w:hAnsi="仿宋"/>
                <w:sz w:val="18"/>
                <w:szCs w:val="18"/>
              </w:rPr>
              <w:t>2</w:t>
            </w:r>
          </w:p>
        </w:tc>
        <w:tc>
          <w:tcPr>
            <w:tcW w:w="1000" w:type="dxa"/>
            <w:shd w:val="clear" w:color="auto" w:fill="auto"/>
            <w:noWrap/>
            <w:vAlign w:val="center"/>
          </w:tcPr>
          <w:p w:rsidR="00365069" w:rsidRPr="003261CF" w:rsidRDefault="00365069" w:rsidP="00365069">
            <w:pPr>
              <w:adjustRightInd w:val="0"/>
              <w:snapToGrid w:val="0"/>
              <w:jc w:val="center"/>
              <w:rPr>
                <w:rFonts w:ascii="仿宋" w:eastAsia="仿宋" w:hAnsi="仿宋"/>
                <w:bCs/>
                <w:color w:val="000000"/>
                <w:sz w:val="18"/>
                <w:szCs w:val="18"/>
              </w:rPr>
            </w:pP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p>
        </w:tc>
        <w:tc>
          <w:tcPr>
            <w:tcW w:w="2368" w:type="dxa"/>
            <w:vMerge/>
            <w:shd w:val="clear" w:color="auto" w:fill="auto"/>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843" w:type="dxa"/>
            <w:vMerge/>
            <w:shd w:val="clear" w:color="auto" w:fill="auto"/>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134" w:type="dxa"/>
            <w:vMerge/>
            <w:shd w:val="clear" w:color="auto" w:fill="auto"/>
            <w:vAlign w:val="center"/>
          </w:tcPr>
          <w:p w:rsidR="00365069" w:rsidRPr="00D6603C" w:rsidRDefault="00365069" w:rsidP="00365069">
            <w:pPr>
              <w:jc w:val="center"/>
              <w:rPr>
                <w:rFonts w:ascii="仿宋" w:eastAsia="仿宋" w:hAnsi="仿宋" w:cs="宋体"/>
                <w:b/>
                <w:bCs/>
                <w:color w:val="000000"/>
                <w:kern w:val="0"/>
                <w:sz w:val="18"/>
                <w:szCs w:val="18"/>
              </w:rPr>
            </w:pPr>
          </w:p>
        </w:tc>
      </w:tr>
      <w:tr w:rsidR="00365069" w:rsidRPr="00D6603C" w:rsidTr="008E393A">
        <w:trPr>
          <w:trHeight w:val="400"/>
        </w:trPr>
        <w:tc>
          <w:tcPr>
            <w:tcW w:w="704" w:type="dxa"/>
            <w:vMerge/>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993"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1417" w:type="dxa"/>
            <w:vMerge/>
            <w:shd w:val="clear" w:color="auto" w:fill="auto"/>
            <w:noWrap/>
            <w:vAlign w:val="center"/>
          </w:tcPr>
          <w:p w:rsidR="00365069" w:rsidRPr="005D73D8" w:rsidRDefault="00365069" w:rsidP="00365069">
            <w:pPr>
              <w:widowControl/>
              <w:jc w:val="center"/>
              <w:rPr>
                <w:rFonts w:ascii="仿宋" w:eastAsia="仿宋" w:hAnsi="仿宋" w:cs="宋体"/>
                <w:kern w:val="0"/>
                <w:sz w:val="18"/>
                <w:szCs w:val="18"/>
              </w:rPr>
            </w:pPr>
          </w:p>
        </w:tc>
        <w:tc>
          <w:tcPr>
            <w:tcW w:w="2294"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w:t>
            </w:r>
          </w:p>
        </w:tc>
        <w:tc>
          <w:tcPr>
            <w:tcW w:w="1000" w:type="dxa"/>
            <w:shd w:val="clear" w:color="auto" w:fill="auto"/>
            <w:noWrap/>
            <w:vAlign w:val="center"/>
          </w:tcPr>
          <w:p w:rsidR="00365069" w:rsidRPr="003261CF" w:rsidRDefault="00365069" w:rsidP="00365069">
            <w:pPr>
              <w:adjustRightInd w:val="0"/>
              <w:snapToGrid w:val="0"/>
              <w:jc w:val="center"/>
              <w:rPr>
                <w:rFonts w:ascii="仿宋" w:eastAsia="仿宋" w:hAnsi="仿宋"/>
                <w:sz w:val="18"/>
                <w:szCs w:val="18"/>
              </w:rPr>
            </w:pP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p>
        </w:tc>
        <w:tc>
          <w:tcPr>
            <w:tcW w:w="2368" w:type="dxa"/>
            <w:vMerge/>
            <w:shd w:val="clear" w:color="auto" w:fill="auto"/>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843" w:type="dxa"/>
            <w:vMerge/>
            <w:shd w:val="clear" w:color="auto" w:fill="auto"/>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134" w:type="dxa"/>
            <w:vMerge/>
            <w:shd w:val="clear" w:color="auto" w:fill="auto"/>
            <w:vAlign w:val="center"/>
          </w:tcPr>
          <w:p w:rsidR="00365069" w:rsidRPr="00D6603C" w:rsidRDefault="00365069" w:rsidP="00365069">
            <w:pPr>
              <w:jc w:val="center"/>
              <w:rPr>
                <w:rFonts w:ascii="仿宋" w:eastAsia="仿宋" w:hAnsi="仿宋" w:cs="宋体"/>
                <w:b/>
                <w:bCs/>
                <w:color w:val="000000"/>
                <w:kern w:val="0"/>
                <w:sz w:val="18"/>
                <w:szCs w:val="18"/>
              </w:rPr>
            </w:pPr>
          </w:p>
        </w:tc>
      </w:tr>
      <w:tr w:rsidR="00365069" w:rsidRPr="00D6603C" w:rsidTr="00365069">
        <w:trPr>
          <w:trHeight w:val="400"/>
        </w:trPr>
        <w:tc>
          <w:tcPr>
            <w:tcW w:w="704" w:type="dxa"/>
            <w:vMerge/>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2" w:type="dxa"/>
            <w:vMerge/>
            <w:vAlign w:val="center"/>
            <w:hideMark/>
          </w:tcPr>
          <w:p w:rsidR="00365069" w:rsidRPr="00D6603C" w:rsidRDefault="00365069" w:rsidP="00365069">
            <w:pPr>
              <w:widowControl/>
              <w:jc w:val="center"/>
              <w:rPr>
                <w:rFonts w:ascii="仿宋" w:eastAsia="仿宋" w:hAnsi="仿宋" w:cs="宋体"/>
                <w:color w:val="000000"/>
                <w:kern w:val="0"/>
                <w:sz w:val="18"/>
                <w:szCs w:val="18"/>
              </w:rPr>
            </w:pPr>
          </w:p>
        </w:tc>
        <w:tc>
          <w:tcPr>
            <w:tcW w:w="993" w:type="dxa"/>
            <w:vMerge/>
            <w:vAlign w:val="center"/>
            <w:hideMark/>
          </w:tcPr>
          <w:p w:rsidR="00365069" w:rsidRPr="005D73D8" w:rsidRDefault="00365069" w:rsidP="00365069">
            <w:pPr>
              <w:widowControl/>
              <w:jc w:val="center"/>
              <w:rPr>
                <w:rFonts w:ascii="仿宋" w:eastAsia="仿宋" w:hAnsi="仿宋" w:cs="宋体"/>
                <w:kern w:val="0"/>
                <w:sz w:val="18"/>
                <w:szCs w:val="18"/>
              </w:rPr>
            </w:pPr>
          </w:p>
        </w:tc>
        <w:tc>
          <w:tcPr>
            <w:tcW w:w="1417" w:type="dxa"/>
            <w:vMerge/>
            <w:vAlign w:val="center"/>
            <w:hideMark/>
          </w:tcPr>
          <w:p w:rsidR="00365069" w:rsidRPr="005D73D8" w:rsidRDefault="00365069" w:rsidP="00365069">
            <w:pPr>
              <w:widowControl/>
              <w:jc w:val="center"/>
              <w:rPr>
                <w:rFonts w:ascii="仿宋" w:eastAsia="仿宋" w:hAnsi="仿宋" w:cs="宋体"/>
                <w:kern w:val="0"/>
                <w:sz w:val="18"/>
                <w:szCs w:val="18"/>
              </w:rPr>
            </w:pPr>
          </w:p>
        </w:tc>
        <w:tc>
          <w:tcPr>
            <w:tcW w:w="2294" w:type="dxa"/>
            <w:noWrap/>
            <w:vAlign w:val="center"/>
            <w:hideMark/>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课程j</w:t>
            </w:r>
          </w:p>
        </w:tc>
        <w:tc>
          <w:tcPr>
            <w:tcW w:w="1000" w:type="dxa"/>
            <w:shd w:val="clear" w:color="auto" w:fill="auto"/>
            <w:noWrap/>
            <w:vAlign w:val="center"/>
          </w:tcPr>
          <w:p w:rsidR="00365069" w:rsidRPr="003261CF" w:rsidRDefault="00365069" w:rsidP="00365069">
            <w:pPr>
              <w:adjustRightInd w:val="0"/>
              <w:snapToGrid w:val="0"/>
              <w:jc w:val="center"/>
              <w:rPr>
                <w:rFonts w:ascii="仿宋" w:eastAsia="仿宋" w:hAnsi="仿宋"/>
                <w:bCs/>
                <w:color w:val="000000"/>
                <w:sz w:val="18"/>
                <w:szCs w:val="18"/>
              </w:rPr>
            </w:pP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p>
        </w:tc>
        <w:tc>
          <w:tcPr>
            <w:tcW w:w="2368" w:type="dxa"/>
            <w:vMerge/>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843" w:type="dxa"/>
            <w:vMerge/>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r>
      <w:tr w:rsidR="00365069" w:rsidRPr="00D6603C" w:rsidTr="008E393A">
        <w:trPr>
          <w:trHeight w:val="20"/>
        </w:trPr>
        <w:tc>
          <w:tcPr>
            <w:tcW w:w="704" w:type="dxa"/>
            <w:vAlign w:val="center"/>
          </w:tcPr>
          <w:p w:rsidR="00365069" w:rsidRPr="00D6603C" w:rsidRDefault="00365069" w:rsidP="00365069">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说明</w:t>
            </w:r>
          </w:p>
        </w:tc>
        <w:tc>
          <w:tcPr>
            <w:tcW w:w="992" w:type="dxa"/>
            <w:vAlign w:val="center"/>
          </w:tcPr>
          <w:p w:rsidR="00365069" w:rsidRPr="00D6603C" w:rsidRDefault="00365069" w:rsidP="00365069">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本行</w:t>
            </w:r>
            <w:r>
              <w:rPr>
                <w:rFonts w:ascii="仿宋" w:eastAsia="仿宋" w:hAnsi="仿宋" w:cs="宋体"/>
                <w:color w:val="000000"/>
                <w:kern w:val="0"/>
                <w:sz w:val="18"/>
                <w:szCs w:val="18"/>
              </w:rPr>
              <w:t>为说明，</w:t>
            </w:r>
            <w:r>
              <w:rPr>
                <w:rFonts w:ascii="仿宋" w:eastAsia="仿宋" w:hAnsi="仿宋" w:cs="宋体" w:hint="eastAsia"/>
                <w:color w:val="000000"/>
                <w:kern w:val="0"/>
                <w:sz w:val="18"/>
                <w:szCs w:val="18"/>
              </w:rPr>
              <w:t>正式</w:t>
            </w:r>
            <w:r>
              <w:rPr>
                <w:rFonts w:ascii="仿宋" w:eastAsia="仿宋" w:hAnsi="仿宋" w:cs="宋体"/>
                <w:color w:val="000000"/>
                <w:kern w:val="0"/>
                <w:sz w:val="18"/>
                <w:szCs w:val="18"/>
              </w:rPr>
              <w:t>表中不需要</w:t>
            </w:r>
            <w:r>
              <w:rPr>
                <w:rFonts w:ascii="仿宋" w:eastAsia="仿宋" w:hAnsi="仿宋" w:cs="宋体" w:hint="eastAsia"/>
                <w:color w:val="000000"/>
                <w:kern w:val="0"/>
                <w:sz w:val="18"/>
                <w:szCs w:val="18"/>
              </w:rPr>
              <w:t>。</w:t>
            </w:r>
          </w:p>
        </w:tc>
        <w:tc>
          <w:tcPr>
            <w:tcW w:w="993" w:type="dxa"/>
            <w:vAlign w:val="center"/>
          </w:tcPr>
          <w:p w:rsidR="00365069" w:rsidRPr="005D73D8" w:rsidRDefault="00365069" w:rsidP="00365069">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见</w:t>
            </w:r>
            <w:r w:rsidRPr="005D73D8">
              <w:rPr>
                <w:rFonts w:ascii="仿宋" w:eastAsia="仿宋" w:hAnsi="仿宋" w:cs="宋体"/>
                <w:kern w:val="0"/>
                <w:sz w:val="18"/>
                <w:szCs w:val="18"/>
              </w:rPr>
              <w:t>下一节，通过问卷调查统计</w:t>
            </w:r>
            <w:r w:rsidRPr="005D73D8">
              <w:rPr>
                <w:rFonts w:ascii="仿宋" w:eastAsia="仿宋" w:hAnsi="仿宋" w:cs="宋体" w:hint="eastAsia"/>
                <w:kern w:val="0"/>
                <w:sz w:val="18"/>
                <w:szCs w:val="18"/>
              </w:rPr>
              <w:t>得到</w:t>
            </w:r>
            <w:r w:rsidRPr="005D73D8">
              <w:rPr>
                <w:rFonts w:ascii="仿宋" w:eastAsia="仿宋" w:hAnsi="仿宋" w:cs="宋体"/>
                <w:kern w:val="0"/>
                <w:sz w:val="18"/>
                <w:szCs w:val="18"/>
              </w:rPr>
              <w:t>。</w:t>
            </w:r>
          </w:p>
        </w:tc>
        <w:tc>
          <w:tcPr>
            <w:tcW w:w="1417" w:type="dxa"/>
            <w:vAlign w:val="center"/>
          </w:tcPr>
          <w:p w:rsidR="00365069" w:rsidRPr="005D73D8" w:rsidRDefault="00365069" w:rsidP="00365069">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贡献率</w:t>
            </w:r>
            <w:r w:rsidRPr="005D73D8">
              <w:rPr>
                <w:rFonts w:ascii="仿宋" w:eastAsia="仿宋" w:hAnsi="仿宋" w:cs="宋体"/>
                <w:kern w:val="0"/>
                <w:sz w:val="18"/>
                <w:szCs w:val="18"/>
              </w:rPr>
              <w:t>与</w:t>
            </w:r>
            <w:r w:rsidRPr="005D73D8">
              <w:rPr>
                <w:rFonts w:ascii="仿宋" w:eastAsia="仿宋" w:hAnsi="仿宋" w:cs="宋体" w:hint="eastAsia"/>
                <w:kern w:val="0"/>
                <w:sz w:val="18"/>
                <w:szCs w:val="18"/>
              </w:rPr>
              <w:t>课</w:t>
            </w:r>
            <w:r w:rsidRPr="005D73D8">
              <w:rPr>
                <w:rFonts w:ascii="仿宋" w:eastAsia="仿宋" w:hAnsi="仿宋" w:cs="宋体"/>
                <w:kern w:val="0"/>
                <w:sz w:val="18"/>
                <w:szCs w:val="18"/>
              </w:rPr>
              <w:t>-指达成值</w:t>
            </w:r>
            <w:r w:rsidRPr="005D73D8">
              <w:rPr>
                <w:rFonts w:ascii="仿宋" w:eastAsia="仿宋" w:hAnsi="仿宋" w:cs="宋体" w:hint="eastAsia"/>
                <w:kern w:val="0"/>
                <w:sz w:val="18"/>
                <w:szCs w:val="18"/>
              </w:rPr>
              <w:t>加权</w:t>
            </w:r>
            <w:r w:rsidRPr="005D73D8">
              <w:rPr>
                <w:rFonts w:ascii="仿宋" w:eastAsia="仿宋" w:hAnsi="仿宋" w:cs="宋体"/>
                <w:kern w:val="0"/>
                <w:sz w:val="18"/>
                <w:szCs w:val="18"/>
              </w:rPr>
              <w:t>平均</w:t>
            </w:r>
            <w:r w:rsidRPr="005D73D8">
              <w:rPr>
                <w:rFonts w:ascii="仿宋" w:eastAsia="仿宋" w:hAnsi="仿宋" w:cs="宋体" w:hint="eastAsia"/>
                <w:kern w:val="0"/>
                <w:sz w:val="18"/>
                <w:szCs w:val="18"/>
              </w:rPr>
              <w:t>得到</w:t>
            </w:r>
            <w:r w:rsidRPr="005D73D8">
              <w:rPr>
                <w:rFonts w:ascii="仿宋" w:eastAsia="仿宋" w:hAnsi="仿宋" w:cs="宋体"/>
                <w:kern w:val="0"/>
                <w:sz w:val="18"/>
                <w:szCs w:val="18"/>
              </w:rPr>
              <w:t>，总的毕业要求</w:t>
            </w:r>
            <w:r w:rsidRPr="005D73D8">
              <w:rPr>
                <w:rFonts w:ascii="仿宋" w:eastAsia="仿宋" w:hAnsi="仿宋" w:cs="宋体" w:hint="eastAsia"/>
                <w:kern w:val="0"/>
                <w:sz w:val="18"/>
                <w:szCs w:val="18"/>
              </w:rPr>
              <w:t>达成度</w:t>
            </w:r>
            <w:r w:rsidRPr="005D73D8">
              <w:rPr>
                <w:rFonts w:ascii="仿宋" w:eastAsia="仿宋" w:hAnsi="仿宋" w:cs="宋体"/>
                <w:kern w:val="0"/>
                <w:sz w:val="18"/>
                <w:szCs w:val="18"/>
              </w:rPr>
              <w:t>取</w:t>
            </w:r>
            <w:r w:rsidRPr="005D73D8">
              <w:rPr>
                <w:rFonts w:ascii="仿宋" w:eastAsia="仿宋" w:hAnsi="仿宋" w:cs="宋体" w:hint="eastAsia"/>
                <w:kern w:val="0"/>
                <w:sz w:val="18"/>
                <w:szCs w:val="18"/>
              </w:rPr>
              <w:t>其中</w:t>
            </w:r>
            <w:r w:rsidRPr="005D73D8">
              <w:rPr>
                <w:rFonts w:ascii="仿宋" w:eastAsia="仿宋" w:hAnsi="仿宋" w:cs="宋体"/>
                <w:kern w:val="0"/>
                <w:sz w:val="18"/>
                <w:szCs w:val="18"/>
              </w:rPr>
              <w:t>最小的数。</w:t>
            </w:r>
          </w:p>
        </w:tc>
        <w:tc>
          <w:tcPr>
            <w:tcW w:w="2294"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这是</w:t>
            </w:r>
            <w:r>
              <w:rPr>
                <w:rFonts w:ascii="仿宋" w:eastAsia="仿宋" w:hAnsi="仿宋"/>
                <w:sz w:val="18"/>
                <w:szCs w:val="18"/>
              </w:rPr>
              <w:t>课程-</w:t>
            </w:r>
            <w:r>
              <w:rPr>
                <w:rFonts w:ascii="仿宋" w:eastAsia="仿宋" w:hAnsi="仿宋" w:hint="eastAsia"/>
                <w:sz w:val="18"/>
                <w:szCs w:val="18"/>
              </w:rPr>
              <w:t>毕业</w:t>
            </w:r>
            <w:r>
              <w:rPr>
                <w:rFonts w:ascii="仿宋" w:eastAsia="仿宋" w:hAnsi="仿宋"/>
                <w:sz w:val="18"/>
                <w:szCs w:val="18"/>
              </w:rPr>
              <w:t>要求指标点</w:t>
            </w:r>
            <w:r>
              <w:rPr>
                <w:rFonts w:ascii="仿宋" w:eastAsia="仿宋" w:hAnsi="仿宋" w:hint="eastAsia"/>
                <w:sz w:val="18"/>
                <w:szCs w:val="18"/>
              </w:rPr>
              <w:t>支撑</w:t>
            </w:r>
            <w:r>
              <w:rPr>
                <w:rFonts w:ascii="仿宋" w:eastAsia="仿宋" w:hAnsi="仿宋"/>
                <w:sz w:val="18"/>
                <w:szCs w:val="18"/>
              </w:rPr>
              <w:t>矩阵</w:t>
            </w:r>
            <w:r>
              <w:rPr>
                <w:rFonts w:ascii="仿宋" w:eastAsia="仿宋" w:hAnsi="仿宋" w:hint="eastAsia"/>
                <w:sz w:val="18"/>
                <w:szCs w:val="18"/>
              </w:rPr>
              <w:t>中</w:t>
            </w:r>
            <w:r>
              <w:rPr>
                <w:rFonts w:ascii="仿宋" w:eastAsia="仿宋" w:hAnsi="仿宋"/>
                <w:sz w:val="18"/>
                <w:szCs w:val="18"/>
              </w:rPr>
              <w:t>设计好的。</w:t>
            </w:r>
          </w:p>
        </w:tc>
        <w:tc>
          <w:tcPr>
            <w:tcW w:w="1000" w:type="dxa"/>
            <w:shd w:val="clear" w:color="auto" w:fill="auto"/>
            <w:noWrap/>
            <w:vAlign w:val="center"/>
          </w:tcPr>
          <w:p w:rsidR="00365069" w:rsidRPr="003261CF" w:rsidRDefault="00365069" w:rsidP="00365069">
            <w:pPr>
              <w:adjustRightInd w:val="0"/>
              <w:snapToGrid w:val="0"/>
              <w:jc w:val="center"/>
              <w:rPr>
                <w:rFonts w:ascii="仿宋" w:eastAsia="仿宋" w:hAnsi="仿宋"/>
                <w:bCs/>
                <w:color w:val="000000"/>
                <w:sz w:val="18"/>
                <w:szCs w:val="18"/>
              </w:rPr>
            </w:pPr>
            <w:r>
              <w:rPr>
                <w:rFonts w:ascii="仿宋" w:eastAsia="仿宋" w:hAnsi="仿宋" w:hint="eastAsia"/>
                <w:bCs/>
                <w:color w:val="000000"/>
                <w:sz w:val="18"/>
                <w:szCs w:val="18"/>
              </w:rPr>
              <w:t>这是课程体系</w:t>
            </w:r>
            <w:r>
              <w:rPr>
                <w:rFonts w:ascii="仿宋" w:eastAsia="仿宋" w:hAnsi="仿宋"/>
                <w:bCs/>
                <w:color w:val="000000"/>
                <w:sz w:val="18"/>
                <w:szCs w:val="18"/>
              </w:rPr>
              <w:t>设计好的。</w:t>
            </w:r>
          </w:p>
        </w:tc>
        <w:tc>
          <w:tcPr>
            <w:tcW w:w="1000" w:type="dxa"/>
            <w:noWrap/>
            <w:vAlign w:val="center"/>
          </w:tcPr>
          <w:p w:rsidR="00365069" w:rsidRPr="003261CF" w:rsidRDefault="00365069" w:rsidP="00365069">
            <w:pPr>
              <w:adjustRightInd w:val="0"/>
              <w:snapToGrid w:val="0"/>
              <w:jc w:val="center"/>
              <w:rPr>
                <w:rFonts w:ascii="仿宋" w:eastAsia="仿宋" w:hAnsi="仿宋"/>
                <w:sz w:val="18"/>
                <w:szCs w:val="18"/>
              </w:rPr>
            </w:pPr>
            <w:r>
              <w:rPr>
                <w:rFonts w:ascii="仿宋" w:eastAsia="仿宋" w:hAnsi="仿宋" w:hint="eastAsia"/>
                <w:sz w:val="18"/>
                <w:szCs w:val="18"/>
              </w:rPr>
              <w:t>这是</w:t>
            </w:r>
            <w:r>
              <w:rPr>
                <w:rFonts w:ascii="仿宋" w:eastAsia="仿宋" w:hAnsi="仿宋"/>
                <w:sz w:val="18"/>
                <w:szCs w:val="18"/>
              </w:rPr>
              <w:t>课程目标达成度评价时计算</w:t>
            </w:r>
            <w:r>
              <w:rPr>
                <w:rFonts w:ascii="仿宋" w:eastAsia="仿宋" w:hAnsi="仿宋" w:hint="eastAsia"/>
                <w:sz w:val="18"/>
                <w:szCs w:val="18"/>
              </w:rPr>
              <w:t>出来</w:t>
            </w:r>
            <w:r>
              <w:rPr>
                <w:rFonts w:ascii="仿宋" w:eastAsia="仿宋" w:hAnsi="仿宋"/>
                <w:sz w:val="18"/>
                <w:szCs w:val="18"/>
              </w:rPr>
              <w:t>的达成值，直接</w:t>
            </w:r>
            <w:r>
              <w:rPr>
                <w:rFonts w:ascii="仿宋" w:eastAsia="仿宋" w:hAnsi="仿宋" w:hint="eastAsia"/>
                <w:sz w:val="18"/>
                <w:szCs w:val="18"/>
              </w:rPr>
              <w:t>引用</w:t>
            </w:r>
            <w:r>
              <w:rPr>
                <w:rFonts w:ascii="仿宋" w:eastAsia="仿宋" w:hAnsi="仿宋"/>
                <w:sz w:val="18"/>
                <w:szCs w:val="18"/>
              </w:rPr>
              <w:t>。</w:t>
            </w:r>
          </w:p>
        </w:tc>
        <w:tc>
          <w:tcPr>
            <w:tcW w:w="2368" w:type="dxa"/>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843" w:type="dxa"/>
            <w:vAlign w:val="center"/>
          </w:tcPr>
          <w:p w:rsidR="00365069" w:rsidRPr="00D6603C" w:rsidRDefault="00365069" w:rsidP="00365069">
            <w:pPr>
              <w:widowControl/>
              <w:jc w:val="center"/>
              <w:rPr>
                <w:rFonts w:ascii="仿宋" w:eastAsia="仿宋" w:hAnsi="仿宋" w:cs="宋体"/>
                <w:color w:val="000000"/>
                <w:kern w:val="0"/>
                <w:sz w:val="18"/>
                <w:szCs w:val="18"/>
              </w:rPr>
            </w:pPr>
          </w:p>
        </w:tc>
        <w:tc>
          <w:tcPr>
            <w:tcW w:w="1134" w:type="dxa"/>
            <w:shd w:val="clear" w:color="auto" w:fill="auto"/>
            <w:noWrap/>
            <w:vAlign w:val="center"/>
          </w:tcPr>
          <w:p w:rsidR="00365069" w:rsidRPr="00D6603C" w:rsidRDefault="00365069" w:rsidP="00365069">
            <w:pPr>
              <w:widowControl/>
              <w:jc w:val="center"/>
              <w:rPr>
                <w:rFonts w:ascii="仿宋" w:eastAsia="仿宋" w:hAnsi="仿宋" w:cs="宋体"/>
                <w:color w:val="000000"/>
                <w:kern w:val="0"/>
                <w:sz w:val="18"/>
                <w:szCs w:val="18"/>
              </w:rPr>
            </w:pPr>
          </w:p>
        </w:tc>
      </w:tr>
    </w:tbl>
    <w:p w:rsidR="008E393A" w:rsidRPr="008E393A" w:rsidRDefault="008E393A" w:rsidP="00014895">
      <w:pPr>
        <w:jc w:val="center"/>
        <w:rPr>
          <w:rFonts w:ascii="宋体" w:eastAsia="宋体" w:hAnsi="宋体"/>
        </w:rPr>
      </w:pPr>
    </w:p>
    <w:p w:rsidR="000E2696" w:rsidRDefault="000E2696" w:rsidP="00014895">
      <w:pPr>
        <w:jc w:val="center"/>
      </w:pPr>
    </w:p>
    <w:p w:rsidR="000E2696" w:rsidRDefault="000E2696" w:rsidP="00014895">
      <w:pPr>
        <w:jc w:val="center"/>
        <w:sectPr w:rsidR="000E2696" w:rsidSect="007F4A92">
          <w:pgSz w:w="16838" w:h="11906" w:orient="landscape"/>
          <w:pgMar w:top="1797" w:right="1440" w:bottom="1797" w:left="1440" w:header="851" w:footer="992" w:gutter="0"/>
          <w:cols w:space="425"/>
          <w:docGrid w:linePitch="312"/>
        </w:sectPr>
      </w:pPr>
    </w:p>
    <w:p w:rsidR="000E2696" w:rsidRDefault="000E2696" w:rsidP="000E2696"/>
    <w:p w:rsidR="00230E71" w:rsidRPr="003A11A4" w:rsidRDefault="00230E71" w:rsidP="00230E71">
      <w:pPr>
        <w:pStyle w:val="2"/>
        <w:spacing w:before="240" w:after="240" w:line="240" w:lineRule="auto"/>
        <w:rPr>
          <w:rFonts w:ascii="黑体" w:eastAsia="黑体" w:hAnsi="黑体"/>
          <w:b w:val="0"/>
          <w:sz w:val="28"/>
        </w:rPr>
      </w:pPr>
      <w:bookmarkStart w:id="27" w:name="_Toc489120893"/>
      <w:r w:rsidRPr="003A11A4">
        <w:rPr>
          <w:rFonts w:ascii="黑体" w:eastAsia="黑体" w:hAnsi="黑体"/>
          <w:b w:val="0"/>
          <w:sz w:val="28"/>
        </w:rPr>
        <w:t>5.</w:t>
      </w:r>
      <w:r>
        <w:rPr>
          <w:rFonts w:ascii="黑体" w:eastAsia="黑体" w:hAnsi="黑体"/>
          <w:b w:val="0"/>
          <w:sz w:val="28"/>
        </w:rPr>
        <w:t>4</w:t>
      </w:r>
      <w:r w:rsidRPr="003A11A4">
        <w:rPr>
          <w:rFonts w:ascii="黑体" w:eastAsia="黑体" w:hAnsi="黑体"/>
          <w:b w:val="0"/>
          <w:sz w:val="28"/>
        </w:rPr>
        <w:t xml:space="preserve"> </w:t>
      </w:r>
      <w:r w:rsidRPr="003A11A4">
        <w:rPr>
          <w:rFonts w:ascii="黑体" w:eastAsia="黑体" w:hAnsi="黑体" w:hint="eastAsia"/>
          <w:b w:val="0"/>
          <w:sz w:val="28"/>
        </w:rPr>
        <w:t>培养目标达成</w:t>
      </w:r>
      <w:r>
        <w:rPr>
          <w:rFonts w:ascii="黑体" w:eastAsia="黑体" w:hAnsi="黑体" w:hint="eastAsia"/>
          <w:b w:val="0"/>
          <w:sz w:val="28"/>
        </w:rPr>
        <w:t>情况</w:t>
      </w:r>
      <w:r w:rsidRPr="003A11A4">
        <w:rPr>
          <w:rFonts w:ascii="黑体" w:eastAsia="黑体" w:hAnsi="黑体" w:hint="eastAsia"/>
          <w:b w:val="0"/>
          <w:sz w:val="28"/>
        </w:rPr>
        <w:t>评价</w:t>
      </w:r>
      <w:r>
        <w:rPr>
          <w:rFonts w:ascii="黑体" w:eastAsia="黑体" w:hAnsi="黑体" w:hint="eastAsia"/>
          <w:b w:val="0"/>
          <w:sz w:val="28"/>
        </w:rPr>
        <w:t>（循环④）</w:t>
      </w:r>
      <w:bookmarkEnd w:id="27"/>
    </w:p>
    <w:p w:rsidR="00230E71" w:rsidRPr="003A11A4" w:rsidRDefault="00230E71" w:rsidP="00230E71">
      <w:pPr>
        <w:pStyle w:val="2"/>
        <w:spacing w:before="240" w:after="240" w:line="240" w:lineRule="auto"/>
        <w:rPr>
          <w:rFonts w:ascii="黑体" w:eastAsia="黑体" w:hAnsi="黑体"/>
          <w:b w:val="0"/>
          <w:sz w:val="28"/>
        </w:rPr>
      </w:pPr>
      <w:bookmarkStart w:id="28" w:name="_Toc489120894"/>
      <w:r>
        <w:rPr>
          <w:rFonts w:ascii="黑体" w:eastAsia="黑体" w:hAnsi="黑体"/>
          <w:b w:val="0"/>
          <w:sz w:val="28"/>
        </w:rPr>
        <w:t>5.4</w:t>
      </w:r>
      <w:r w:rsidRPr="003A11A4">
        <w:rPr>
          <w:rFonts w:ascii="黑体" w:eastAsia="黑体" w:hAnsi="黑体" w:hint="eastAsia"/>
          <w:b w:val="0"/>
          <w:sz w:val="28"/>
        </w:rPr>
        <w:t>.1</w:t>
      </w:r>
      <w:r w:rsidRPr="003A11A4">
        <w:rPr>
          <w:rFonts w:ascii="黑体" w:eastAsia="黑体" w:hAnsi="黑体"/>
          <w:b w:val="0"/>
          <w:sz w:val="28"/>
        </w:rPr>
        <w:t xml:space="preserve"> </w:t>
      </w:r>
      <w:r>
        <w:rPr>
          <w:rFonts w:ascii="黑体" w:eastAsia="黑体" w:hAnsi="黑体" w:hint="eastAsia"/>
          <w:b w:val="0"/>
          <w:sz w:val="28"/>
        </w:rPr>
        <w:t>培养目标评价</w:t>
      </w:r>
      <w:bookmarkEnd w:id="28"/>
    </w:p>
    <w:p w:rsidR="00230E71" w:rsidRDefault="00230E71" w:rsidP="00230E71">
      <w:pPr>
        <w:spacing w:line="360" w:lineRule="auto"/>
        <w:ind w:firstLineChars="200" w:firstLine="420"/>
        <w:rPr>
          <w:rFonts w:ascii="宋体" w:eastAsia="宋体" w:hAnsi="宋体"/>
          <w:szCs w:val="21"/>
        </w:rPr>
      </w:pPr>
      <w:r>
        <w:rPr>
          <w:rFonts w:ascii="宋体" w:eastAsia="宋体" w:hAnsi="宋体" w:hint="eastAsia"/>
          <w:szCs w:val="21"/>
        </w:rPr>
        <w:t>本循环</w:t>
      </w:r>
      <w:r>
        <w:rPr>
          <w:rFonts w:ascii="宋体" w:eastAsia="宋体" w:hAnsi="宋体"/>
          <w:szCs w:val="21"/>
        </w:rPr>
        <w:t>由</w:t>
      </w:r>
      <w:r>
        <w:rPr>
          <w:rFonts w:ascii="宋体" w:eastAsia="宋体" w:hAnsi="宋体" w:hint="eastAsia"/>
          <w:szCs w:val="21"/>
        </w:rPr>
        <w:t>学科管理部</w:t>
      </w:r>
      <w:r>
        <w:rPr>
          <w:rFonts w:ascii="宋体" w:eastAsia="宋体" w:hAnsi="宋体"/>
          <w:szCs w:val="21"/>
        </w:rPr>
        <w:t>负责实施</w:t>
      </w:r>
      <w:r>
        <w:rPr>
          <w:rFonts w:ascii="宋体" w:eastAsia="宋体" w:hAnsi="宋体" w:hint="eastAsia"/>
          <w:szCs w:val="21"/>
        </w:rPr>
        <w:t>，院教学指导</w:t>
      </w:r>
      <w:r>
        <w:rPr>
          <w:rFonts w:ascii="宋体" w:eastAsia="宋体" w:hAnsi="宋体"/>
          <w:szCs w:val="21"/>
        </w:rPr>
        <w:t>委员会负责监督。</w:t>
      </w:r>
    </w:p>
    <w:p w:rsidR="00230E71" w:rsidRDefault="00230E71" w:rsidP="00230E71">
      <w:pPr>
        <w:spacing w:line="360" w:lineRule="auto"/>
        <w:ind w:firstLineChars="200" w:firstLine="420"/>
        <w:rPr>
          <w:rFonts w:ascii="宋体" w:eastAsia="宋体" w:hAnsi="宋体"/>
          <w:szCs w:val="21"/>
        </w:rPr>
      </w:pPr>
      <w:r>
        <w:rPr>
          <w:rFonts w:ascii="宋体" w:eastAsia="宋体" w:hAnsi="宋体" w:hint="eastAsia"/>
          <w:szCs w:val="21"/>
        </w:rPr>
        <w:t>本</w:t>
      </w:r>
      <w:r>
        <w:rPr>
          <w:rFonts w:ascii="宋体" w:eastAsia="宋体" w:hAnsi="宋体"/>
          <w:szCs w:val="21"/>
        </w:rPr>
        <w:t>专业主要采用</w:t>
      </w:r>
      <w:r>
        <w:rPr>
          <w:rFonts w:ascii="宋体" w:eastAsia="宋体" w:hAnsi="宋体" w:hint="eastAsia"/>
          <w:szCs w:val="21"/>
        </w:rPr>
        <w:t>以下</w:t>
      </w:r>
      <w:r>
        <w:rPr>
          <w:rFonts w:ascii="宋体" w:eastAsia="宋体" w:hAnsi="宋体"/>
          <w:szCs w:val="21"/>
        </w:rPr>
        <w:t>调查来获取毕业生、用人单位、同行和业界对本专业人才培养方面的</w:t>
      </w:r>
      <w:r>
        <w:rPr>
          <w:rFonts w:ascii="宋体" w:eastAsia="宋体" w:hAnsi="宋体" w:hint="eastAsia"/>
          <w:szCs w:val="21"/>
        </w:rPr>
        <w:t>评价</w:t>
      </w:r>
      <w:r>
        <w:rPr>
          <w:rFonts w:ascii="宋体" w:eastAsia="宋体" w:hAnsi="宋体"/>
          <w:szCs w:val="21"/>
        </w:rPr>
        <w:t>和建议，以作为</w:t>
      </w:r>
      <w:r>
        <w:rPr>
          <w:rFonts w:ascii="宋体" w:eastAsia="宋体" w:hAnsi="宋体" w:hint="eastAsia"/>
          <w:szCs w:val="21"/>
        </w:rPr>
        <w:t>培养</w:t>
      </w:r>
      <w:r>
        <w:rPr>
          <w:rFonts w:ascii="宋体" w:eastAsia="宋体" w:hAnsi="宋体"/>
          <w:szCs w:val="21"/>
        </w:rPr>
        <w:t>目标达成情况评价及改进的主要依据</w:t>
      </w:r>
      <w:r>
        <w:rPr>
          <w:rFonts w:ascii="宋体" w:eastAsia="宋体" w:hAnsi="宋体" w:hint="eastAsia"/>
          <w:szCs w:val="21"/>
        </w:rPr>
        <w:t>。</w:t>
      </w:r>
      <w:r>
        <w:rPr>
          <w:rFonts w:ascii="宋体" w:eastAsia="宋体" w:hAnsi="宋体"/>
          <w:szCs w:val="21"/>
        </w:rPr>
        <w:t>这些</w:t>
      </w:r>
      <w:r>
        <w:rPr>
          <w:rFonts w:ascii="宋体" w:eastAsia="宋体" w:hAnsi="宋体" w:hint="eastAsia"/>
          <w:szCs w:val="21"/>
        </w:rPr>
        <w:t>调查会</w:t>
      </w:r>
      <w:r w:rsidR="00FC2C57">
        <w:rPr>
          <w:rFonts w:ascii="宋体" w:eastAsia="宋体" w:hAnsi="宋体"/>
          <w:szCs w:val="21"/>
        </w:rPr>
        <w:t>经常性进行，但会以</w:t>
      </w:r>
      <w:r w:rsidR="00FC2C57">
        <w:rPr>
          <w:rFonts w:ascii="宋体" w:eastAsia="宋体" w:hAnsi="宋体" w:hint="eastAsia"/>
          <w:szCs w:val="21"/>
        </w:rPr>
        <w:t>四</w:t>
      </w:r>
      <w:r>
        <w:rPr>
          <w:rFonts w:ascii="宋体" w:eastAsia="宋体" w:hAnsi="宋体"/>
          <w:szCs w:val="21"/>
        </w:rPr>
        <w:t>年为一个周期集中被讨论并</w:t>
      </w:r>
      <w:r>
        <w:rPr>
          <w:rFonts w:ascii="宋体" w:eastAsia="宋体" w:hAnsi="宋体" w:hint="eastAsia"/>
          <w:szCs w:val="21"/>
        </w:rPr>
        <w:t>以</w:t>
      </w:r>
      <w:r>
        <w:rPr>
          <w:rFonts w:ascii="宋体" w:eastAsia="宋体" w:hAnsi="宋体"/>
          <w:szCs w:val="21"/>
        </w:rPr>
        <w:t>文件形式固化到培养方案和其它</w:t>
      </w:r>
      <w:r>
        <w:rPr>
          <w:rFonts w:ascii="宋体" w:eastAsia="宋体" w:hAnsi="宋体" w:hint="eastAsia"/>
          <w:szCs w:val="21"/>
        </w:rPr>
        <w:t>相关的</w:t>
      </w:r>
      <w:r>
        <w:rPr>
          <w:rFonts w:ascii="宋体" w:eastAsia="宋体" w:hAnsi="宋体"/>
          <w:szCs w:val="21"/>
        </w:rPr>
        <w:t>教学过程中。</w:t>
      </w:r>
      <w:r>
        <w:rPr>
          <w:rFonts w:ascii="宋体" w:eastAsia="宋体" w:hAnsi="宋体" w:hint="eastAsia"/>
          <w:szCs w:val="21"/>
        </w:rPr>
        <w:t>以下问卷调查是专家打分评价的依据，</w:t>
      </w:r>
      <w:r>
        <w:rPr>
          <w:rFonts w:ascii="宋体" w:eastAsia="宋体" w:hAnsi="宋体"/>
          <w:szCs w:val="21"/>
        </w:rPr>
        <w:t>调查</w:t>
      </w:r>
      <w:r>
        <w:rPr>
          <w:rFonts w:ascii="宋体" w:eastAsia="宋体" w:hAnsi="宋体" w:hint="eastAsia"/>
          <w:szCs w:val="21"/>
        </w:rPr>
        <w:t>内容</w:t>
      </w:r>
      <w:r>
        <w:rPr>
          <w:rFonts w:ascii="宋体" w:eastAsia="宋体" w:hAnsi="宋体"/>
          <w:szCs w:val="21"/>
        </w:rPr>
        <w:t>包括：</w:t>
      </w:r>
    </w:p>
    <w:p w:rsidR="00230E71" w:rsidRDefault="00230E71" w:rsidP="00230E71">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应届</w:t>
      </w:r>
      <w:r>
        <w:rPr>
          <w:rFonts w:ascii="宋体" w:eastAsia="宋体" w:hAnsi="宋体"/>
          <w:szCs w:val="21"/>
        </w:rPr>
        <w:t>毕业生毕业要求达成情况问卷调查</w:t>
      </w:r>
      <w:r>
        <w:rPr>
          <w:rFonts w:ascii="宋体" w:eastAsia="宋体" w:hAnsi="宋体" w:hint="eastAsia"/>
          <w:szCs w:val="21"/>
        </w:rPr>
        <w:t>（五级</w:t>
      </w:r>
      <w:r>
        <w:rPr>
          <w:rFonts w:ascii="宋体" w:eastAsia="宋体" w:hAnsi="宋体"/>
          <w:szCs w:val="21"/>
        </w:rPr>
        <w:t>分制</w:t>
      </w:r>
      <w:r>
        <w:rPr>
          <w:rFonts w:ascii="宋体" w:eastAsia="宋体" w:hAnsi="宋体" w:hint="eastAsia"/>
          <w:szCs w:val="21"/>
        </w:rPr>
        <w:t>，</w:t>
      </w:r>
      <w:r>
        <w:rPr>
          <w:rFonts w:ascii="宋体" w:eastAsia="宋体" w:hAnsi="宋体"/>
          <w:szCs w:val="21"/>
        </w:rPr>
        <w:t>可转换为</w:t>
      </w:r>
      <w:r>
        <w:rPr>
          <w:rFonts w:ascii="宋体" w:eastAsia="宋体" w:hAnsi="宋体" w:hint="eastAsia"/>
          <w:szCs w:val="21"/>
        </w:rPr>
        <w:t>量化值</w:t>
      </w:r>
      <w:r>
        <w:rPr>
          <w:rFonts w:ascii="宋体" w:eastAsia="宋体" w:hAnsi="宋体"/>
          <w:szCs w:val="21"/>
        </w:rPr>
        <w:t>分析）；</w:t>
      </w:r>
    </w:p>
    <w:p w:rsidR="00230E71" w:rsidRPr="00212E66" w:rsidRDefault="00230E71" w:rsidP="00230E71">
      <w:pPr>
        <w:spacing w:line="360"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毕业</w:t>
      </w:r>
      <w:r>
        <w:rPr>
          <w:rFonts w:ascii="宋体" w:eastAsia="宋体" w:hAnsi="宋体"/>
          <w:szCs w:val="21"/>
        </w:rPr>
        <w:t>五年后</w:t>
      </w:r>
      <w:r>
        <w:rPr>
          <w:rFonts w:ascii="宋体" w:eastAsia="宋体" w:hAnsi="宋体" w:hint="eastAsia"/>
          <w:szCs w:val="21"/>
        </w:rPr>
        <w:t>学生状态</w:t>
      </w:r>
      <w:r w:rsidRPr="00212E66">
        <w:rPr>
          <w:rFonts w:ascii="宋体" w:eastAsia="宋体" w:hAnsi="宋体" w:hint="eastAsia"/>
          <w:szCs w:val="21"/>
        </w:rPr>
        <w:t>问卷调查</w:t>
      </w:r>
      <w:r>
        <w:rPr>
          <w:rFonts w:ascii="宋体" w:eastAsia="宋体" w:hAnsi="宋体" w:hint="eastAsia"/>
          <w:szCs w:val="21"/>
        </w:rPr>
        <w:t>（五级</w:t>
      </w:r>
      <w:r>
        <w:rPr>
          <w:rFonts w:ascii="宋体" w:eastAsia="宋体" w:hAnsi="宋体"/>
          <w:szCs w:val="21"/>
        </w:rPr>
        <w:t>分制</w:t>
      </w:r>
      <w:r>
        <w:rPr>
          <w:rFonts w:ascii="宋体" w:eastAsia="宋体" w:hAnsi="宋体" w:hint="eastAsia"/>
          <w:szCs w:val="21"/>
        </w:rPr>
        <w:t>，</w:t>
      </w:r>
      <w:r>
        <w:rPr>
          <w:rFonts w:ascii="宋体" w:eastAsia="宋体" w:hAnsi="宋体"/>
          <w:szCs w:val="21"/>
        </w:rPr>
        <w:t>可转换为</w:t>
      </w:r>
      <w:r>
        <w:rPr>
          <w:rFonts w:ascii="宋体" w:eastAsia="宋体" w:hAnsi="宋体" w:hint="eastAsia"/>
          <w:szCs w:val="21"/>
        </w:rPr>
        <w:t>量化值</w:t>
      </w:r>
      <w:r>
        <w:rPr>
          <w:rFonts w:ascii="宋体" w:eastAsia="宋体" w:hAnsi="宋体"/>
          <w:szCs w:val="21"/>
        </w:rPr>
        <w:t>分析）</w:t>
      </w:r>
      <w:r>
        <w:rPr>
          <w:rFonts w:ascii="宋体" w:eastAsia="宋体" w:hAnsi="宋体" w:hint="eastAsia"/>
          <w:szCs w:val="21"/>
        </w:rPr>
        <w:t>；</w:t>
      </w:r>
    </w:p>
    <w:p w:rsidR="00230E71" w:rsidRDefault="00230E71" w:rsidP="00230E71">
      <w:pPr>
        <w:spacing w:line="360" w:lineRule="auto"/>
        <w:ind w:firstLineChars="200" w:firstLine="420"/>
        <w:rPr>
          <w:rFonts w:ascii="宋体" w:eastAsia="宋体" w:hAnsi="宋体"/>
          <w:szCs w:val="21"/>
        </w:rPr>
      </w:pPr>
      <w:r>
        <w:rPr>
          <w:rFonts w:ascii="宋体" w:eastAsia="宋体" w:hAnsi="宋体"/>
          <w:szCs w:val="21"/>
        </w:rPr>
        <w:t>3）</w:t>
      </w:r>
      <w:r w:rsidRPr="00212E66">
        <w:rPr>
          <w:rFonts w:ascii="宋体" w:eastAsia="宋体" w:hAnsi="宋体" w:hint="eastAsia"/>
          <w:szCs w:val="21"/>
        </w:rPr>
        <w:t>用人单位</w:t>
      </w:r>
      <w:r>
        <w:rPr>
          <w:rFonts w:ascii="宋体" w:eastAsia="宋体" w:hAnsi="宋体" w:hint="eastAsia"/>
          <w:szCs w:val="21"/>
        </w:rPr>
        <w:t>对</w:t>
      </w:r>
      <w:r>
        <w:rPr>
          <w:rFonts w:ascii="宋体" w:eastAsia="宋体" w:hAnsi="宋体"/>
          <w:szCs w:val="21"/>
        </w:rPr>
        <w:t>毕业生</w:t>
      </w:r>
      <w:r>
        <w:rPr>
          <w:rFonts w:ascii="宋体" w:eastAsia="宋体" w:hAnsi="宋体" w:hint="eastAsia"/>
          <w:szCs w:val="21"/>
        </w:rPr>
        <w:t>评价</w:t>
      </w:r>
      <w:r w:rsidRPr="00212E66">
        <w:rPr>
          <w:rFonts w:ascii="宋体" w:eastAsia="宋体" w:hAnsi="宋体" w:hint="eastAsia"/>
          <w:szCs w:val="21"/>
        </w:rPr>
        <w:t>问卷调查</w:t>
      </w:r>
      <w:r>
        <w:rPr>
          <w:rFonts w:ascii="宋体" w:eastAsia="宋体" w:hAnsi="宋体" w:hint="eastAsia"/>
          <w:szCs w:val="21"/>
        </w:rPr>
        <w:t>（五级</w:t>
      </w:r>
      <w:r>
        <w:rPr>
          <w:rFonts w:ascii="宋体" w:eastAsia="宋体" w:hAnsi="宋体"/>
          <w:szCs w:val="21"/>
        </w:rPr>
        <w:t>分制</w:t>
      </w:r>
      <w:r>
        <w:rPr>
          <w:rFonts w:ascii="宋体" w:eastAsia="宋体" w:hAnsi="宋体" w:hint="eastAsia"/>
          <w:szCs w:val="21"/>
        </w:rPr>
        <w:t>，</w:t>
      </w:r>
      <w:r>
        <w:rPr>
          <w:rFonts w:ascii="宋体" w:eastAsia="宋体" w:hAnsi="宋体"/>
          <w:szCs w:val="21"/>
        </w:rPr>
        <w:t>可转换为</w:t>
      </w:r>
      <w:r>
        <w:rPr>
          <w:rFonts w:ascii="宋体" w:eastAsia="宋体" w:hAnsi="宋体" w:hint="eastAsia"/>
          <w:szCs w:val="21"/>
        </w:rPr>
        <w:t>量化值</w:t>
      </w:r>
      <w:r>
        <w:rPr>
          <w:rFonts w:ascii="宋体" w:eastAsia="宋体" w:hAnsi="宋体"/>
          <w:szCs w:val="21"/>
        </w:rPr>
        <w:t>分析）</w:t>
      </w:r>
      <w:r>
        <w:rPr>
          <w:rFonts w:ascii="宋体" w:eastAsia="宋体" w:hAnsi="宋体" w:hint="eastAsia"/>
          <w:szCs w:val="21"/>
        </w:rPr>
        <w:t>；</w:t>
      </w:r>
    </w:p>
    <w:p w:rsidR="00230E71" w:rsidRPr="00212E66" w:rsidRDefault="00230E71" w:rsidP="00230E71">
      <w:pPr>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外部</w:t>
      </w:r>
      <w:r>
        <w:rPr>
          <w:rFonts w:ascii="宋体" w:eastAsia="宋体" w:hAnsi="宋体"/>
          <w:szCs w:val="21"/>
        </w:rPr>
        <w:t>专家对专业</w:t>
      </w:r>
      <w:r>
        <w:rPr>
          <w:rFonts w:ascii="宋体" w:eastAsia="宋体" w:hAnsi="宋体" w:hint="eastAsia"/>
          <w:szCs w:val="21"/>
        </w:rPr>
        <w:t>人才</w:t>
      </w:r>
      <w:r>
        <w:rPr>
          <w:rFonts w:ascii="宋体" w:eastAsia="宋体" w:hAnsi="宋体"/>
          <w:szCs w:val="21"/>
        </w:rPr>
        <w:t>培养方案的意见反馈</w:t>
      </w:r>
      <w:r>
        <w:rPr>
          <w:rFonts w:ascii="宋体" w:eastAsia="宋体" w:hAnsi="宋体" w:hint="eastAsia"/>
          <w:szCs w:val="21"/>
        </w:rPr>
        <w:t>（意见</w:t>
      </w:r>
      <w:r>
        <w:rPr>
          <w:rFonts w:ascii="宋体" w:eastAsia="宋体" w:hAnsi="宋体"/>
          <w:szCs w:val="21"/>
        </w:rPr>
        <w:t>和建议）；</w:t>
      </w:r>
    </w:p>
    <w:p w:rsidR="00230E71" w:rsidRDefault="00230E71" w:rsidP="00230E71">
      <w:pPr>
        <w:spacing w:line="360" w:lineRule="auto"/>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专业</w:t>
      </w:r>
      <w:r>
        <w:rPr>
          <w:rFonts w:ascii="宋体" w:eastAsia="宋体" w:hAnsi="宋体"/>
          <w:szCs w:val="21"/>
        </w:rPr>
        <w:t>人才</w:t>
      </w:r>
      <w:r w:rsidRPr="00212E66">
        <w:rPr>
          <w:rFonts w:ascii="宋体" w:eastAsia="宋体" w:hAnsi="宋体" w:hint="eastAsia"/>
          <w:szCs w:val="21"/>
        </w:rPr>
        <w:t>社会需求调查分析</w:t>
      </w:r>
      <w:r>
        <w:rPr>
          <w:rFonts w:ascii="宋体" w:eastAsia="宋体" w:hAnsi="宋体" w:hint="eastAsia"/>
          <w:szCs w:val="21"/>
        </w:rPr>
        <w:t>（指导</w:t>
      </w:r>
      <w:r>
        <w:rPr>
          <w:rFonts w:ascii="宋体" w:eastAsia="宋体" w:hAnsi="宋体"/>
          <w:szCs w:val="21"/>
        </w:rPr>
        <w:t>性意见，</w:t>
      </w:r>
      <w:r>
        <w:rPr>
          <w:rFonts w:ascii="宋体" w:eastAsia="宋体" w:hAnsi="宋体" w:hint="eastAsia"/>
          <w:szCs w:val="21"/>
        </w:rPr>
        <w:t>每</w:t>
      </w:r>
      <w:r w:rsidR="00FC2C57">
        <w:rPr>
          <w:rFonts w:ascii="宋体" w:eastAsia="宋体" w:hAnsi="宋体" w:hint="eastAsia"/>
          <w:szCs w:val="21"/>
        </w:rPr>
        <w:t>四</w:t>
      </w:r>
      <w:r>
        <w:rPr>
          <w:rFonts w:ascii="宋体" w:eastAsia="宋体" w:hAnsi="宋体"/>
          <w:szCs w:val="21"/>
        </w:rPr>
        <w:t>年组织一次）</w:t>
      </w:r>
      <w:r>
        <w:rPr>
          <w:rFonts w:ascii="宋体" w:eastAsia="宋体" w:hAnsi="宋体" w:hint="eastAsia"/>
          <w:szCs w:val="21"/>
        </w:rPr>
        <w:t>；</w:t>
      </w:r>
    </w:p>
    <w:p w:rsidR="00230E71" w:rsidRDefault="00230E71" w:rsidP="00230E71">
      <w:pPr>
        <w:spacing w:line="360" w:lineRule="auto"/>
        <w:ind w:firstLineChars="200" w:firstLine="420"/>
        <w:rPr>
          <w:rFonts w:ascii="宋体" w:eastAsia="宋体" w:hAnsi="宋体"/>
          <w:szCs w:val="21"/>
        </w:rPr>
      </w:pPr>
      <w:r>
        <w:rPr>
          <w:rFonts w:ascii="宋体" w:eastAsia="宋体" w:hAnsi="宋体" w:hint="eastAsia"/>
          <w:szCs w:val="21"/>
        </w:rPr>
        <w:t>此外</w:t>
      </w:r>
      <w:r>
        <w:rPr>
          <w:rFonts w:ascii="宋体" w:eastAsia="宋体" w:hAnsi="宋体"/>
          <w:szCs w:val="21"/>
        </w:rPr>
        <w:t>，</w:t>
      </w:r>
      <w:r>
        <w:rPr>
          <w:rFonts w:ascii="宋体" w:eastAsia="宋体" w:hAnsi="宋体" w:hint="eastAsia"/>
          <w:szCs w:val="21"/>
        </w:rPr>
        <w:t>专业</w:t>
      </w:r>
      <w:r>
        <w:rPr>
          <w:rFonts w:ascii="宋体" w:eastAsia="宋体" w:hAnsi="宋体"/>
          <w:szCs w:val="21"/>
        </w:rPr>
        <w:t>应当不定期采取</w:t>
      </w:r>
      <w:r w:rsidRPr="00212E66">
        <w:rPr>
          <w:rFonts w:ascii="宋体" w:eastAsia="宋体" w:hAnsi="宋体" w:hint="eastAsia"/>
          <w:szCs w:val="21"/>
        </w:rPr>
        <w:t>第三方调查和反馈</w:t>
      </w:r>
      <w:r>
        <w:rPr>
          <w:rFonts w:ascii="宋体" w:eastAsia="宋体" w:hAnsi="宋体" w:hint="eastAsia"/>
          <w:szCs w:val="21"/>
        </w:rPr>
        <w:t>、</w:t>
      </w:r>
      <w:r w:rsidRPr="00CB26BE">
        <w:rPr>
          <w:rFonts w:ascii="宋体" w:eastAsia="宋体" w:hAnsi="宋体" w:hint="eastAsia"/>
          <w:szCs w:val="21"/>
        </w:rPr>
        <w:t>网络检索、行业咨询、同行评议、企业走访等方法获取</w:t>
      </w:r>
      <w:r>
        <w:rPr>
          <w:rFonts w:ascii="宋体" w:eastAsia="宋体" w:hAnsi="宋体" w:hint="eastAsia"/>
          <w:szCs w:val="21"/>
        </w:rPr>
        <w:t>对本专业</w:t>
      </w:r>
      <w:r>
        <w:rPr>
          <w:rFonts w:ascii="宋体" w:eastAsia="宋体" w:hAnsi="宋体"/>
          <w:szCs w:val="21"/>
        </w:rPr>
        <w:t>人才培养</w:t>
      </w:r>
      <w:r>
        <w:rPr>
          <w:rFonts w:ascii="宋体" w:eastAsia="宋体" w:hAnsi="宋体" w:hint="eastAsia"/>
          <w:szCs w:val="21"/>
        </w:rPr>
        <w:t>建设具有</w:t>
      </w:r>
      <w:r>
        <w:rPr>
          <w:rFonts w:ascii="宋体" w:eastAsia="宋体" w:hAnsi="宋体"/>
          <w:szCs w:val="21"/>
        </w:rPr>
        <w:t>促进意义的</w:t>
      </w:r>
      <w:r>
        <w:rPr>
          <w:rFonts w:ascii="宋体" w:eastAsia="宋体" w:hAnsi="宋体" w:hint="eastAsia"/>
          <w:szCs w:val="21"/>
        </w:rPr>
        <w:t>知识</w:t>
      </w:r>
      <w:r>
        <w:rPr>
          <w:rFonts w:ascii="宋体" w:eastAsia="宋体" w:hAnsi="宋体"/>
          <w:szCs w:val="21"/>
        </w:rPr>
        <w:t>和信息</w:t>
      </w:r>
      <w:r w:rsidRPr="00CB26BE">
        <w:rPr>
          <w:rFonts w:ascii="宋体" w:eastAsia="宋体" w:hAnsi="宋体" w:hint="eastAsia"/>
          <w:szCs w:val="21"/>
        </w:rPr>
        <w:t>。</w:t>
      </w:r>
    </w:p>
    <w:p w:rsidR="00230E71" w:rsidRDefault="00230E71" w:rsidP="00230E71">
      <w:pPr>
        <w:spacing w:line="360" w:lineRule="auto"/>
        <w:ind w:firstLineChars="200" w:firstLine="420"/>
        <w:rPr>
          <w:rFonts w:ascii="宋体" w:eastAsia="宋体" w:hAnsi="宋体"/>
          <w:szCs w:val="21"/>
        </w:rPr>
      </w:pPr>
      <w:r>
        <w:rPr>
          <w:rFonts w:ascii="宋体" w:eastAsia="宋体" w:hAnsi="宋体" w:hint="eastAsia"/>
          <w:szCs w:val="21"/>
        </w:rPr>
        <w:t>以</w:t>
      </w:r>
      <w:r w:rsidR="00230559">
        <w:rPr>
          <w:rFonts w:ascii="宋体" w:eastAsia="宋体" w:hAnsi="宋体" w:hint="eastAsia"/>
          <w:szCs w:val="21"/>
        </w:rPr>
        <w:t>四</w:t>
      </w:r>
      <w:r>
        <w:rPr>
          <w:rFonts w:ascii="宋体" w:eastAsia="宋体" w:hAnsi="宋体"/>
          <w:szCs w:val="21"/>
        </w:rPr>
        <w:t>年为</w:t>
      </w:r>
      <w:r>
        <w:rPr>
          <w:rFonts w:ascii="宋体" w:eastAsia="宋体" w:hAnsi="宋体" w:hint="eastAsia"/>
          <w:szCs w:val="21"/>
        </w:rPr>
        <w:t>周期</w:t>
      </w:r>
      <w:r>
        <w:rPr>
          <w:rFonts w:ascii="宋体" w:eastAsia="宋体" w:hAnsi="宋体"/>
          <w:szCs w:val="21"/>
        </w:rPr>
        <w:t>，由学科管理部组织相关</w:t>
      </w:r>
      <w:r>
        <w:rPr>
          <w:rFonts w:ascii="宋体" w:eastAsia="宋体" w:hAnsi="宋体" w:hint="eastAsia"/>
          <w:szCs w:val="21"/>
        </w:rPr>
        <w:t>校</w:t>
      </w:r>
      <w:r w:rsidR="00230559">
        <w:rPr>
          <w:rFonts w:ascii="宋体" w:eastAsia="宋体" w:hAnsi="宋体"/>
          <w:szCs w:val="21"/>
        </w:rPr>
        <w:t>内外专家和资深教授，结合</w:t>
      </w:r>
      <w:r w:rsidR="00230559">
        <w:rPr>
          <w:rFonts w:ascii="宋体" w:eastAsia="宋体" w:hAnsi="宋体" w:hint="eastAsia"/>
          <w:szCs w:val="21"/>
        </w:rPr>
        <w:t>四</w:t>
      </w:r>
      <w:r>
        <w:rPr>
          <w:rFonts w:ascii="宋体" w:eastAsia="宋体" w:hAnsi="宋体"/>
          <w:szCs w:val="21"/>
        </w:rPr>
        <w:t>年来的毕业要求达成情况，</w:t>
      </w:r>
      <w:r>
        <w:rPr>
          <w:rFonts w:ascii="宋体" w:eastAsia="宋体" w:hAnsi="宋体" w:hint="eastAsia"/>
          <w:szCs w:val="21"/>
        </w:rPr>
        <w:t>对近几年来培养目标达成情况进行打分评价。</w:t>
      </w:r>
    </w:p>
    <w:p w:rsidR="00230E71" w:rsidRPr="003A11A4" w:rsidRDefault="00230E71" w:rsidP="00230E71">
      <w:pPr>
        <w:pStyle w:val="2"/>
        <w:spacing w:before="240" w:after="240" w:line="240" w:lineRule="auto"/>
        <w:rPr>
          <w:rFonts w:ascii="黑体" w:eastAsia="黑体" w:hAnsi="黑体"/>
          <w:b w:val="0"/>
          <w:sz w:val="28"/>
        </w:rPr>
      </w:pPr>
      <w:bookmarkStart w:id="29" w:name="_Toc489120895"/>
      <w:r>
        <w:rPr>
          <w:rFonts w:ascii="黑体" w:eastAsia="黑体" w:hAnsi="黑体"/>
          <w:b w:val="0"/>
          <w:sz w:val="28"/>
        </w:rPr>
        <w:t>5.4</w:t>
      </w:r>
      <w:r w:rsidRPr="003A11A4">
        <w:rPr>
          <w:rFonts w:ascii="黑体" w:eastAsia="黑体" w:hAnsi="黑体" w:hint="eastAsia"/>
          <w:b w:val="0"/>
          <w:sz w:val="28"/>
        </w:rPr>
        <w:t>.</w:t>
      </w:r>
      <w:r>
        <w:rPr>
          <w:rFonts w:ascii="黑体" w:eastAsia="黑体" w:hAnsi="黑体"/>
          <w:b w:val="0"/>
          <w:sz w:val="28"/>
        </w:rPr>
        <w:t>2</w:t>
      </w:r>
      <w:r w:rsidRPr="003A11A4">
        <w:rPr>
          <w:rFonts w:ascii="黑体" w:eastAsia="黑体" w:hAnsi="黑体"/>
          <w:b w:val="0"/>
          <w:sz w:val="28"/>
        </w:rPr>
        <w:t xml:space="preserve"> </w:t>
      </w:r>
      <w:r w:rsidRPr="004C65AD">
        <w:rPr>
          <w:rFonts w:ascii="黑体" w:eastAsia="黑体" w:hAnsi="黑体" w:hint="eastAsia"/>
          <w:b w:val="0"/>
          <w:sz w:val="28"/>
        </w:rPr>
        <w:t>培养目标的持续改进</w:t>
      </w:r>
      <w:bookmarkEnd w:id="29"/>
    </w:p>
    <w:p w:rsidR="00230E71" w:rsidRPr="004C65AD" w:rsidRDefault="00230E71" w:rsidP="00230E71">
      <w:pPr>
        <w:spacing w:line="360" w:lineRule="auto"/>
        <w:ind w:firstLineChars="200" w:firstLine="420"/>
        <w:rPr>
          <w:rFonts w:ascii="宋体" w:eastAsia="宋体" w:hAnsi="宋体"/>
          <w:szCs w:val="21"/>
        </w:rPr>
      </w:pPr>
      <w:r w:rsidRPr="004C65AD">
        <w:rPr>
          <w:rFonts w:ascii="宋体" w:eastAsia="宋体" w:hAnsi="宋体" w:hint="eastAsia"/>
          <w:szCs w:val="21"/>
        </w:rPr>
        <w:t>培养目标位于整个教学体系的顶端，所以培养目标的修订必须与以下文件及内容做同步更改：</w:t>
      </w:r>
    </w:p>
    <w:p w:rsidR="00230E71" w:rsidRPr="004C65AD" w:rsidRDefault="00230E71" w:rsidP="00230E71">
      <w:pPr>
        <w:pStyle w:val="a8"/>
        <w:numPr>
          <w:ilvl w:val="0"/>
          <w:numId w:val="2"/>
        </w:numPr>
        <w:spacing w:line="360" w:lineRule="auto"/>
        <w:ind w:firstLineChars="0"/>
        <w:rPr>
          <w:rFonts w:ascii="宋体" w:eastAsia="宋体" w:hAnsi="宋体"/>
          <w:szCs w:val="21"/>
        </w:rPr>
      </w:pPr>
      <w:r w:rsidRPr="004C65AD">
        <w:rPr>
          <w:rFonts w:ascii="宋体" w:eastAsia="宋体" w:hAnsi="宋体"/>
          <w:szCs w:val="21"/>
        </w:rPr>
        <w:tab/>
        <w:t>《专业培养方案》</w:t>
      </w:r>
      <w:r>
        <w:rPr>
          <w:rFonts w:ascii="宋体" w:eastAsia="宋体" w:hAnsi="宋体" w:hint="eastAsia"/>
          <w:szCs w:val="21"/>
        </w:rPr>
        <w:t>；</w:t>
      </w:r>
    </w:p>
    <w:p w:rsidR="00230E71" w:rsidRPr="004C65AD" w:rsidRDefault="00230E71" w:rsidP="00230E71">
      <w:pPr>
        <w:spacing w:line="360" w:lineRule="auto"/>
        <w:ind w:firstLineChars="200" w:firstLine="420"/>
        <w:rPr>
          <w:rFonts w:ascii="宋体" w:eastAsia="宋体" w:hAnsi="宋体"/>
          <w:szCs w:val="21"/>
        </w:rPr>
      </w:pPr>
      <w:r w:rsidRPr="004C65AD">
        <w:rPr>
          <w:rFonts w:ascii="宋体" w:eastAsia="宋体" w:hAnsi="宋体" w:hint="eastAsia"/>
          <w:szCs w:val="21"/>
        </w:rPr>
        <w:t>②</w:t>
      </w:r>
      <w:r w:rsidRPr="004C65AD">
        <w:rPr>
          <w:rFonts w:ascii="宋体" w:eastAsia="宋体" w:hAnsi="宋体"/>
          <w:szCs w:val="21"/>
        </w:rPr>
        <w:tab/>
      </w:r>
      <w:r>
        <w:rPr>
          <w:rFonts w:ascii="宋体" w:eastAsia="宋体" w:hAnsi="宋体" w:hint="eastAsia"/>
          <w:szCs w:val="21"/>
        </w:rPr>
        <w:t>本文件</w:t>
      </w:r>
      <w:r>
        <w:rPr>
          <w:rFonts w:ascii="宋体" w:eastAsia="宋体" w:hAnsi="宋体"/>
          <w:szCs w:val="21"/>
        </w:rPr>
        <w:t>；</w:t>
      </w:r>
    </w:p>
    <w:p w:rsidR="00230E71" w:rsidRPr="004C65AD" w:rsidRDefault="00230E71" w:rsidP="00230E71">
      <w:pPr>
        <w:spacing w:line="360" w:lineRule="auto"/>
        <w:ind w:firstLineChars="200" w:firstLine="420"/>
        <w:rPr>
          <w:rFonts w:ascii="宋体" w:eastAsia="宋体" w:hAnsi="宋体"/>
          <w:szCs w:val="21"/>
        </w:rPr>
      </w:pPr>
      <w:r w:rsidRPr="004C65AD">
        <w:rPr>
          <w:rFonts w:ascii="宋体" w:eastAsia="宋体" w:hAnsi="宋体" w:hint="eastAsia"/>
          <w:szCs w:val="21"/>
        </w:rPr>
        <w:t>③</w:t>
      </w:r>
      <w:r w:rsidRPr="004C65AD">
        <w:rPr>
          <w:rFonts w:ascii="宋体" w:eastAsia="宋体" w:hAnsi="宋体"/>
          <w:szCs w:val="21"/>
        </w:rPr>
        <w:tab/>
        <w:t>《毕业要求及指标点分解》</w:t>
      </w:r>
    </w:p>
    <w:p w:rsidR="00230E71" w:rsidRPr="00CE259A" w:rsidRDefault="00230E71" w:rsidP="00230E71">
      <w:pPr>
        <w:pStyle w:val="a8"/>
        <w:numPr>
          <w:ilvl w:val="0"/>
          <w:numId w:val="2"/>
        </w:numPr>
        <w:spacing w:line="360" w:lineRule="auto"/>
        <w:ind w:firstLineChars="0"/>
        <w:rPr>
          <w:rFonts w:ascii="宋体" w:eastAsia="宋体" w:hAnsi="宋体"/>
          <w:szCs w:val="21"/>
        </w:rPr>
      </w:pPr>
      <w:r w:rsidRPr="00CE259A">
        <w:rPr>
          <w:rFonts w:ascii="宋体" w:eastAsia="宋体" w:hAnsi="宋体"/>
          <w:szCs w:val="21"/>
        </w:rPr>
        <w:tab/>
        <w:t>课程体系及对毕业要求的支撑关系。</w:t>
      </w:r>
    </w:p>
    <w:p w:rsidR="00230E71" w:rsidRPr="004C65AD" w:rsidRDefault="00230E71" w:rsidP="00230E71">
      <w:pPr>
        <w:spacing w:line="360" w:lineRule="auto"/>
        <w:ind w:firstLineChars="200" w:firstLine="420"/>
        <w:rPr>
          <w:rFonts w:ascii="宋体" w:eastAsia="宋体" w:hAnsi="宋体"/>
          <w:szCs w:val="21"/>
        </w:rPr>
      </w:pPr>
      <w:r w:rsidRPr="004C65AD">
        <w:rPr>
          <w:rFonts w:ascii="宋体" w:eastAsia="宋体" w:hAnsi="宋体" w:hint="eastAsia"/>
          <w:szCs w:val="21"/>
        </w:rPr>
        <w:t>经过前期培养目标的</w:t>
      </w:r>
      <w:r>
        <w:rPr>
          <w:rFonts w:ascii="宋体" w:eastAsia="宋体" w:hAnsi="宋体" w:hint="eastAsia"/>
          <w:szCs w:val="21"/>
        </w:rPr>
        <w:t>评价环节</w:t>
      </w:r>
      <w:r w:rsidRPr="004C65AD">
        <w:rPr>
          <w:rFonts w:ascii="宋体" w:eastAsia="宋体" w:hAnsi="宋体" w:hint="eastAsia"/>
          <w:szCs w:val="21"/>
        </w:rPr>
        <w:t>，由学科管理部形成</w:t>
      </w:r>
      <w:r>
        <w:rPr>
          <w:rFonts w:ascii="宋体" w:eastAsia="宋体" w:hAnsi="宋体" w:hint="eastAsia"/>
          <w:szCs w:val="21"/>
        </w:rPr>
        <w:t>相关</w:t>
      </w:r>
      <w:r w:rsidRPr="004C65AD">
        <w:rPr>
          <w:rFonts w:ascii="宋体" w:eastAsia="宋体" w:hAnsi="宋体"/>
          <w:szCs w:val="21"/>
        </w:rPr>
        <w:t>分析报告。同时，组织由院教学指导委员会成员、外部评议专家、教学副院长、专业资深专家、专业负责人、学科管理部相关人员组成的培养目标修订评议组对前述评价分析报告和培养目标审议稿进行初审初评。学科管理部及专业负责人针对会议提出的修改意见形成培养目标初稿，提交修订评议组进行培养目标的综合评审，按照综评意见落实修改后形成最终的培养目标，提交学院。由此完成一次培养目标的修订过程。</w:t>
      </w:r>
    </w:p>
    <w:p w:rsidR="00230E71" w:rsidRDefault="00230559" w:rsidP="00230E71">
      <w:pPr>
        <w:spacing w:line="360" w:lineRule="auto"/>
        <w:ind w:firstLineChars="200" w:firstLine="420"/>
        <w:rPr>
          <w:rFonts w:ascii="宋体" w:eastAsia="宋体" w:hAnsi="宋体"/>
          <w:szCs w:val="21"/>
        </w:rPr>
      </w:pPr>
      <w:r>
        <w:rPr>
          <w:rFonts w:ascii="宋体" w:eastAsia="宋体" w:hAnsi="宋体"/>
          <w:szCs w:val="21"/>
        </w:rPr>
        <w:t>毕业要求与课程体系适应性更改后，落实在教学过程中予以贯彻执行，</w:t>
      </w:r>
      <w:r>
        <w:rPr>
          <w:rFonts w:ascii="宋体" w:eastAsia="宋体" w:hAnsi="宋体" w:hint="eastAsia"/>
          <w:szCs w:val="21"/>
        </w:rPr>
        <w:t>四</w:t>
      </w:r>
      <w:r w:rsidR="00230E71" w:rsidRPr="004C65AD">
        <w:rPr>
          <w:rFonts w:ascii="宋体" w:eastAsia="宋体" w:hAnsi="宋体"/>
          <w:szCs w:val="21"/>
        </w:rPr>
        <w:t>年后针对落实效果进行新一轮评价，针对问题继续改进，如此循环，即可实现培养目标的持续改进，形成</w:t>
      </w:r>
      <w:r w:rsidR="00230E71" w:rsidRPr="004C65AD">
        <w:rPr>
          <w:rFonts w:ascii="宋体" w:eastAsia="宋体" w:hAnsi="宋体"/>
          <w:szCs w:val="21"/>
        </w:rPr>
        <w:lastRenderedPageBreak/>
        <w:t>长效机制。</w:t>
      </w:r>
    </w:p>
    <w:p w:rsidR="00230E71" w:rsidRPr="00230E71" w:rsidRDefault="00230E71" w:rsidP="00873584">
      <w:pPr>
        <w:spacing w:line="360" w:lineRule="auto"/>
        <w:ind w:firstLineChars="200" w:firstLine="420"/>
      </w:pPr>
      <w:r w:rsidRPr="00CE259A">
        <w:rPr>
          <w:rFonts w:ascii="宋体" w:eastAsia="宋体" w:hAnsi="宋体" w:hint="eastAsia"/>
          <w:szCs w:val="21"/>
        </w:rPr>
        <w:t>最终</w:t>
      </w:r>
      <w:r w:rsidRPr="00CE259A">
        <w:rPr>
          <w:rFonts w:ascii="宋体" w:eastAsia="宋体" w:hAnsi="宋体"/>
          <w:szCs w:val="21"/>
        </w:rPr>
        <w:t>形成《XX</w:t>
      </w:r>
      <w:r>
        <w:rPr>
          <w:rFonts w:ascii="宋体" w:eastAsia="宋体" w:hAnsi="宋体"/>
          <w:szCs w:val="21"/>
        </w:rPr>
        <w:t>年</w:t>
      </w:r>
      <w:r>
        <w:rPr>
          <w:rFonts w:ascii="宋体" w:eastAsia="宋体" w:hAnsi="宋体" w:hint="eastAsia"/>
          <w:szCs w:val="21"/>
        </w:rPr>
        <w:t>度</w:t>
      </w:r>
      <w:r>
        <w:rPr>
          <w:rFonts w:ascii="宋体" w:eastAsia="宋体" w:hAnsi="宋体"/>
          <w:szCs w:val="21"/>
        </w:rPr>
        <w:t>XX专业</w:t>
      </w:r>
      <w:r w:rsidRPr="00CE259A">
        <w:rPr>
          <w:rFonts w:ascii="宋体" w:eastAsia="宋体" w:hAnsi="宋体"/>
          <w:szCs w:val="21"/>
        </w:rPr>
        <w:t>培养方案修订报告》</w:t>
      </w:r>
      <w:r w:rsidRPr="00CE259A">
        <w:rPr>
          <w:rFonts w:ascii="宋体" w:eastAsia="宋体" w:hAnsi="宋体" w:hint="eastAsia"/>
          <w:szCs w:val="21"/>
        </w:rPr>
        <w:t>。</w:t>
      </w:r>
    </w:p>
    <w:p w:rsidR="000E2696" w:rsidRPr="003A11A4" w:rsidRDefault="000E2696" w:rsidP="003A11A4">
      <w:pPr>
        <w:pStyle w:val="2"/>
        <w:spacing w:before="240" w:after="240" w:line="240" w:lineRule="auto"/>
        <w:rPr>
          <w:rFonts w:ascii="黑体" w:eastAsia="黑体" w:hAnsi="黑体"/>
          <w:b w:val="0"/>
          <w:sz w:val="28"/>
        </w:rPr>
      </w:pPr>
      <w:bookmarkStart w:id="30" w:name="_Toc489120896"/>
      <w:r w:rsidRPr="003A11A4">
        <w:rPr>
          <w:rFonts w:ascii="黑体" w:eastAsia="黑体" w:hAnsi="黑体"/>
          <w:b w:val="0"/>
          <w:sz w:val="28"/>
        </w:rPr>
        <w:t>5.</w:t>
      </w:r>
      <w:r w:rsidR="00230E71">
        <w:rPr>
          <w:rFonts w:ascii="黑体" w:eastAsia="黑体" w:hAnsi="黑体"/>
          <w:b w:val="0"/>
          <w:sz w:val="28"/>
        </w:rPr>
        <w:t>5</w:t>
      </w:r>
      <w:r w:rsidRPr="003A11A4">
        <w:rPr>
          <w:rFonts w:ascii="黑体" w:eastAsia="黑体" w:hAnsi="黑体"/>
          <w:b w:val="0"/>
          <w:sz w:val="28"/>
        </w:rPr>
        <w:t xml:space="preserve"> </w:t>
      </w:r>
      <w:r w:rsidRPr="003A11A4">
        <w:rPr>
          <w:rFonts w:ascii="黑体" w:eastAsia="黑体" w:hAnsi="黑体" w:hint="eastAsia"/>
          <w:b w:val="0"/>
          <w:sz w:val="28"/>
        </w:rPr>
        <w:t>定量</w:t>
      </w:r>
      <w:r w:rsidRPr="003A11A4">
        <w:rPr>
          <w:rFonts w:ascii="黑体" w:eastAsia="黑体" w:hAnsi="黑体"/>
          <w:b w:val="0"/>
          <w:sz w:val="28"/>
        </w:rPr>
        <w:t>评价</w:t>
      </w:r>
      <w:r w:rsidRPr="003A11A4">
        <w:rPr>
          <w:rFonts w:ascii="黑体" w:eastAsia="黑体" w:hAnsi="黑体" w:hint="eastAsia"/>
          <w:b w:val="0"/>
          <w:sz w:val="28"/>
        </w:rPr>
        <w:t>方法</w:t>
      </w:r>
      <w:r w:rsidRPr="003A11A4">
        <w:rPr>
          <w:rFonts w:ascii="黑体" w:eastAsia="黑体" w:hAnsi="黑体"/>
          <w:b w:val="0"/>
          <w:sz w:val="28"/>
        </w:rPr>
        <w:t>中</w:t>
      </w:r>
      <w:r w:rsidRPr="003A11A4">
        <w:rPr>
          <w:rFonts w:ascii="黑体" w:eastAsia="黑体" w:hAnsi="黑体" w:hint="eastAsia"/>
          <w:b w:val="0"/>
          <w:sz w:val="28"/>
        </w:rPr>
        <w:t>的</w:t>
      </w:r>
      <w:r w:rsidR="00C95F45">
        <w:rPr>
          <w:rFonts w:ascii="黑体" w:eastAsia="黑体" w:hAnsi="黑体" w:hint="eastAsia"/>
          <w:b w:val="0"/>
          <w:sz w:val="28"/>
        </w:rPr>
        <w:t>系数</w:t>
      </w:r>
      <w:r w:rsidRPr="003A11A4">
        <w:rPr>
          <w:rFonts w:ascii="黑体" w:eastAsia="黑体" w:hAnsi="黑体" w:hint="eastAsia"/>
          <w:b w:val="0"/>
          <w:sz w:val="28"/>
        </w:rPr>
        <w:t>分配</w:t>
      </w:r>
      <w:bookmarkEnd w:id="30"/>
    </w:p>
    <w:p w:rsidR="000E2696" w:rsidRDefault="000E2696" w:rsidP="000E2696">
      <w:pPr>
        <w:spacing w:line="360" w:lineRule="auto"/>
        <w:ind w:firstLineChars="200" w:firstLine="420"/>
        <w:rPr>
          <w:rFonts w:ascii="宋体" w:eastAsia="宋体" w:hAnsi="宋体"/>
          <w:szCs w:val="21"/>
        </w:rPr>
      </w:pPr>
      <w:r>
        <w:rPr>
          <w:rFonts w:ascii="宋体" w:eastAsia="宋体" w:hAnsi="宋体" w:hint="eastAsia"/>
          <w:szCs w:val="21"/>
        </w:rPr>
        <w:t>定量评价</w:t>
      </w:r>
      <w:r>
        <w:rPr>
          <w:rFonts w:ascii="宋体" w:eastAsia="宋体" w:hAnsi="宋体"/>
          <w:szCs w:val="21"/>
        </w:rPr>
        <w:t>中涉及到很多系数的</w:t>
      </w:r>
      <w:r>
        <w:rPr>
          <w:rFonts w:ascii="宋体" w:eastAsia="宋体" w:hAnsi="宋体" w:hint="eastAsia"/>
          <w:szCs w:val="21"/>
        </w:rPr>
        <w:t>分配</w:t>
      </w:r>
      <w:r>
        <w:rPr>
          <w:rFonts w:ascii="宋体" w:eastAsia="宋体" w:hAnsi="宋体"/>
          <w:szCs w:val="21"/>
        </w:rPr>
        <w:t>。</w:t>
      </w:r>
      <w:r>
        <w:rPr>
          <w:rFonts w:ascii="宋体" w:eastAsia="宋体" w:hAnsi="宋体" w:hint="eastAsia"/>
          <w:szCs w:val="21"/>
        </w:rPr>
        <w:t>这些系数是在培养方案和教学大纲制定时，由学科管理部组织资深教师和管理人员设定的，在执行过程中不必修改。</w:t>
      </w:r>
    </w:p>
    <w:p w:rsidR="000E2696" w:rsidRDefault="00995705" w:rsidP="000E2696">
      <w:pPr>
        <w:spacing w:line="360" w:lineRule="auto"/>
        <w:ind w:firstLineChars="200" w:firstLine="420"/>
        <w:rPr>
          <w:rFonts w:ascii="宋体" w:eastAsia="宋体" w:hAnsi="宋体"/>
          <w:szCs w:val="21"/>
        </w:rPr>
      </w:pPr>
      <w:r>
        <w:rPr>
          <w:rFonts w:ascii="宋体" w:eastAsia="宋体" w:hAnsi="宋体" w:hint="eastAsia"/>
          <w:szCs w:val="21"/>
        </w:rPr>
        <w:t>这些系数</w:t>
      </w:r>
      <w:r w:rsidR="000E2696">
        <w:rPr>
          <w:rFonts w:ascii="宋体" w:eastAsia="宋体" w:hAnsi="宋体" w:hint="eastAsia"/>
          <w:szCs w:val="21"/>
        </w:rPr>
        <w:t>包含以下</w:t>
      </w:r>
      <w:r w:rsidR="000E2696">
        <w:rPr>
          <w:rFonts w:ascii="宋体" w:eastAsia="宋体" w:hAnsi="宋体"/>
          <w:szCs w:val="21"/>
        </w:rPr>
        <w:t>几个方面：</w:t>
      </w:r>
    </w:p>
    <w:p w:rsidR="000E2696" w:rsidRPr="003A11A4" w:rsidRDefault="000E2696" w:rsidP="003A11A4">
      <w:pPr>
        <w:pStyle w:val="2"/>
        <w:spacing w:before="240" w:after="240" w:line="240" w:lineRule="auto"/>
        <w:rPr>
          <w:rFonts w:ascii="黑体" w:eastAsia="黑体" w:hAnsi="黑体"/>
          <w:b w:val="0"/>
          <w:sz w:val="28"/>
        </w:rPr>
      </w:pPr>
      <w:bookmarkStart w:id="31" w:name="_Toc489120897"/>
      <w:r w:rsidRPr="003A11A4">
        <w:rPr>
          <w:rFonts w:ascii="黑体" w:eastAsia="黑体" w:hAnsi="黑体" w:hint="eastAsia"/>
          <w:b w:val="0"/>
          <w:sz w:val="28"/>
        </w:rPr>
        <w:t>5</w:t>
      </w:r>
      <w:r w:rsidRPr="003A11A4">
        <w:rPr>
          <w:rFonts w:ascii="黑体" w:eastAsia="黑体" w:hAnsi="黑体"/>
          <w:b w:val="0"/>
          <w:sz w:val="28"/>
        </w:rPr>
        <w:t>.</w:t>
      </w:r>
      <w:r w:rsidR="00230E71">
        <w:rPr>
          <w:rFonts w:ascii="黑体" w:eastAsia="黑体" w:hAnsi="黑体"/>
          <w:b w:val="0"/>
          <w:sz w:val="28"/>
        </w:rPr>
        <w:t>5</w:t>
      </w:r>
      <w:r w:rsidRPr="003A11A4">
        <w:rPr>
          <w:rFonts w:ascii="黑体" w:eastAsia="黑体" w:hAnsi="黑体"/>
          <w:b w:val="0"/>
          <w:sz w:val="28"/>
        </w:rPr>
        <w:t xml:space="preserve">.1 </w:t>
      </w:r>
      <w:r w:rsidR="00161A06" w:rsidRPr="003A11A4">
        <w:rPr>
          <w:rFonts w:ascii="黑体" w:eastAsia="黑体" w:hAnsi="黑体"/>
          <w:b w:val="0"/>
          <w:sz w:val="28"/>
        </w:rPr>
        <w:t>毕业要求指标点权重分解</w:t>
      </w:r>
      <w:r w:rsidR="00161A06" w:rsidRPr="003A11A4">
        <w:rPr>
          <w:rFonts w:ascii="黑体" w:eastAsia="黑体" w:hAnsi="黑体" w:hint="eastAsia"/>
          <w:b w:val="0"/>
          <w:sz w:val="28"/>
        </w:rPr>
        <w:t>（Y</w:t>
      </w:r>
      <w:r w:rsidR="00161A06" w:rsidRPr="003A11A4">
        <w:rPr>
          <w:rFonts w:ascii="黑体" w:eastAsia="黑体" w:hAnsi="黑体"/>
          <w:b w:val="0"/>
          <w:sz w:val="28"/>
        </w:rPr>
        <w:t>i）</w:t>
      </w:r>
      <w:bookmarkEnd w:id="31"/>
    </w:p>
    <w:p w:rsidR="006F0F20" w:rsidRDefault="006F0F20" w:rsidP="006F0F20">
      <w:pPr>
        <w:spacing w:line="360" w:lineRule="auto"/>
        <w:ind w:firstLineChars="200" w:firstLine="420"/>
        <w:rPr>
          <w:rFonts w:ascii="宋体" w:eastAsia="宋体" w:hAnsi="宋体"/>
          <w:szCs w:val="21"/>
        </w:rPr>
      </w:pPr>
      <w:r w:rsidRPr="006F0F20">
        <w:rPr>
          <w:rFonts w:ascii="宋体" w:eastAsia="宋体" w:hAnsi="宋体" w:hint="eastAsia"/>
          <w:szCs w:val="21"/>
        </w:rPr>
        <w:t>在课程体系中已经设计好，</w:t>
      </w:r>
      <w:r>
        <w:rPr>
          <w:rFonts w:ascii="宋体" w:eastAsia="宋体" w:hAnsi="宋体" w:hint="eastAsia"/>
          <w:szCs w:val="21"/>
        </w:rPr>
        <w:t>见表5，</w:t>
      </w:r>
      <w:r w:rsidRPr="006F0F20">
        <w:rPr>
          <w:rFonts w:ascii="宋体" w:eastAsia="宋体" w:hAnsi="宋体" w:hint="eastAsia"/>
          <w:szCs w:val="21"/>
        </w:rPr>
        <w:t>每个毕业要求所有指标点权重之和为</w:t>
      </w:r>
      <w:r w:rsidRPr="006F0F20">
        <w:rPr>
          <w:rFonts w:ascii="宋体" w:eastAsia="宋体" w:hAnsi="宋体"/>
          <w:szCs w:val="21"/>
        </w:rPr>
        <w:t>1</w:t>
      </w:r>
      <w:r>
        <w:rPr>
          <w:rFonts w:ascii="宋体" w:eastAsia="宋体" w:hAnsi="宋体" w:hint="eastAsia"/>
          <w:szCs w:val="21"/>
        </w:rPr>
        <w:t>。</w:t>
      </w:r>
    </w:p>
    <w:p w:rsidR="009A2F11" w:rsidRDefault="00F527DC" w:rsidP="00F527DC">
      <w:pPr>
        <w:spacing w:line="360" w:lineRule="auto"/>
        <w:jc w:val="center"/>
        <w:rPr>
          <w:rFonts w:ascii="宋体" w:eastAsia="宋体" w:hAnsi="宋体"/>
          <w:szCs w:val="21"/>
        </w:rPr>
      </w:pPr>
      <w:r>
        <w:rPr>
          <w:rFonts w:ascii="宋体" w:eastAsia="宋体" w:hAnsi="宋体" w:hint="eastAsia"/>
          <w:szCs w:val="21"/>
        </w:rPr>
        <w:t>表</w:t>
      </w:r>
      <w:r w:rsidR="00D34E34">
        <w:rPr>
          <w:rFonts w:ascii="宋体" w:eastAsia="宋体" w:hAnsi="宋体"/>
          <w:szCs w:val="21"/>
        </w:rPr>
        <w:t>5</w:t>
      </w:r>
      <w:r>
        <w:rPr>
          <w:rFonts w:ascii="宋体" w:eastAsia="宋体" w:hAnsi="宋体"/>
          <w:szCs w:val="21"/>
        </w:rPr>
        <w:t xml:space="preserve"> 毕业要求指标点权重分解</w:t>
      </w:r>
      <w:r>
        <w:rPr>
          <w:rFonts w:ascii="宋体" w:eastAsia="宋体" w:hAnsi="宋体"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678"/>
        <w:gridCol w:w="1928"/>
      </w:tblGrid>
      <w:tr w:rsidR="003A03F2" w:rsidRPr="009A2F11" w:rsidTr="007A3414">
        <w:trPr>
          <w:trHeight w:val="778"/>
        </w:trPr>
        <w:tc>
          <w:tcPr>
            <w:tcW w:w="2696" w:type="dxa"/>
            <w:vAlign w:val="center"/>
            <w:hideMark/>
          </w:tcPr>
          <w:p w:rsidR="009A2F11" w:rsidRPr="003A03F2" w:rsidRDefault="009A2F11" w:rsidP="003A03F2">
            <w:pPr>
              <w:spacing w:beforeLines="50" w:before="120" w:afterLines="50" w:after="120"/>
              <w:jc w:val="center"/>
              <w:rPr>
                <w:rFonts w:ascii="仿宋" w:eastAsia="仿宋" w:hAnsi="仿宋"/>
                <w:b/>
                <w:bCs/>
                <w:sz w:val="18"/>
                <w:szCs w:val="18"/>
              </w:rPr>
            </w:pPr>
            <w:r w:rsidRPr="003A03F2">
              <w:rPr>
                <w:rFonts w:ascii="仿宋" w:eastAsia="仿宋" w:hAnsi="仿宋" w:hint="eastAsia"/>
                <w:b/>
                <w:bCs/>
                <w:sz w:val="18"/>
                <w:szCs w:val="18"/>
              </w:rPr>
              <w:t>测控技术与仪器专业</w:t>
            </w:r>
            <w:r w:rsidRPr="003A03F2">
              <w:rPr>
                <w:rFonts w:ascii="仿宋" w:eastAsia="仿宋" w:hAnsi="仿宋" w:hint="eastAsia"/>
                <w:b/>
                <w:bCs/>
                <w:sz w:val="18"/>
                <w:szCs w:val="18"/>
              </w:rPr>
              <w:br/>
              <w:t>毕业要求</w:t>
            </w:r>
          </w:p>
        </w:tc>
        <w:tc>
          <w:tcPr>
            <w:tcW w:w="3678" w:type="dxa"/>
            <w:vAlign w:val="center"/>
            <w:hideMark/>
          </w:tcPr>
          <w:p w:rsidR="009A2F11" w:rsidRPr="003A03F2" w:rsidRDefault="009A2F11" w:rsidP="003A03F2">
            <w:pPr>
              <w:spacing w:beforeLines="50" w:before="120" w:afterLines="50" w:after="120"/>
              <w:jc w:val="center"/>
              <w:rPr>
                <w:rFonts w:ascii="仿宋" w:eastAsia="仿宋" w:hAnsi="仿宋"/>
                <w:b/>
                <w:bCs/>
                <w:sz w:val="18"/>
                <w:szCs w:val="18"/>
              </w:rPr>
            </w:pPr>
            <w:r w:rsidRPr="003A03F2">
              <w:rPr>
                <w:rFonts w:ascii="仿宋" w:eastAsia="仿宋" w:hAnsi="仿宋" w:hint="eastAsia"/>
                <w:b/>
                <w:bCs/>
                <w:sz w:val="18"/>
                <w:szCs w:val="18"/>
              </w:rPr>
              <w:t>指标点主题</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b/>
                <w:bCs/>
                <w:sz w:val="18"/>
                <w:szCs w:val="18"/>
              </w:rPr>
            </w:pPr>
            <w:r w:rsidRPr="003A03F2">
              <w:rPr>
                <w:rFonts w:ascii="仿宋" w:eastAsia="仿宋" w:hAnsi="仿宋" w:hint="eastAsia"/>
                <w:b/>
                <w:bCs/>
                <w:sz w:val="18"/>
                <w:szCs w:val="18"/>
              </w:rPr>
              <w:t>权重分解</w:t>
            </w:r>
          </w:p>
        </w:tc>
      </w:tr>
      <w:tr w:rsidR="009A2F11" w:rsidRPr="009A2F11" w:rsidTr="007A3414">
        <w:trPr>
          <w:trHeight w:val="237"/>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1、工程知识</w:t>
            </w:r>
          </w:p>
        </w:tc>
        <w:tc>
          <w:tcPr>
            <w:tcW w:w="3678" w:type="dxa"/>
            <w:hideMark/>
          </w:tcPr>
          <w:p w:rsidR="009A2F11" w:rsidRPr="003A03F2" w:rsidRDefault="009A2F11"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w:t>
            </w:r>
            <w:r w:rsidRPr="003A03F2">
              <w:rPr>
                <w:rFonts w:ascii="仿宋" w:eastAsia="仿宋" w:hAnsi="仿宋"/>
                <w:b/>
                <w:bCs/>
                <w:sz w:val="18"/>
                <w:szCs w:val="18"/>
              </w:rPr>
              <w:t>1-1：</w:t>
            </w:r>
            <w:r w:rsidRPr="003A03F2">
              <w:rPr>
                <w:rFonts w:ascii="仿宋" w:eastAsia="仿宋" w:hAnsi="仿宋" w:hint="eastAsia"/>
                <w:b/>
                <w:bCs/>
                <w:sz w:val="18"/>
                <w:szCs w:val="18"/>
              </w:rPr>
              <w:t>知识体系</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9A2F11"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-2：</w:t>
            </w:r>
            <w:r w:rsidRPr="003A03F2">
              <w:rPr>
                <w:rFonts w:ascii="仿宋" w:eastAsia="仿宋" w:hAnsi="仿宋" w:hint="eastAsia"/>
                <w:b/>
                <w:bCs/>
                <w:sz w:val="18"/>
                <w:szCs w:val="18"/>
              </w:rPr>
              <w:t>知识运用能力</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9A2F11" w:rsidRPr="009A2F11" w:rsidTr="007A3414">
        <w:trPr>
          <w:trHeight w:val="249"/>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2、问题分析</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指标点2</w:t>
            </w:r>
            <w:r w:rsidRPr="003A03F2">
              <w:rPr>
                <w:rFonts w:ascii="仿宋" w:eastAsia="仿宋" w:hAnsi="仿宋"/>
                <w:b/>
                <w:bCs/>
                <w:sz w:val="18"/>
                <w:szCs w:val="18"/>
              </w:rPr>
              <w:t>-1：</w:t>
            </w:r>
            <w:r w:rsidR="009A2F11" w:rsidRPr="003A03F2">
              <w:rPr>
                <w:rFonts w:ascii="仿宋" w:eastAsia="仿宋" w:hAnsi="仿宋" w:hint="eastAsia"/>
                <w:b/>
                <w:bCs/>
                <w:sz w:val="18"/>
                <w:szCs w:val="18"/>
              </w:rPr>
              <w:t>问题识别</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3A03F2" w:rsidRPr="009A2F11" w:rsidTr="007A3414">
        <w:trPr>
          <w:trHeight w:val="113"/>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指标点2</w:t>
            </w:r>
            <w:r w:rsidRPr="003A03F2">
              <w:rPr>
                <w:rFonts w:ascii="仿宋" w:eastAsia="仿宋" w:hAnsi="仿宋"/>
                <w:b/>
                <w:bCs/>
                <w:sz w:val="18"/>
                <w:szCs w:val="18"/>
              </w:rPr>
              <w:t>-2：</w:t>
            </w:r>
            <w:r w:rsidR="00085997">
              <w:rPr>
                <w:rFonts w:ascii="仿宋" w:eastAsia="仿宋" w:hAnsi="仿宋" w:hint="eastAsia"/>
                <w:b/>
                <w:bCs/>
                <w:sz w:val="18"/>
                <w:szCs w:val="18"/>
              </w:rPr>
              <w:t>问题表达</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0.2</w:t>
            </w:r>
          </w:p>
        </w:tc>
      </w:tr>
      <w:tr w:rsidR="003A03F2" w:rsidRPr="009A2F11" w:rsidTr="007A3414">
        <w:trPr>
          <w:trHeight w:val="261"/>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指标点2</w:t>
            </w:r>
            <w:r w:rsidRPr="003A03F2">
              <w:rPr>
                <w:rFonts w:ascii="仿宋" w:eastAsia="仿宋" w:hAnsi="仿宋"/>
                <w:b/>
                <w:bCs/>
                <w:sz w:val="18"/>
                <w:szCs w:val="18"/>
              </w:rPr>
              <w:t>-3：</w:t>
            </w:r>
            <w:r w:rsidR="009A2F11" w:rsidRPr="003A03F2">
              <w:rPr>
                <w:rFonts w:ascii="仿宋" w:eastAsia="仿宋" w:hAnsi="仿宋" w:hint="eastAsia"/>
                <w:b/>
                <w:bCs/>
                <w:sz w:val="18"/>
                <w:szCs w:val="18"/>
              </w:rPr>
              <w:t>结论判断</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0.2</w:t>
            </w:r>
          </w:p>
        </w:tc>
      </w:tr>
      <w:tr w:rsidR="003A03F2" w:rsidRPr="009A2F11" w:rsidTr="007A3414">
        <w:trPr>
          <w:trHeight w:val="125"/>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指标点2</w:t>
            </w:r>
            <w:r w:rsidRPr="003A03F2">
              <w:rPr>
                <w:rFonts w:ascii="仿宋" w:eastAsia="仿宋" w:hAnsi="仿宋"/>
                <w:b/>
                <w:bCs/>
                <w:sz w:val="18"/>
                <w:szCs w:val="18"/>
              </w:rPr>
              <w:t>-4：</w:t>
            </w:r>
            <w:r w:rsidR="009A2F11" w:rsidRPr="003A03F2">
              <w:rPr>
                <w:rFonts w:ascii="仿宋" w:eastAsia="仿宋" w:hAnsi="仿宋" w:hint="eastAsia"/>
                <w:b/>
                <w:bCs/>
                <w:sz w:val="18"/>
                <w:szCs w:val="18"/>
              </w:rPr>
              <w:t>信息获取能力</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273"/>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3、设计开发解决方案</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指标点3</w:t>
            </w:r>
            <w:r w:rsidRPr="003A03F2">
              <w:rPr>
                <w:rFonts w:ascii="仿宋" w:eastAsia="仿宋" w:hAnsi="仿宋"/>
                <w:b/>
                <w:bCs/>
                <w:sz w:val="18"/>
                <w:szCs w:val="18"/>
              </w:rPr>
              <w:t>-1：</w:t>
            </w:r>
            <w:r w:rsidR="009A2F11" w:rsidRPr="003A03F2">
              <w:rPr>
                <w:rFonts w:ascii="仿宋" w:eastAsia="仿宋" w:hAnsi="仿宋" w:hint="eastAsia"/>
                <w:b/>
                <w:bCs/>
                <w:sz w:val="18"/>
                <w:szCs w:val="18"/>
              </w:rPr>
              <w:t>按需设计</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0.6</w:t>
            </w:r>
          </w:p>
        </w:tc>
      </w:tr>
      <w:tr w:rsidR="003A03F2" w:rsidRPr="009A2F11" w:rsidTr="007A3414">
        <w:trPr>
          <w:trHeight w:val="279"/>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指标点3</w:t>
            </w:r>
            <w:r w:rsidRPr="003A03F2">
              <w:rPr>
                <w:rFonts w:ascii="仿宋" w:eastAsia="仿宋" w:hAnsi="仿宋"/>
                <w:b/>
                <w:bCs/>
                <w:sz w:val="18"/>
                <w:szCs w:val="18"/>
              </w:rPr>
              <w:t>-2：</w:t>
            </w:r>
            <w:r w:rsidR="009A2F11" w:rsidRPr="003A03F2">
              <w:rPr>
                <w:rFonts w:ascii="仿宋" w:eastAsia="仿宋" w:hAnsi="仿宋" w:hint="eastAsia"/>
                <w:b/>
                <w:bCs/>
                <w:sz w:val="18"/>
                <w:szCs w:val="18"/>
              </w:rPr>
              <w:t>非技术因素</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0.25</w:t>
            </w:r>
          </w:p>
        </w:tc>
      </w:tr>
      <w:tr w:rsidR="003A03F2" w:rsidRPr="009A2F11" w:rsidTr="007A3414">
        <w:trPr>
          <w:trHeight w:val="143"/>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指标点3</w:t>
            </w:r>
            <w:r w:rsidRPr="003A03F2">
              <w:rPr>
                <w:rFonts w:ascii="仿宋" w:eastAsia="仿宋" w:hAnsi="仿宋"/>
                <w:b/>
                <w:bCs/>
                <w:sz w:val="18"/>
                <w:szCs w:val="18"/>
              </w:rPr>
              <w:t>-3：</w:t>
            </w:r>
            <w:r w:rsidR="009A2F11" w:rsidRPr="003A03F2">
              <w:rPr>
                <w:rFonts w:ascii="仿宋" w:eastAsia="仿宋" w:hAnsi="仿宋" w:hint="eastAsia"/>
                <w:b/>
                <w:bCs/>
                <w:sz w:val="18"/>
                <w:szCs w:val="18"/>
              </w:rPr>
              <w:t>创新意识</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0.15</w:t>
            </w:r>
          </w:p>
        </w:tc>
      </w:tr>
      <w:tr w:rsidR="009A2F11" w:rsidRPr="009A2F11" w:rsidTr="007A3414">
        <w:trPr>
          <w:trHeight w:val="291"/>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4、研究</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指标点4</w:t>
            </w:r>
            <w:r w:rsidRPr="003A03F2">
              <w:rPr>
                <w:rFonts w:ascii="仿宋" w:eastAsia="仿宋" w:hAnsi="仿宋"/>
                <w:b/>
                <w:bCs/>
                <w:sz w:val="18"/>
                <w:szCs w:val="18"/>
              </w:rPr>
              <w:t>-1：</w:t>
            </w:r>
            <w:r w:rsidR="009A2F11" w:rsidRPr="003A03F2">
              <w:rPr>
                <w:rFonts w:ascii="仿宋" w:eastAsia="仿宋" w:hAnsi="仿宋" w:hint="eastAsia"/>
                <w:b/>
                <w:bCs/>
                <w:sz w:val="18"/>
                <w:szCs w:val="18"/>
              </w:rPr>
              <w:t>研究分析能力</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0.4</w:t>
            </w:r>
          </w:p>
        </w:tc>
      </w:tr>
      <w:tr w:rsidR="003A03F2" w:rsidRPr="009A2F11" w:rsidTr="007A3414">
        <w:trPr>
          <w:trHeight w:val="169"/>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指标点4</w:t>
            </w:r>
            <w:r w:rsidRPr="003A03F2">
              <w:rPr>
                <w:rFonts w:ascii="仿宋" w:eastAsia="仿宋" w:hAnsi="仿宋"/>
                <w:b/>
                <w:bCs/>
                <w:sz w:val="18"/>
                <w:szCs w:val="18"/>
              </w:rPr>
              <w:t>-2：</w:t>
            </w:r>
            <w:r w:rsidR="009A2F11" w:rsidRPr="003A03F2">
              <w:rPr>
                <w:rFonts w:ascii="仿宋" w:eastAsia="仿宋" w:hAnsi="仿宋" w:hint="eastAsia"/>
                <w:b/>
                <w:bCs/>
                <w:sz w:val="18"/>
                <w:szCs w:val="18"/>
              </w:rPr>
              <w:t>实验设计能力</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3A03F2" w:rsidRPr="009A2F11" w:rsidTr="007A3414">
        <w:trPr>
          <w:trHeight w:val="303"/>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指标点4</w:t>
            </w:r>
            <w:r w:rsidRPr="003A03F2">
              <w:rPr>
                <w:rFonts w:ascii="仿宋" w:eastAsia="仿宋" w:hAnsi="仿宋"/>
                <w:b/>
                <w:bCs/>
                <w:sz w:val="18"/>
                <w:szCs w:val="18"/>
              </w:rPr>
              <w:t>-3：</w:t>
            </w:r>
            <w:r w:rsidR="009A2F11" w:rsidRPr="003A03F2">
              <w:rPr>
                <w:rFonts w:ascii="仿宋" w:eastAsia="仿宋" w:hAnsi="仿宋" w:hint="eastAsia"/>
                <w:b/>
                <w:bCs/>
                <w:sz w:val="18"/>
                <w:szCs w:val="18"/>
              </w:rPr>
              <w:t>实验结果分析</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168"/>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5、使用现代工具</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指标点5</w:t>
            </w:r>
            <w:r w:rsidRPr="003A03F2">
              <w:rPr>
                <w:rFonts w:ascii="仿宋" w:eastAsia="仿宋" w:hAnsi="仿宋"/>
                <w:b/>
                <w:bCs/>
                <w:sz w:val="18"/>
                <w:szCs w:val="18"/>
              </w:rPr>
              <w:t>-1：</w:t>
            </w:r>
            <w:r w:rsidR="009A2F11" w:rsidRPr="003A03F2">
              <w:rPr>
                <w:rFonts w:ascii="仿宋" w:eastAsia="仿宋" w:hAnsi="仿宋" w:hint="eastAsia"/>
                <w:b/>
                <w:bCs/>
                <w:sz w:val="18"/>
                <w:szCs w:val="18"/>
              </w:rPr>
              <w:t>工具选择与开发</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0.2</w:t>
            </w:r>
          </w:p>
        </w:tc>
      </w:tr>
      <w:tr w:rsidR="003A03F2" w:rsidRPr="009A2F11" w:rsidTr="007A3414">
        <w:trPr>
          <w:trHeight w:val="173"/>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指标点5</w:t>
            </w:r>
            <w:r w:rsidRPr="003A03F2">
              <w:rPr>
                <w:rFonts w:ascii="仿宋" w:eastAsia="仿宋" w:hAnsi="仿宋"/>
                <w:b/>
                <w:bCs/>
                <w:sz w:val="18"/>
                <w:szCs w:val="18"/>
              </w:rPr>
              <w:t>-2：</w:t>
            </w:r>
            <w:r w:rsidR="009A2F11" w:rsidRPr="003A03F2">
              <w:rPr>
                <w:rFonts w:ascii="仿宋" w:eastAsia="仿宋" w:hAnsi="仿宋" w:hint="eastAsia"/>
                <w:b/>
                <w:bCs/>
                <w:sz w:val="18"/>
                <w:szCs w:val="18"/>
              </w:rPr>
              <w:t>专业工具使用</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3A03F2" w:rsidRPr="009A2F11" w:rsidTr="007A3414">
        <w:trPr>
          <w:trHeight w:val="51"/>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指标点5</w:t>
            </w:r>
            <w:r w:rsidRPr="003A03F2">
              <w:rPr>
                <w:rFonts w:ascii="仿宋" w:eastAsia="仿宋" w:hAnsi="仿宋"/>
                <w:b/>
                <w:bCs/>
                <w:sz w:val="18"/>
                <w:szCs w:val="18"/>
              </w:rPr>
              <w:t>-3：</w:t>
            </w:r>
            <w:r w:rsidR="009A2F11" w:rsidRPr="003A03F2">
              <w:rPr>
                <w:rFonts w:ascii="仿宋" w:eastAsia="仿宋" w:hAnsi="仿宋" w:hint="eastAsia"/>
                <w:b/>
                <w:bCs/>
                <w:sz w:val="18"/>
                <w:szCs w:val="18"/>
              </w:rPr>
              <w:t>其它手段与资源</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58"/>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6、工程与社会</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指标点6</w:t>
            </w:r>
            <w:r w:rsidRPr="003A03F2">
              <w:rPr>
                <w:rFonts w:ascii="仿宋" w:eastAsia="仿宋" w:hAnsi="仿宋"/>
                <w:b/>
                <w:bCs/>
                <w:sz w:val="18"/>
                <w:szCs w:val="18"/>
              </w:rPr>
              <w:t>-1：</w:t>
            </w:r>
            <w:r w:rsidR="009A2F11" w:rsidRPr="003A03F2">
              <w:rPr>
                <w:rFonts w:ascii="仿宋" w:eastAsia="仿宋" w:hAnsi="仿宋" w:hint="eastAsia"/>
                <w:b/>
                <w:bCs/>
                <w:sz w:val="18"/>
                <w:szCs w:val="18"/>
              </w:rPr>
              <w:t>参与社会</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3A03F2" w:rsidRPr="009A2F11" w:rsidTr="007A3414">
        <w:trPr>
          <w:trHeight w:val="6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指标点6</w:t>
            </w:r>
            <w:r w:rsidRPr="003A03F2">
              <w:rPr>
                <w:rFonts w:ascii="仿宋" w:eastAsia="仿宋" w:hAnsi="仿宋"/>
                <w:b/>
                <w:bCs/>
                <w:sz w:val="18"/>
                <w:szCs w:val="18"/>
              </w:rPr>
              <w:t>-2：</w:t>
            </w:r>
            <w:r w:rsidR="009A2F11" w:rsidRPr="003A03F2">
              <w:rPr>
                <w:rFonts w:ascii="仿宋" w:eastAsia="仿宋" w:hAnsi="仿宋" w:hint="eastAsia"/>
                <w:b/>
                <w:bCs/>
                <w:sz w:val="18"/>
                <w:szCs w:val="18"/>
              </w:rPr>
              <w:t>落实法规</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0.4</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指标点6</w:t>
            </w:r>
            <w:r w:rsidRPr="003A03F2">
              <w:rPr>
                <w:rFonts w:ascii="仿宋" w:eastAsia="仿宋" w:hAnsi="仿宋"/>
                <w:b/>
                <w:bCs/>
                <w:sz w:val="18"/>
                <w:szCs w:val="18"/>
              </w:rPr>
              <w:t>-3：</w:t>
            </w:r>
            <w:r w:rsidR="00085997">
              <w:rPr>
                <w:rFonts w:ascii="仿宋" w:eastAsia="仿宋" w:hAnsi="仿宋" w:hint="eastAsia"/>
                <w:b/>
                <w:bCs/>
                <w:sz w:val="18"/>
                <w:szCs w:val="18"/>
              </w:rPr>
              <w:t>社会</w:t>
            </w:r>
            <w:r w:rsidR="009A2F11" w:rsidRPr="003A03F2">
              <w:rPr>
                <w:rFonts w:ascii="仿宋" w:eastAsia="仿宋" w:hAnsi="仿宋" w:hint="eastAsia"/>
                <w:b/>
                <w:bCs/>
                <w:sz w:val="18"/>
                <w:szCs w:val="18"/>
              </w:rPr>
              <w:t>影响评价</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132"/>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7.环境和可持续发展</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指标点7</w:t>
            </w:r>
            <w:r w:rsidRPr="003A03F2">
              <w:rPr>
                <w:rFonts w:ascii="仿宋" w:eastAsia="仿宋" w:hAnsi="仿宋"/>
                <w:b/>
                <w:bCs/>
                <w:sz w:val="18"/>
                <w:szCs w:val="18"/>
              </w:rPr>
              <w:t>-1：</w:t>
            </w:r>
            <w:r w:rsidR="009A2F11" w:rsidRPr="003A03F2">
              <w:rPr>
                <w:rFonts w:ascii="仿宋" w:eastAsia="仿宋" w:hAnsi="仿宋" w:hint="eastAsia"/>
                <w:b/>
                <w:bCs/>
                <w:sz w:val="18"/>
                <w:szCs w:val="18"/>
              </w:rPr>
              <w:t>环境影响评价</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0.4</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指标点7</w:t>
            </w:r>
            <w:r w:rsidRPr="003A03F2">
              <w:rPr>
                <w:rFonts w:ascii="仿宋" w:eastAsia="仿宋" w:hAnsi="仿宋"/>
                <w:b/>
                <w:bCs/>
                <w:sz w:val="18"/>
                <w:szCs w:val="18"/>
              </w:rPr>
              <w:t>-2：</w:t>
            </w:r>
            <w:r w:rsidR="009A2F11" w:rsidRPr="003A03F2">
              <w:rPr>
                <w:rFonts w:ascii="仿宋" w:eastAsia="仿宋" w:hAnsi="仿宋" w:hint="eastAsia"/>
                <w:b/>
                <w:bCs/>
                <w:sz w:val="18"/>
                <w:szCs w:val="18"/>
              </w:rPr>
              <w:t>环保设计与环保意识</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0.6</w:t>
            </w:r>
          </w:p>
        </w:tc>
      </w:tr>
      <w:tr w:rsidR="009A2F11" w:rsidRPr="009A2F11" w:rsidTr="007A3414">
        <w:trPr>
          <w:trHeight w:val="34"/>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8.职业规范</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指标点8</w:t>
            </w:r>
            <w:r w:rsidRPr="003A03F2">
              <w:rPr>
                <w:rFonts w:ascii="仿宋" w:eastAsia="仿宋" w:hAnsi="仿宋"/>
                <w:b/>
                <w:bCs/>
                <w:sz w:val="18"/>
                <w:szCs w:val="18"/>
              </w:rPr>
              <w:t>-1：</w:t>
            </w:r>
            <w:r w:rsidR="009A2F11" w:rsidRPr="003A03F2">
              <w:rPr>
                <w:rFonts w:ascii="仿宋" w:eastAsia="仿宋" w:hAnsi="仿宋" w:hint="eastAsia"/>
                <w:b/>
                <w:bCs/>
                <w:sz w:val="18"/>
                <w:szCs w:val="18"/>
              </w:rPr>
              <w:t>人文素养</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指标点8</w:t>
            </w:r>
            <w:r w:rsidRPr="003A03F2">
              <w:rPr>
                <w:rFonts w:ascii="仿宋" w:eastAsia="仿宋" w:hAnsi="仿宋"/>
                <w:b/>
                <w:bCs/>
                <w:sz w:val="18"/>
                <w:szCs w:val="18"/>
              </w:rPr>
              <w:t>-2：</w:t>
            </w:r>
            <w:r w:rsidR="009A2F11" w:rsidRPr="003A03F2">
              <w:rPr>
                <w:rFonts w:ascii="仿宋" w:eastAsia="仿宋" w:hAnsi="仿宋" w:hint="eastAsia"/>
                <w:b/>
                <w:bCs/>
                <w:sz w:val="18"/>
                <w:szCs w:val="18"/>
              </w:rPr>
              <w:t>遵守职业规范</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9A2F11" w:rsidRPr="009A2F11" w:rsidTr="007A3414">
        <w:trPr>
          <w:trHeight w:val="34"/>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9.个人和团队</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指标点9</w:t>
            </w:r>
            <w:r w:rsidRPr="003A03F2">
              <w:rPr>
                <w:rFonts w:ascii="仿宋" w:eastAsia="仿宋" w:hAnsi="仿宋"/>
                <w:b/>
                <w:bCs/>
                <w:sz w:val="18"/>
                <w:szCs w:val="18"/>
              </w:rPr>
              <w:t>-1：</w:t>
            </w:r>
            <w:r w:rsidR="009A2F11" w:rsidRPr="003A03F2">
              <w:rPr>
                <w:rFonts w:ascii="仿宋" w:eastAsia="仿宋" w:hAnsi="仿宋" w:hint="eastAsia"/>
                <w:b/>
                <w:bCs/>
                <w:sz w:val="18"/>
                <w:szCs w:val="18"/>
              </w:rPr>
              <w:t>团队意识</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0.4</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指标点9</w:t>
            </w:r>
            <w:r w:rsidRPr="003A03F2">
              <w:rPr>
                <w:rFonts w:ascii="仿宋" w:eastAsia="仿宋" w:hAnsi="仿宋"/>
                <w:b/>
                <w:bCs/>
                <w:sz w:val="18"/>
                <w:szCs w:val="18"/>
              </w:rPr>
              <w:t>-2：</w:t>
            </w:r>
            <w:r w:rsidR="009A2F11" w:rsidRPr="003A03F2">
              <w:rPr>
                <w:rFonts w:ascii="仿宋" w:eastAsia="仿宋" w:hAnsi="仿宋" w:hint="eastAsia"/>
                <w:b/>
                <w:bCs/>
                <w:sz w:val="18"/>
                <w:szCs w:val="18"/>
              </w:rPr>
              <w:t>明确个人责任</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指标点9</w:t>
            </w:r>
            <w:r w:rsidRPr="003A03F2">
              <w:rPr>
                <w:rFonts w:ascii="仿宋" w:eastAsia="仿宋" w:hAnsi="仿宋"/>
                <w:b/>
                <w:bCs/>
                <w:sz w:val="18"/>
                <w:szCs w:val="18"/>
              </w:rPr>
              <w:t>-3：</w:t>
            </w:r>
            <w:r w:rsidR="009A2F11" w:rsidRPr="003A03F2">
              <w:rPr>
                <w:rFonts w:ascii="仿宋" w:eastAsia="仿宋" w:hAnsi="仿宋" w:hint="eastAsia"/>
                <w:b/>
                <w:bCs/>
                <w:sz w:val="18"/>
                <w:szCs w:val="18"/>
              </w:rPr>
              <w:t>竞争与合作</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34"/>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10、沟通</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0-1：</w:t>
            </w:r>
            <w:r w:rsidR="009A2F11" w:rsidRPr="003A03F2">
              <w:rPr>
                <w:rFonts w:ascii="仿宋" w:eastAsia="仿宋" w:hAnsi="仿宋" w:hint="eastAsia"/>
                <w:b/>
                <w:bCs/>
                <w:sz w:val="18"/>
                <w:szCs w:val="18"/>
              </w:rPr>
              <w:t>沟通与表达</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0.7</w:t>
            </w:r>
          </w:p>
        </w:tc>
      </w:tr>
      <w:tr w:rsidR="003A03F2" w:rsidRPr="009A2F11" w:rsidTr="007A3414">
        <w:trPr>
          <w:trHeight w:val="34"/>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0-2：</w:t>
            </w:r>
            <w:r w:rsidR="009A2F11" w:rsidRPr="003A03F2">
              <w:rPr>
                <w:rFonts w:ascii="仿宋" w:eastAsia="仿宋" w:hAnsi="仿宋" w:hint="eastAsia"/>
                <w:b/>
                <w:bCs/>
                <w:sz w:val="18"/>
                <w:szCs w:val="18"/>
              </w:rPr>
              <w:t>跨文化交流</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0.3</w:t>
            </w:r>
          </w:p>
        </w:tc>
      </w:tr>
      <w:tr w:rsidR="009A2F11" w:rsidRPr="009A2F11" w:rsidTr="007A3414">
        <w:trPr>
          <w:trHeight w:val="34"/>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11.项目管理</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1-1：</w:t>
            </w:r>
            <w:r w:rsidR="009A2F11" w:rsidRPr="003A03F2">
              <w:rPr>
                <w:rFonts w:ascii="仿宋" w:eastAsia="仿宋" w:hAnsi="仿宋" w:hint="eastAsia"/>
                <w:b/>
                <w:bCs/>
                <w:sz w:val="18"/>
                <w:szCs w:val="18"/>
              </w:rPr>
              <w:t>工程管理知识</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3A03F2" w:rsidRPr="009A2F11" w:rsidTr="007A3414">
        <w:trPr>
          <w:trHeight w:val="38"/>
        </w:trPr>
        <w:tc>
          <w:tcPr>
            <w:tcW w:w="2696" w:type="dxa"/>
            <w:vMerge/>
            <w:vAlign w:val="center"/>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1-2</w:t>
            </w:r>
            <w:r w:rsidR="009A2F11" w:rsidRPr="003A03F2">
              <w:rPr>
                <w:rFonts w:ascii="仿宋" w:eastAsia="仿宋" w:hAnsi="仿宋" w:hint="eastAsia"/>
                <w:b/>
                <w:bCs/>
                <w:sz w:val="18"/>
                <w:szCs w:val="18"/>
              </w:rPr>
              <w:t>项目管理实践</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9A2F11" w:rsidRPr="009A2F11" w:rsidTr="007A3414">
        <w:trPr>
          <w:trHeight w:val="34"/>
        </w:trPr>
        <w:tc>
          <w:tcPr>
            <w:tcW w:w="2696" w:type="dxa"/>
            <w:vMerge w:val="restart"/>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12.终身学习</w:t>
            </w: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2-1：</w:t>
            </w:r>
            <w:r w:rsidR="009A2F11" w:rsidRPr="003A03F2">
              <w:rPr>
                <w:rFonts w:ascii="仿宋" w:eastAsia="仿宋" w:hAnsi="仿宋" w:hint="eastAsia"/>
                <w:b/>
                <w:bCs/>
                <w:sz w:val="18"/>
                <w:szCs w:val="18"/>
              </w:rPr>
              <w:t>学习意识</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r w:rsidR="009A2F11" w:rsidRPr="009A2F11" w:rsidTr="007A3414">
        <w:trPr>
          <w:trHeight w:val="34"/>
        </w:trPr>
        <w:tc>
          <w:tcPr>
            <w:tcW w:w="2696" w:type="dxa"/>
            <w:vMerge/>
            <w:hideMark/>
          </w:tcPr>
          <w:p w:rsidR="009A2F11" w:rsidRPr="003A03F2" w:rsidRDefault="009A2F11" w:rsidP="003A03F2">
            <w:pPr>
              <w:spacing w:beforeLines="50" w:before="120" w:afterLines="50" w:after="120"/>
              <w:jc w:val="center"/>
              <w:rPr>
                <w:rFonts w:ascii="仿宋" w:eastAsia="仿宋" w:hAnsi="仿宋"/>
                <w:sz w:val="18"/>
                <w:szCs w:val="18"/>
              </w:rPr>
            </w:pPr>
          </w:p>
        </w:tc>
        <w:tc>
          <w:tcPr>
            <w:tcW w:w="3678" w:type="dxa"/>
            <w:hideMark/>
          </w:tcPr>
          <w:p w:rsidR="009A2F11" w:rsidRPr="003A03F2" w:rsidRDefault="003A03F2" w:rsidP="003A03F2">
            <w:pPr>
              <w:spacing w:beforeLines="50" w:before="120" w:afterLines="50" w:after="120"/>
              <w:ind w:firstLineChars="100" w:firstLine="181"/>
              <w:jc w:val="left"/>
              <w:rPr>
                <w:rFonts w:ascii="仿宋" w:eastAsia="仿宋" w:hAnsi="仿宋"/>
                <w:b/>
                <w:bCs/>
                <w:sz w:val="18"/>
                <w:szCs w:val="18"/>
              </w:rPr>
            </w:pPr>
            <w:r w:rsidRPr="003A03F2">
              <w:rPr>
                <w:rFonts w:ascii="仿宋" w:eastAsia="仿宋" w:hAnsi="仿宋" w:hint="eastAsia"/>
                <w:b/>
                <w:bCs/>
                <w:sz w:val="18"/>
                <w:szCs w:val="18"/>
              </w:rPr>
              <w:t>指标点1</w:t>
            </w:r>
            <w:r w:rsidRPr="003A03F2">
              <w:rPr>
                <w:rFonts w:ascii="仿宋" w:eastAsia="仿宋" w:hAnsi="仿宋"/>
                <w:b/>
                <w:bCs/>
                <w:sz w:val="18"/>
                <w:szCs w:val="18"/>
              </w:rPr>
              <w:t>2-2：</w:t>
            </w:r>
            <w:r w:rsidR="009A2F11" w:rsidRPr="003A03F2">
              <w:rPr>
                <w:rFonts w:ascii="仿宋" w:eastAsia="仿宋" w:hAnsi="仿宋" w:hint="eastAsia"/>
                <w:b/>
                <w:bCs/>
                <w:sz w:val="18"/>
                <w:szCs w:val="18"/>
              </w:rPr>
              <w:t>学习能力</w:t>
            </w:r>
          </w:p>
        </w:tc>
        <w:tc>
          <w:tcPr>
            <w:tcW w:w="1928" w:type="dxa"/>
            <w:noWrap/>
            <w:vAlign w:val="center"/>
            <w:hideMark/>
          </w:tcPr>
          <w:p w:rsidR="009A2F11" w:rsidRPr="003A03F2" w:rsidRDefault="009A2F11" w:rsidP="003A03F2">
            <w:pPr>
              <w:spacing w:beforeLines="50" w:before="120" w:afterLines="50" w:after="120"/>
              <w:jc w:val="center"/>
              <w:rPr>
                <w:rFonts w:ascii="仿宋" w:eastAsia="仿宋" w:hAnsi="仿宋"/>
                <w:sz w:val="18"/>
                <w:szCs w:val="18"/>
              </w:rPr>
            </w:pPr>
            <w:r w:rsidRPr="003A03F2">
              <w:rPr>
                <w:rFonts w:ascii="仿宋" w:eastAsia="仿宋" w:hAnsi="仿宋" w:hint="eastAsia"/>
                <w:sz w:val="18"/>
                <w:szCs w:val="18"/>
              </w:rPr>
              <w:t>0.5</w:t>
            </w:r>
          </w:p>
        </w:tc>
      </w:tr>
    </w:tbl>
    <w:p w:rsidR="009A2F11" w:rsidRDefault="009A2F11" w:rsidP="00F527DC">
      <w:pPr>
        <w:spacing w:line="360" w:lineRule="auto"/>
        <w:jc w:val="center"/>
        <w:rPr>
          <w:rFonts w:ascii="宋体" w:eastAsia="宋体" w:hAnsi="宋体"/>
          <w:szCs w:val="21"/>
        </w:rPr>
      </w:pPr>
    </w:p>
    <w:p w:rsidR="00995705" w:rsidRDefault="00995705" w:rsidP="003A11A4">
      <w:pPr>
        <w:pStyle w:val="2"/>
        <w:spacing w:before="240" w:after="240" w:line="240" w:lineRule="auto"/>
        <w:rPr>
          <w:rFonts w:ascii="黑体" w:eastAsia="黑体" w:hAnsi="黑体"/>
          <w:b w:val="0"/>
          <w:sz w:val="28"/>
        </w:rPr>
      </w:pPr>
      <w:bookmarkStart w:id="32" w:name="_Toc489120898"/>
      <w:r w:rsidRPr="003A11A4">
        <w:rPr>
          <w:rFonts w:ascii="黑体" w:eastAsia="黑体" w:hAnsi="黑体"/>
          <w:b w:val="0"/>
          <w:sz w:val="28"/>
        </w:rPr>
        <w:t>5.</w:t>
      </w:r>
      <w:r w:rsidR="00230E71">
        <w:rPr>
          <w:rFonts w:ascii="黑体" w:eastAsia="黑体" w:hAnsi="黑体"/>
          <w:b w:val="0"/>
          <w:sz w:val="28"/>
        </w:rPr>
        <w:t>5</w:t>
      </w:r>
      <w:r w:rsidRPr="003A11A4">
        <w:rPr>
          <w:rFonts w:ascii="黑体" w:eastAsia="黑体" w:hAnsi="黑体"/>
          <w:b w:val="0"/>
          <w:sz w:val="28"/>
        </w:rPr>
        <w:t>.2 课程对毕业要求指标点贡献率</w:t>
      </w:r>
      <w:r w:rsidR="00161A06" w:rsidRPr="003A11A4">
        <w:rPr>
          <w:rFonts w:ascii="黑体" w:eastAsia="黑体" w:hAnsi="黑体" w:hint="eastAsia"/>
          <w:b w:val="0"/>
          <w:sz w:val="28"/>
        </w:rPr>
        <w:t>（Cr</w:t>
      </w:r>
      <w:r w:rsidR="00161A06" w:rsidRPr="003A11A4">
        <w:rPr>
          <w:rFonts w:ascii="黑体" w:eastAsia="黑体" w:hAnsi="黑体"/>
          <w:b w:val="0"/>
          <w:sz w:val="28"/>
        </w:rPr>
        <w:t>）</w:t>
      </w:r>
      <w:bookmarkEnd w:id="32"/>
    </w:p>
    <w:p w:rsidR="00A66F3D" w:rsidRPr="00161A06" w:rsidRDefault="00A66F3D" w:rsidP="00A66F3D">
      <w:pPr>
        <w:spacing w:line="360" w:lineRule="auto"/>
        <w:ind w:firstLineChars="200" w:firstLine="420"/>
        <w:rPr>
          <w:rFonts w:ascii="宋体" w:eastAsia="宋体" w:hAnsi="宋体"/>
          <w:szCs w:val="21"/>
        </w:rPr>
      </w:pPr>
      <w:r w:rsidRPr="00A66F3D">
        <w:rPr>
          <w:rFonts w:ascii="宋体" w:eastAsia="宋体" w:hAnsi="宋体" w:hint="eastAsia"/>
          <w:szCs w:val="21"/>
        </w:rPr>
        <w:t>课程对毕业要求指标点贡献率</w:t>
      </w:r>
      <w:r>
        <w:rPr>
          <w:rFonts w:ascii="宋体" w:eastAsia="宋体" w:hAnsi="宋体" w:hint="eastAsia"/>
          <w:szCs w:val="21"/>
        </w:rPr>
        <w:t>见</w:t>
      </w:r>
      <w:r>
        <w:rPr>
          <w:rFonts w:ascii="宋体" w:eastAsia="宋体" w:hAnsi="宋体"/>
          <w:szCs w:val="21"/>
        </w:rPr>
        <w:t>表</w:t>
      </w:r>
      <w:r w:rsidR="00D34E34">
        <w:rPr>
          <w:rFonts w:ascii="宋体" w:eastAsia="宋体" w:hAnsi="宋体"/>
          <w:szCs w:val="21"/>
        </w:rPr>
        <w:t>6</w:t>
      </w:r>
      <w:r>
        <w:rPr>
          <w:rFonts w:ascii="宋体" w:eastAsia="宋体" w:hAnsi="宋体"/>
          <w:szCs w:val="21"/>
        </w:rPr>
        <w:t>，</w:t>
      </w:r>
      <w:r w:rsidR="00D34E34" w:rsidRPr="00D34E34">
        <w:rPr>
          <w:rFonts w:ascii="宋体" w:eastAsia="宋体" w:hAnsi="宋体" w:hint="eastAsia"/>
          <w:szCs w:val="21"/>
        </w:rPr>
        <w:t>在课程体系中已经设计好，主要分配依据是课程的学分量值，设定学分权重上限，基于平均值等比例缩小区间，学分越大，分配占比越高。</w:t>
      </w:r>
    </w:p>
    <w:p w:rsidR="00A66F3D" w:rsidRPr="003A11A4" w:rsidRDefault="00A66F3D" w:rsidP="00A66F3D">
      <w:pPr>
        <w:pStyle w:val="2"/>
        <w:spacing w:before="240" w:after="240" w:line="240" w:lineRule="auto"/>
        <w:rPr>
          <w:rFonts w:ascii="黑体" w:eastAsia="黑体" w:hAnsi="黑体"/>
          <w:b w:val="0"/>
          <w:sz w:val="28"/>
        </w:rPr>
      </w:pPr>
      <w:bookmarkStart w:id="33" w:name="_Toc489120899"/>
      <w:r w:rsidRPr="003A11A4">
        <w:rPr>
          <w:rFonts w:ascii="黑体" w:eastAsia="黑体" w:hAnsi="黑体" w:hint="eastAsia"/>
          <w:b w:val="0"/>
          <w:sz w:val="28"/>
        </w:rPr>
        <w:t>5</w:t>
      </w:r>
      <w:r w:rsidRPr="003A11A4">
        <w:rPr>
          <w:rFonts w:ascii="黑体" w:eastAsia="黑体" w:hAnsi="黑体"/>
          <w:b w:val="0"/>
          <w:sz w:val="28"/>
        </w:rPr>
        <w:t>.</w:t>
      </w:r>
      <w:r w:rsidR="00230E71">
        <w:rPr>
          <w:rFonts w:ascii="黑体" w:eastAsia="黑体" w:hAnsi="黑体"/>
          <w:b w:val="0"/>
          <w:sz w:val="28"/>
        </w:rPr>
        <w:t>5</w:t>
      </w:r>
      <w:r w:rsidRPr="003A11A4">
        <w:rPr>
          <w:rFonts w:ascii="黑体" w:eastAsia="黑体" w:hAnsi="黑体"/>
          <w:b w:val="0"/>
          <w:sz w:val="28"/>
        </w:rPr>
        <w:t>.3 课程目标</w:t>
      </w:r>
      <w:r w:rsidRPr="003A11A4">
        <w:rPr>
          <w:rFonts w:ascii="黑体" w:eastAsia="黑体" w:hAnsi="黑体" w:hint="eastAsia"/>
          <w:b w:val="0"/>
          <w:sz w:val="28"/>
        </w:rPr>
        <w:t>评价</w:t>
      </w:r>
      <w:r w:rsidRPr="003A11A4">
        <w:rPr>
          <w:rFonts w:ascii="黑体" w:eastAsia="黑体" w:hAnsi="黑体"/>
          <w:b w:val="0"/>
          <w:sz w:val="28"/>
        </w:rPr>
        <w:t>比例分割</w:t>
      </w:r>
      <w:r w:rsidRPr="003A11A4">
        <w:rPr>
          <w:rFonts w:ascii="黑体" w:eastAsia="黑体" w:hAnsi="黑体" w:hint="eastAsia"/>
          <w:b w:val="0"/>
          <w:sz w:val="28"/>
        </w:rPr>
        <w:t>（Pi</w:t>
      </w:r>
      <w:r w:rsidRPr="003A11A4">
        <w:rPr>
          <w:rFonts w:ascii="黑体" w:eastAsia="黑体" w:hAnsi="黑体"/>
          <w:b w:val="0"/>
          <w:sz w:val="28"/>
        </w:rPr>
        <w:t>）</w:t>
      </w:r>
      <w:bookmarkEnd w:id="33"/>
    </w:p>
    <w:p w:rsidR="00A66F3D" w:rsidRDefault="00A66F3D" w:rsidP="00A66F3D">
      <w:pPr>
        <w:spacing w:line="360" w:lineRule="auto"/>
        <w:ind w:firstLineChars="200" w:firstLine="420"/>
        <w:rPr>
          <w:rFonts w:ascii="宋体" w:eastAsia="宋体" w:hAnsi="宋体"/>
          <w:szCs w:val="21"/>
        </w:rPr>
      </w:pPr>
      <w:r>
        <w:rPr>
          <w:rFonts w:ascii="宋体" w:eastAsia="宋体" w:hAnsi="宋体"/>
          <w:szCs w:val="21"/>
        </w:rPr>
        <w:t>见每门课的教学大纲。</w:t>
      </w:r>
    </w:p>
    <w:p w:rsidR="00A66F3D" w:rsidRDefault="00A66F3D" w:rsidP="00A66F3D">
      <w:pPr>
        <w:spacing w:line="360" w:lineRule="auto"/>
        <w:ind w:firstLineChars="200" w:firstLine="420"/>
        <w:rPr>
          <w:rFonts w:ascii="宋体" w:eastAsia="宋体" w:hAnsi="宋体"/>
          <w:szCs w:val="21"/>
        </w:rPr>
      </w:pPr>
      <w:r>
        <w:rPr>
          <w:rFonts w:ascii="宋体" w:eastAsia="宋体" w:hAnsi="宋体" w:hint="eastAsia"/>
          <w:szCs w:val="21"/>
        </w:rPr>
        <w:t>由带</w:t>
      </w:r>
      <w:r>
        <w:rPr>
          <w:rFonts w:ascii="宋体" w:eastAsia="宋体" w:hAnsi="宋体"/>
          <w:szCs w:val="21"/>
        </w:rPr>
        <w:t>该门课程</w:t>
      </w:r>
      <w:r>
        <w:rPr>
          <w:rFonts w:ascii="宋体" w:eastAsia="宋体" w:hAnsi="宋体" w:hint="eastAsia"/>
          <w:szCs w:val="21"/>
        </w:rPr>
        <w:t>的</w:t>
      </w:r>
      <w:r>
        <w:rPr>
          <w:rFonts w:ascii="宋体" w:eastAsia="宋体" w:hAnsi="宋体"/>
          <w:szCs w:val="21"/>
        </w:rPr>
        <w:t>所有</w:t>
      </w:r>
      <w:r>
        <w:rPr>
          <w:rFonts w:ascii="宋体" w:eastAsia="宋体" w:hAnsi="宋体" w:hint="eastAsia"/>
          <w:szCs w:val="21"/>
        </w:rPr>
        <w:t>教师</w:t>
      </w:r>
      <w:r>
        <w:rPr>
          <w:rFonts w:ascii="宋体" w:eastAsia="宋体" w:hAnsi="宋体"/>
          <w:szCs w:val="21"/>
        </w:rPr>
        <w:t>在实施过程中根据其合理性提出改进建议，经学科管理</w:t>
      </w:r>
      <w:r>
        <w:rPr>
          <w:rFonts w:ascii="宋体" w:eastAsia="宋体" w:hAnsi="宋体" w:hint="eastAsia"/>
          <w:szCs w:val="21"/>
        </w:rPr>
        <w:t>部</w:t>
      </w:r>
      <w:r>
        <w:rPr>
          <w:rFonts w:ascii="宋体" w:eastAsia="宋体" w:hAnsi="宋体"/>
          <w:szCs w:val="21"/>
        </w:rPr>
        <w:t>组织</w:t>
      </w:r>
      <w:r>
        <w:rPr>
          <w:rFonts w:ascii="宋体" w:eastAsia="宋体" w:hAnsi="宋体" w:hint="eastAsia"/>
          <w:szCs w:val="21"/>
        </w:rPr>
        <w:t>专业</w:t>
      </w:r>
      <w:r>
        <w:rPr>
          <w:rFonts w:ascii="宋体" w:eastAsia="宋体" w:hAnsi="宋体"/>
          <w:szCs w:val="21"/>
        </w:rPr>
        <w:t>资深教师审</w:t>
      </w:r>
      <w:r>
        <w:rPr>
          <w:rFonts w:ascii="宋体" w:eastAsia="宋体" w:hAnsi="宋体" w:hint="eastAsia"/>
          <w:szCs w:val="21"/>
        </w:rPr>
        <w:t>订</w:t>
      </w:r>
      <w:r>
        <w:rPr>
          <w:rFonts w:ascii="宋体" w:eastAsia="宋体" w:hAnsi="宋体"/>
          <w:szCs w:val="21"/>
        </w:rPr>
        <w:t>修改</w:t>
      </w:r>
      <w:r>
        <w:rPr>
          <w:rFonts w:ascii="宋体" w:eastAsia="宋体" w:hAnsi="宋体" w:hint="eastAsia"/>
          <w:szCs w:val="21"/>
        </w:rPr>
        <w:t>。</w:t>
      </w:r>
    </w:p>
    <w:p w:rsidR="00A66F3D" w:rsidRPr="003A11A4" w:rsidRDefault="00A66F3D" w:rsidP="00A66F3D">
      <w:pPr>
        <w:pStyle w:val="2"/>
        <w:spacing w:before="240" w:after="240" w:line="240" w:lineRule="auto"/>
        <w:rPr>
          <w:rFonts w:ascii="黑体" w:eastAsia="黑体" w:hAnsi="黑体"/>
          <w:b w:val="0"/>
          <w:sz w:val="28"/>
        </w:rPr>
      </w:pPr>
      <w:bookmarkStart w:id="34" w:name="_Toc489120900"/>
      <w:r w:rsidRPr="003A11A4">
        <w:rPr>
          <w:rFonts w:ascii="黑体" w:eastAsia="黑体" w:hAnsi="黑体" w:hint="eastAsia"/>
          <w:b w:val="0"/>
          <w:sz w:val="28"/>
        </w:rPr>
        <w:t>5</w:t>
      </w:r>
      <w:r w:rsidRPr="003A11A4">
        <w:rPr>
          <w:rFonts w:ascii="黑体" w:eastAsia="黑体" w:hAnsi="黑体"/>
          <w:b w:val="0"/>
          <w:sz w:val="28"/>
        </w:rPr>
        <w:t>.</w:t>
      </w:r>
      <w:r w:rsidR="00230E71">
        <w:rPr>
          <w:rFonts w:ascii="黑体" w:eastAsia="黑体" w:hAnsi="黑体"/>
          <w:b w:val="0"/>
          <w:sz w:val="28"/>
        </w:rPr>
        <w:t>5</w:t>
      </w:r>
      <w:r w:rsidRPr="003A11A4">
        <w:rPr>
          <w:rFonts w:ascii="黑体" w:eastAsia="黑体" w:hAnsi="黑体"/>
          <w:b w:val="0"/>
          <w:sz w:val="28"/>
        </w:rPr>
        <w:t>.4 课程</w:t>
      </w:r>
      <w:r w:rsidRPr="003A11A4">
        <w:rPr>
          <w:rFonts w:ascii="黑体" w:eastAsia="黑体" w:hAnsi="黑体" w:hint="eastAsia"/>
          <w:b w:val="0"/>
          <w:sz w:val="28"/>
        </w:rPr>
        <w:t>考核</w:t>
      </w:r>
      <w:r w:rsidRPr="003A11A4">
        <w:rPr>
          <w:rFonts w:ascii="黑体" w:eastAsia="黑体" w:hAnsi="黑体"/>
          <w:b w:val="0"/>
          <w:sz w:val="28"/>
        </w:rPr>
        <w:t>环节权重分配</w:t>
      </w:r>
      <w:r w:rsidRPr="003A11A4">
        <w:rPr>
          <w:rFonts w:ascii="黑体" w:eastAsia="黑体" w:hAnsi="黑体" w:hint="eastAsia"/>
          <w:b w:val="0"/>
          <w:sz w:val="28"/>
        </w:rPr>
        <w:t>（</w:t>
      </w:r>
      <w:proofErr w:type="spellStart"/>
      <w:r w:rsidRPr="003A11A4">
        <w:rPr>
          <w:rFonts w:ascii="黑体" w:eastAsia="黑体" w:hAnsi="黑体" w:hint="eastAsia"/>
          <w:b w:val="0"/>
          <w:sz w:val="28"/>
        </w:rPr>
        <w:t>Wj</w:t>
      </w:r>
      <w:proofErr w:type="spellEnd"/>
      <w:r w:rsidRPr="003A11A4">
        <w:rPr>
          <w:rFonts w:ascii="黑体" w:eastAsia="黑体" w:hAnsi="黑体"/>
          <w:b w:val="0"/>
          <w:sz w:val="28"/>
        </w:rPr>
        <w:t>）</w:t>
      </w:r>
      <w:bookmarkEnd w:id="34"/>
    </w:p>
    <w:p w:rsidR="00A66F3D" w:rsidRDefault="00A66F3D" w:rsidP="00A66F3D">
      <w:pPr>
        <w:spacing w:line="360" w:lineRule="auto"/>
        <w:ind w:firstLineChars="200" w:firstLine="420"/>
        <w:rPr>
          <w:rFonts w:ascii="宋体" w:eastAsia="宋体" w:hAnsi="宋体"/>
          <w:szCs w:val="21"/>
        </w:rPr>
      </w:pPr>
      <w:r>
        <w:rPr>
          <w:rFonts w:ascii="宋体" w:eastAsia="宋体" w:hAnsi="宋体"/>
          <w:szCs w:val="21"/>
        </w:rPr>
        <w:t>见每门课的教学大纲。</w:t>
      </w:r>
    </w:p>
    <w:p w:rsidR="007A3414" w:rsidRPr="005475D8" w:rsidRDefault="00A66F3D" w:rsidP="005475D8">
      <w:pPr>
        <w:spacing w:line="360" w:lineRule="auto"/>
        <w:ind w:firstLineChars="200" w:firstLine="420"/>
        <w:rPr>
          <w:rFonts w:ascii="宋体" w:eastAsia="宋体" w:hAnsi="宋体"/>
          <w:szCs w:val="21"/>
        </w:rPr>
      </w:pPr>
      <w:r>
        <w:rPr>
          <w:rFonts w:ascii="宋体" w:eastAsia="宋体" w:hAnsi="宋体" w:hint="eastAsia"/>
          <w:szCs w:val="21"/>
        </w:rPr>
        <w:t>由带</w:t>
      </w:r>
      <w:r>
        <w:rPr>
          <w:rFonts w:ascii="宋体" w:eastAsia="宋体" w:hAnsi="宋体"/>
          <w:szCs w:val="21"/>
        </w:rPr>
        <w:t>该门课程</w:t>
      </w:r>
      <w:r>
        <w:rPr>
          <w:rFonts w:ascii="宋体" w:eastAsia="宋体" w:hAnsi="宋体" w:hint="eastAsia"/>
          <w:szCs w:val="21"/>
        </w:rPr>
        <w:t>的</w:t>
      </w:r>
      <w:r>
        <w:rPr>
          <w:rFonts w:ascii="宋体" w:eastAsia="宋体" w:hAnsi="宋体"/>
          <w:szCs w:val="21"/>
        </w:rPr>
        <w:t>所有</w:t>
      </w:r>
      <w:r>
        <w:rPr>
          <w:rFonts w:ascii="宋体" w:eastAsia="宋体" w:hAnsi="宋体" w:hint="eastAsia"/>
          <w:szCs w:val="21"/>
        </w:rPr>
        <w:t>教师</w:t>
      </w:r>
      <w:r>
        <w:rPr>
          <w:rFonts w:ascii="宋体" w:eastAsia="宋体" w:hAnsi="宋体"/>
          <w:szCs w:val="21"/>
        </w:rPr>
        <w:t>在实施过程中根据其合理性提出改进建议，经学科管理</w:t>
      </w:r>
      <w:r>
        <w:rPr>
          <w:rFonts w:ascii="宋体" w:eastAsia="宋体" w:hAnsi="宋体" w:hint="eastAsia"/>
          <w:szCs w:val="21"/>
        </w:rPr>
        <w:t>部</w:t>
      </w:r>
      <w:r>
        <w:rPr>
          <w:rFonts w:ascii="宋体" w:eastAsia="宋体" w:hAnsi="宋体"/>
          <w:szCs w:val="21"/>
        </w:rPr>
        <w:t>组织</w:t>
      </w:r>
      <w:r>
        <w:rPr>
          <w:rFonts w:ascii="宋体" w:eastAsia="宋体" w:hAnsi="宋体" w:hint="eastAsia"/>
          <w:szCs w:val="21"/>
        </w:rPr>
        <w:t>专业</w:t>
      </w:r>
      <w:r>
        <w:rPr>
          <w:rFonts w:ascii="宋体" w:eastAsia="宋体" w:hAnsi="宋体"/>
          <w:szCs w:val="21"/>
        </w:rPr>
        <w:t>资深教师审</w:t>
      </w:r>
      <w:r>
        <w:rPr>
          <w:rFonts w:ascii="宋体" w:eastAsia="宋体" w:hAnsi="宋体" w:hint="eastAsia"/>
          <w:szCs w:val="21"/>
        </w:rPr>
        <w:t>订</w:t>
      </w:r>
      <w:r>
        <w:rPr>
          <w:rFonts w:ascii="宋体" w:eastAsia="宋体" w:hAnsi="宋体"/>
          <w:szCs w:val="21"/>
        </w:rPr>
        <w:t>修改</w:t>
      </w:r>
      <w:r>
        <w:rPr>
          <w:rFonts w:ascii="宋体" w:eastAsia="宋体" w:hAnsi="宋体" w:hint="eastAsia"/>
          <w:szCs w:val="21"/>
        </w:rPr>
        <w:t>。</w:t>
      </w:r>
    </w:p>
    <w:p w:rsidR="007A3414" w:rsidRPr="005475D8" w:rsidRDefault="007A3414" w:rsidP="005475D8">
      <w:pPr>
        <w:spacing w:line="360" w:lineRule="auto"/>
        <w:ind w:firstLineChars="200" w:firstLine="420"/>
        <w:rPr>
          <w:rFonts w:ascii="宋体" w:eastAsia="宋体" w:hAnsi="宋体"/>
          <w:szCs w:val="21"/>
        </w:rPr>
      </w:pPr>
    </w:p>
    <w:p w:rsidR="003A03F2" w:rsidRDefault="003A03F2" w:rsidP="005475D8">
      <w:pPr>
        <w:spacing w:line="360" w:lineRule="auto"/>
        <w:ind w:firstLineChars="200" w:firstLine="420"/>
        <w:rPr>
          <w:rFonts w:ascii="宋体" w:eastAsia="宋体" w:hAnsi="宋体"/>
          <w:szCs w:val="21"/>
        </w:rPr>
        <w:sectPr w:rsidR="003A03F2" w:rsidSect="000E2696">
          <w:pgSz w:w="11906" w:h="16838"/>
          <w:pgMar w:top="1440" w:right="1797" w:bottom="1440" w:left="1797" w:header="851" w:footer="992" w:gutter="0"/>
          <w:cols w:space="425"/>
          <w:docGrid w:linePitch="312"/>
        </w:sectPr>
      </w:pPr>
    </w:p>
    <w:p w:rsidR="003A03F2" w:rsidRDefault="003A03F2" w:rsidP="00F527DC">
      <w:pPr>
        <w:spacing w:line="360" w:lineRule="auto"/>
        <w:jc w:val="center"/>
        <w:rPr>
          <w:rFonts w:ascii="宋体" w:eastAsia="宋体" w:hAnsi="宋体"/>
          <w:szCs w:val="21"/>
        </w:rPr>
      </w:pPr>
    </w:p>
    <w:p w:rsidR="000E2696" w:rsidRDefault="00F527DC" w:rsidP="00F527DC">
      <w:pPr>
        <w:spacing w:line="360" w:lineRule="auto"/>
        <w:jc w:val="center"/>
        <w:rPr>
          <w:rFonts w:ascii="宋体" w:eastAsia="宋体" w:hAnsi="宋体"/>
          <w:szCs w:val="21"/>
        </w:rPr>
      </w:pPr>
      <w:r>
        <w:rPr>
          <w:rFonts w:ascii="宋体" w:eastAsia="宋体" w:hAnsi="宋体" w:hint="eastAsia"/>
          <w:szCs w:val="21"/>
        </w:rPr>
        <w:t>表</w:t>
      </w:r>
      <w:r w:rsidR="00D34E34">
        <w:rPr>
          <w:rFonts w:ascii="宋体" w:eastAsia="宋体" w:hAnsi="宋体"/>
          <w:szCs w:val="21"/>
        </w:rPr>
        <w:t>6</w:t>
      </w:r>
      <w:r>
        <w:rPr>
          <w:rFonts w:ascii="宋体" w:eastAsia="宋体" w:hAnsi="宋体"/>
          <w:szCs w:val="21"/>
        </w:rPr>
        <w:t xml:space="preserve"> 课程对毕业要求指标点贡献率</w:t>
      </w:r>
      <w:r>
        <w:rPr>
          <w:rFonts w:ascii="宋体" w:eastAsia="宋体" w:hAnsi="宋体" w:hint="eastAsia"/>
          <w:szCs w:val="21"/>
        </w:rPr>
        <w:t>分配</w:t>
      </w:r>
      <w:r>
        <w:rPr>
          <w:rFonts w:ascii="宋体" w:eastAsia="宋体" w:hAnsi="宋体"/>
          <w:szCs w:val="21"/>
        </w:rPr>
        <w:t>表</w:t>
      </w:r>
      <w:r w:rsidR="00926325">
        <w:rPr>
          <w:rFonts w:ascii="宋体" w:eastAsia="宋体" w:hAnsi="宋体" w:hint="eastAsia"/>
          <w:szCs w:val="21"/>
        </w:rPr>
        <w:t>（测控技术与仪器专业）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702"/>
        <w:gridCol w:w="686"/>
        <w:gridCol w:w="670"/>
        <w:gridCol w:w="670"/>
        <w:gridCol w:w="670"/>
        <w:gridCol w:w="670"/>
        <w:gridCol w:w="670"/>
        <w:gridCol w:w="670"/>
        <w:gridCol w:w="670"/>
        <w:gridCol w:w="670"/>
        <w:gridCol w:w="670"/>
        <w:gridCol w:w="670"/>
        <w:gridCol w:w="670"/>
        <w:gridCol w:w="670"/>
        <w:gridCol w:w="670"/>
      </w:tblGrid>
      <w:tr w:rsidR="00927CFC" w:rsidRPr="00927CFC" w:rsidTr="00C12308">
        <w:trPr>
          <w:trHeight w:val="834"/>
          <w:jc w:val="center"/>
        </w:trPr>
        <w:tc>
          <w:tcPr>
            <w:tcW w:w="3113" w:type="dxa"/>
            <w:noWrap/>
            <w:vAlign w:val="center"/>
            <w:hideMark/>
          </w:tcPr>
          <w:p w:rsidR="00927CFC" w:rsidRPr="00927CFC" w:rsidRDefault="00F75D86" w:rsidP="00927CFC">
            <w:pPr>
              <w:adjustRightInd w:val="0"/>
              <w:snapToGrid w:val="0"/>
              <w:jc w:val="center"/>
              <w:rPr>
                <w:rFonts w:ascii="仿宋" w:eastAsia="仿宋" w:hAnsi="仿宋"/>
                <w:sz w:val="18"/>
                <w:szCs w:val="18"/>
              </w:rPr>
            </w:pPr>
            <w:r>
              <w:rPr>
                <w:rFonts w:ascii="仿宋" w:eastAsia="仿宋" w:hAnsi="仿宋" w:hint="eastAsia"/>
                <w:sz w:val="18"/>
                <w:szCs w:val="18"/>
              </w:rPr>
              <w:t>毕业</w:t>
            </w:r>
            <w:r>
              <w:rPr>
                <w:rFonts w:ascii="仿宋" w:eastAsia="仿宋" w:hAnsi="仿宋"/>
                <w:sz w:val="18"/>
                <w:szCs w:val="18"/>
              </w:rPr>
              <w:t>要求</w:t>
            </w:r>
          </w:p>
        </w:tc>
        <w:tc>
          <w:tcPr>
            <w:tcW w:w="1388" w:type="dxa"/>
            <w:gridSpan w:val="2"/>
            <w:vAlign w:val="center"/>
            <w:hideMark/>
          </w:tcPr>
          <w:p w:rsidR="00927CFC" w:rsidRPr="00927CFC" w:rsidRDefault="00927CFC" w:rsidP="00927CFC">
            <w:pPr>
              <w:adjustRightInd w:val="0"/>
              <w:snapToGrid w:val="0"/>
              <w:jc w:val="center"/>
              <w:rPr>
                <w:rFonts w:ascii="仿宋" w:eastAsia="仿宋" w:hAnsi="仿宋"/>
                <w:sz w:val="18"/>
                <w:szCs w:val="18"/>
              </w:rPr>
            </w:pPr>
            <w:r w:rsidRPr="00927CFC">
              <w:rPr>
                <w:rFonts w:ascii="仿宋" w:eastAsia="仿宋" w:hAnsi="仿宋" w:hint="eastAsia"/>
                <w:sz w:val="18"/>
                <w:szCs w:val="18"/>
              </w:rPr>
              <w:t>1、工程知识</w:t>
            </w:r>
          </w:p>
        </w:tc>
        <w:tc>
          <w:tcPr>
            <w:tcW w:w="2680" w:type="dxa"/>
            <w:gridSpan w:val="4"/>
            <w:vAlign w:val="center"/>
            <w:hideMark/>
          </w:tcPr>
          <w:p w:rsidR="00927CFC" w:rsidRPr="00927CFC" w:rsidRDefault="00927CFC" w:rsidP="00927CFC">
            <w:pPr>
              <w:adjustRightInd w:val="0"/>
              <w:snapToGrid w:val="0"/>
              <w:jc w:val="center"/>
              <w:rPr>
                <w:rFonts w:ascii="仿宋" w:eastAsia="仿宋" w:hAnsi="仿宋"/>
                <w:sz w:val="18"/>
                <w:szCs w:val="18"/>
              </w:rPr>
            </w:pPr>
            <w:r w:rsidRPr="00927CFC">
              <w:rPr>
                <w:rFonts w:ascii="仿宋" w:eastAsia="仿宋" w:hAnsi="仿宋" w:hint="eastAsia"/>
                <w:sz w:val="18"/>
                <w:szCs w:val="18"/>
              </w:rPr>
              <w:t>2、问题分析</w:t>
            </w:r>
          </w:p>
        </w:tc>
        <w:tc>
          <w:tcPr>
            <w:tcW w:w="2010" w:type="dxa"/>
            <w:gridSpan w:val="3"/>
            <w:vAlign w:val="center"/>
            <w:hideMark/>
          </w:tcPr>
          <w:p w:rsidR="00927CFC" w:rsidRPr="00927CFC" w:rsidRDefault="00927CFC" w:rsidP="00927CFC">
            <w:pPr>
              <w:adjustRightInd w:val="0"/>
              <w:snapToGrid w:val="0"/>
              <w:jc w:val="center"/>
              <w:rPr>
                <w:rFonts w:ascii="仿宋" w:eastAsia="仿宋" w:hAnsi="仿宋"/>
                <w:sz w:val="18"/>
                <w:szCs w:val="18"/>
              </w:rPr>
            </w:pPr>
            <w:r w:rsidRPr="00927CFC">
              <w:rPr>
                <w:rFonts w:ascii="仿宋" w:eastAsia="仿宋" w:hAnsi="仿宋" w:hint="eastAsia"/>
                <w:sz w:val="18"/>
                <w:szCs w:val="18"/>
              </w:rPr>
              <w:t>3、设计开发解决方案</w:t>
            </w:r>
          </w:p>
        </w:tc>
        <w:tc>
          <w:tcPr>
            <w:tcW w:w="2010" w:type="dxa"/>
            <w:gridSpan w:val="3"/>
            <w:vAlign w:val="center"/>
            <w:hideMark/>
          </w:tcPr>
          <w:p w:rsidR="00927CFC" w:rsidRPr="00927CFC" w:rsidRDefault="00927CFC" w:rsidP="00927CFC">
            <w:pPr>
              <w:adjustRightInd w:val="0"/>
              <w:snapToGrid w:val="0"/>
              <w:jc w:val="center"/>
              <w:rPr>
                <w:rFonts w:ascii="仿宋" w:eastAsia="仿宋" w:hAnsi="仿宋"/>
                <w:sz w:val="18"/>
                <w:szCs w:val="18"/>
              </w:rPr>
            </w:pPr>
            <w:r w:rsidRPr="00927CFC">
              <w:rPr>
                <w:rFonts w:ascii="仿宋" w:eastAsia="仿宋" w:hAnsi="仿宋" w:hint="eastAsia"/>
                <w:sz w:val="18"/>
                <w:szCs w:val="18"/>
              </w:rPr>
              <w:t>4、研究</w:t>
            </w:r>
          </w:p>
        </w:tc>
        <w:tc>
          <w:tcPr>
            <w:tcW w:w="2010" w:type="dxa"/>
            <w:gridSpan w:val="3"/>
            <w:vAlign w:val="center"/>
            <w:hideMark/>
          </w:tcPr>
          <w:p w:rsidR="00927CFC" w:rsidRPr="00927CFC" w:rsidRDefault="00927CFC" w:rsidP="00927CFC">
            <w:pPr>
              <w:adjustRightInd w:val="0"/>
              <w:snapToGrid w:val="0"/>
              <w:jc w:val="center"/>
              <w:rPr>
                <w:rFonts w:ascii="仿宋" w:eastAsia="仿宋" w:hAnsi="仿宋"/>
                <w:sz w:val="18"/>
                <w:szCs w:val="18"/>
              </w:rPr>
            </w:pPr>
            <w:r w:rsidRPr="00927CFC">
              <w:rPr>
                <w:rFonts w:ascii="仿宋" w:eastAsia="仿宋" w:hAnsi="仿宋" w:hint="eastAsia"/>
                <w:sz w:val="18"/>
                <w:szCs w:val="18"/>
              </w:rPr>
              <w:t>5、使用现代工具</w:t>
            </w:r>
          </w:p>
        </w:tc>
      </w:tr>
      <w:tr w:rsidR="00927CFC" w:rsidRPr="00927CFC" w:rsidTr="00C12308">
        <w:trPr>
          <w:trHeight w:val="1392"/>
          <w:jc w:val="center"/>
        </w:trPr>
        <w:tc>
          <w:tcPr>
            <w:tcW w:w="3113" w:type="dxa"/>
            <w:vAlign w:val="center"/>
            <w:hideMark/>
          </w:tcPr>
          <w:p w:rsidR="00927CFC" w:rsidRPr="00927CFC" w:rsidRDefault="00F75D86" w:rsidP="00927CFC">
            <w:pPr>
              <w:adjustRightInd w:val="0"/>
              <w:snapToGrid w:val="0"/>
              <w:jc w:val="center"/>
              <w:rPr>
                <w:rFonts w:ascii="仿宋" w:eastAsia="仿宋" w:hAnsi="仿宋"/>
                <w:sz w:val="18"/>
                <w:szCs w:val="18"/>
              </w:rPr>
            </w:pPr>
            <w:r>
              <w:rPr>
                <w:rFonts w:ascii="仿宋" w:eastAsia="仿宋" w:hAnsi="仿宋" w:hint="eastAsia"/>
                <w:sz w:val="18"/>
                <w:szCs w:val="18"/>
              </w:rPr>
              <w:t>指标点</w:t>
            </w:r>
          </w:p>
        </w:tc>
        <w:tc>
          <w:tcPr>
            <w:tcW w:w="702"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知识体系</w:t>
            </w:r>
          </w:p>
        </w:tc>
        <w:tc>
          <w:tcPr>
            <w:tcW w:w="686"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知识运用能力</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问题识别与表达</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方案优选</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结论判断</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信息获取能力</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按需设计</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非技术因素</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创新意识</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研究分析能力</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实验设计能力</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实验结果分析</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工具选择与开发</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专业工具使用</w:t>
            </w:r>
          </w:p>
        </w:tc>
        <w:tc>
          <w:tcPr>
            <w:tcW w:w="670" w:type="dxa"/>
            <w:vAlign w:val="center"/>
            <w:hideMark/>
          </w:tcPr>
          <w:p w:rsidR="00927CFC" w:rsidRPr="00927CFC" w:rsidRDefault="00927CFC" w:rsidP="00927CFC">
            <w:pPr>
              <w:adjustRightInd w:val="0"/>
              <w:snapToGrid w:val="0"/>
              <w:jc w:val="center"/>
              <w:rPr>
                <w:rFonts w:ascii="仿宋" w:eastAsia="仿宋" w:hAnsi="仿宋"/>
                <w:b/>
                <w:bCs/>
                <w:sz w:val="18"/>
                <w:szCs w:val="18"/>
              </w:rPr>
            </w:pPr>
            <w:r w:rsidRPr="00927CFC">
              <w:rPr>
                <w:rFonts w:ascii="仿宋" w:eastAsia="仿宋" w:hAnsi="仿宋" w:hint="eastAsia"/>
                <w:b/>
                <w:bCs/>
                <w:sz w:val="18"/>
                <w:szCs w:val="18"/>
              </w:rPr>
              <w:t>其它手段与资源</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环境保护与可持续发展</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管理学概论</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质量工程导论</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高等数学</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0.169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0.116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0.133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0.197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0.185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线性代数</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概率论与数理统计</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复变函数与积分变换</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大学物理</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0.147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0.101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0.116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0.169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0.167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0.204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0.217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0.179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C语言程序设计基础</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0.108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0.094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0.138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工程制图基础</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电路分析基础</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模拟电子技术</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0.118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lastRenderedPageBreak/>
              <w:t>数字电子技术</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0.066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0.075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0.106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工程力学</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误差理论与数据处理</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自动控制基础</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精密仪器零件设计</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信号与系统</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数字信号处理</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微机原理及接口技术</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0.059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传感器原理及设计</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0.044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测控电路设计</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0.098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0.054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单片机原理及应用</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0.069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测控技术及仪器专业外语</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光测技术</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0.037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测控系统设计综合实践</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0.080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0.092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0.137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0.136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0.116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0.216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0.314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0.133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0.163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0.174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0.188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0.143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0.276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文献检索专题</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0.008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0.009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0.017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毕业设计专题</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0.006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0.008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0.017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电子工艺实习</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0.024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金工实习</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0.018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C12308">
        <w:trPr>
          <w:trHeight w:val="396"/>
          <w:jc w:val="center"/>
        </w:trPr>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adjustRightInd w:val="0"/>
              <w:snapToGrid w:val="0"/>
              <w:jc w:val="center"/>
              <w:rPr>
                <w:rFonts w:ascii="仿宋" w:eastAsia="仿宋" w:hAnsi="仿宋"/>
                <w:sz w:val="18"/>
                <w:szCs w:val="18"/>
              </w:rPr>
            </w:pPr>
            <w:r w:rsidRPr="00C12308">
              <w:rPr>
                <w:rFonts w:ascii="仿宋" w:eastAsia="仿宋" w:hAnsi="仿宋" w:hint="eastAsia"/>
                <w:sz w:val="18"/>
                <w:szCs w:val="18"/>
              </w:rPr>
              <w:t>毕业设计</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0.141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0.162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0.239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0.226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0.237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0.203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0.378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0.549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0.233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0.286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0.304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0.329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0.250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adjustRightInd w:val="0"/>
              <w:snapToGrid w:val="0"/>
              <w:jc w:val="center"/>
              <w:rPr>
                <w:rFonts w:ascii="仿宋" w:eastAsia="仿宋" w:hAnsi="仿宋"/>
                <w:b/>
                <w:bCs/>
                <w:sz w:val="18"/>
                <w:szCs w:val="18"/>
              </w:rPr>
            </w:pPr>
            <w:r w:rsidRPr="00C12308">
              <w:rPr>
                <w:rFonts w:ascii="仿宋" w:eastAsia="仿宋" w:hAnsi="仿宋" w:hint="eastAsia"/>
                <w:b/>
                <w:bCs/>
                <w:sz w:val="18"/>
                <w:szCs w:val="18"/>
              </w:rPr>
              <w:t xml:space="preserve">0.483 </w:t>
            </w:r>
          </w:p>
        </w:tc>
      </w:tr>
    </w:tbl>
    <w:p w:rsidR="00C12308" w:rsidRDefault="00C12308" w:rsidP="00927CFC">
      <w:pPr>
        <w:spacing w:line="360" w:lineRule="auto"/>
        <w:jc w:val="center"/>
        <w:rPr>
          <w:rFonts w:ascii="宋体" w:eastAsia="宋体" w:hAnsi="宋体"/>
          <w:szCs w:val="21"/>
        </w:rPr>
      </w:pPr>
    </w:p>
    <w:p w:rsidR="00927CFC" w:rsidRDefault="00927CFC" w:rsidP="00927CFC">
      <w:pPr>
        <w:spacing w:line="360" w:lineRule="auto"/>
        <w:jc w:val="center"/>
        <w:rPr>
          <w:rFonts w:ascii="宋体" w:eastAsia="宋体" w:hAnsi="宋体"/>
          <w:szCs w:val="21"/>
        </w:rPr>
      </w:pPr>
      <w:r>
        <w:rPr>
          <w:rFonts w:ascii="宋体" w:eastAsia="宋体" w:hAnsi="宋体" w:hint="eastAsia"/>
          <w:szCs w:val="21"/>
        </w:rPr>
        <w:lastRenderedPageBreak/>
        <w:t>表</w:t>
      </w:r>
      <w:r w:rsidR="00D34E34">
        <w:rPr>
          <w:rFonts w:ascii="宋体" w:eastAsia="宋体" w:hAnsi="宋体"/>
          <w:szCs w:val="21"/>
        </w:rPr>
        <w:t>6</w:t>
      </w:r>
      <w:r>
        <w:rPr>
          <w:rFonts w:ascii="宋体" w:eastAsia="宋体" w:hAnsi="宋体"/>
          <w:szCs w:val="21"/>
        </w:rPr>
        <w:t xml:space="preserve"> 课程对毕业要求指标点贡献率</w:t>
      </w:r>
      <w:r>
        <w:rPr>
          <w:rFonts w:ascii="宋体" w:eastAsia="宋体" w:hAnsi="宋体" w:hint="eastAsia"/>
          <w:szCs w:val="21"/>
        </w:rPr>
        <w:t>分配</w:t>
      </w:r>
      <w:r>
        <w:rPr>
          <w:rFonts w:ascii="宋体" w:eastAsia="宋体" w:hAnsi="宋体"/>
          <w:szCs w:val="21"/>
        </w:rPr>
        <w:t>表</w:t>
      </w:r>
      <w:r>
        <w:rPr>
          <w:rFonts w:ascii="宋体" w:eastAsia="宋体" w:hAnsi="宋体" w:hint="eastAsia"/>
          <w:szCs w:val="21"/>
        </w:rPr>
        <w:t>（续表）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0"/>
        <w:gridCol w:w="708"/>
        <w:gridCol w:w="708"/>
        <w:gridCol w:w="709"/>
        <w:gridCol w:w="708"/>
        <w:gridCol w:w="706"/>
        <w:gridCol w:w="709"/>
        <w:gridCol w:w="709"/>
        <w:gridCol w:w="780"/>
        <w:gridCol w:w="670"/>
        <w:gridCol w:w="709"/>
        <w:gridCol w:w="670"/>
        <w:gridCol w:w="670"/>
        <w:gridCol w:w="708"/>
        <w:gridCol w:w="709"/>
        <w:gridCol w:w="670"/>
      </w:tblGrid>
      <w:tr w:rsidR="00927CFC" w:rsidRPr="00927CFC" w:rsidTr="00967259">
        <w:trPr>
          <w:trHeight w:val="834"/>
          <w:jc w:val="center"/>
        </w:trPr>
        <w:tc>
          <w:tcPr>
            <w:tcW w:w="2552" w:type="dxa"/>
            <w:shd w:val="clear" w:color="auto" w:fill="auto"/>
            <w:noWrap/>
            <w:vAlign w:val="center"/>
            <w:hideMark/>
          </w:tcPr>
          <w:p w:rsidR="00927CFC" w:rsidRPr="00927CFC" w:rsidRDefault="00F75D86" w:rsidP="00F75D86">
            <w:pPr>
              <w:jc w:val="center"/>
              <w:rPr>
                <w:rFonts w:ascii="仿宋" w:eastAsia="仿宋" w:hAnsi="仿宋"/>
                <w:sz w:val="18"/>
                <w:szCs w:val="18"/>
              </w:rPr>
            </w:pPr>
            <w:r>
              <w:rPr>
                <w:rFonts w:ascii="仿宋" w:eastAsia="仿宋" w:hAnsi="仿宋" w:hint="eastAsia"/>
                <w:sz w:val="18"/>
                <w:szCs w:val="18"/>
              </w:rPr>
              <w:t>毕业</w:t>
            </w:r>
            <w:r>
              <w:rPr>
                <w:rFonts w:ascii="仿宋" w:eastAsia="仿宋" w:hAnsi="仿宋"/>
                <w:sz w:val="18"/>
                <w:szCs w:val="18"/>
              </w:rPr>
              <w:t>要求</w:t>
            </w:r>
          </w:p>
        </w:tc>
        <w:tc>
          <w:tcPr>
            <w:tcW w:w="2086" w:type="dxa"/>
            <w:gridSpan w:val="3"/>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6、工程与社会</w:t>
            </w:r>
          </w:p>
        </w:tc>
        <w:tc>
          <w:tcPr>
            <w:tcW w:w="1417" w:type="dxa"/>
            <w:gridSpan w:val="2"/>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7、环境与可持续发展</w:t>
            </w:r>
          </w:p>
        </w:tc>
        <w:tc>
          <w:tcPr>
            <w:tcW w:w="1415" w:type="dxa"/>
            <w:gridSpan w:val="2"/>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8、职业规范</w:t>
            </w:r>
          </w:p>
        </w:tc>
        <w:tc>
          <w:tcPr>
            <w:tcW w:w="2159" w:type="dxa"/>
            <w:gridSpan w:val="3"/>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9、个人与团队</w:t>
            </w:r>
          </w:p>
        </w:tc>
        <w:tc>
          <w:tcPr>
            <w:tcW w:w="1379" w:type="dxa"/>
            <w:gridSpan w:val="2"/>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10、沟通</w:t>
            </w:r>
          </w:p>
        </w:tc>
        <w:tc>
          <w:tcPr>
            <w:tcW w:w="1378" w:type="dxa"/>
            <w:gridSpan w:val="2"/>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11、项目管理</w:t>
            </w:r>
          </w:p>
        </w:tc>
        <w:tc>
          <w:tcPr>
            <w:tcW w:w="1379" w:type="dxa"/>
            <w:gridSpan w:val="2"/>
            <w:shd w:val="clear" w:color="auto" w:fill="auto"/>
            <w:vAlign w:val="center"/>
            <w:hideMark/>
          </w:tcPr>
          <w:p w:rsidR="00927CFC" w:rsidRPr="00927CFC" w:rsidRDefault="00927CFC" w:rsidP="00F75D86">
            <w:pPr>
              <w:jc w:val="center"/>
              <w:rPr>
                <w:rFonts w:ascii="仿宋" w:eastAsia="仿宋" w:hAnsi="仿宋"/>
                <w:sz w:val="18"/>
                <w:szCs w:val="18"/>
              </w:rPr>
            </w:pPr>
            <w:r w:rsidRPr="00927CFC">
              <w:rPr>
                <w:rFonts w:ascii="仿宋" w:eastAsia="仿宋" w:hAnsi="仿宋" w:hint="eastAsia"/>
                <w:sz w:val="18"/>
                <w:szCs w:val="18"/>
              </w:rPr>
              <w:t>12、终身学习</w:t>
            </w:r>
          </w:p>
        </w:tc>
      </w:tr>
      <w:tr w:rsidR="00927CFC" w:rsidRPr="00927CFC" w:rsidTr="00967259">
        <w:trPr>
          <w:trHeight w:val="1392"/>
          <w:jc w:val="center"/>
        </w:trPr>
        <w:tc>
          <w:tcPr>
            <w:tcW w:w="2552" w:type="dxa"/>
            <w:shd w:val="clear" w:color="auto" w:fill="auto"/>
            <w:vAlign w:val="center"/>
            <w:hideMark/>
          </w:tcPr>
          <w:p w:rsidR="00927CFC" w:rsidRPr="00927CFC" w:rsidRDefault="00F75D86" w:rsidP="00F75D86">
            <w:pPr>
              <w:jc w:val="center"/>
              <w:rPr>
                <w:rFonts w:ascii="仿宋" w:eastAsia="仿宋" w:hAnsi="仿宋"/>
                <w:sz w:val="18"/>
                <w:szCs w:val="18"/>
              </w:rPr>
            </w:pPr>
            <w:r>
              <w:rPr>
                <w:rFonts w:ascii="仿宋" w:eastAsia="仿宋" w:hAnsi="仿宋" w:hint="eastAsia"/>
                <w:sz w:val="18"/>
                <w:szCs w:val="18"/>
              </w:rPr>
              <w:t>指标点</w:t>
            </w:r>
          </w:p>
        </w:tc>
        <w:tc>
          <w:tcPr>
            <w:tcW w:w="67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参与社会</w:t>
            </w:r>
          </w:p>
        </w:tc>
        <w:tc>
          <w:tcPr>
            <w:tcW w:w="708"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落实法规</w:t>
            </w:r>
          </w:p>
        </w:tc>
        <w:tc>
          <w:tcPr>
            <w:tcW w:w="708"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影响评价</w:t>
            </w:r>
          </w:p>
        </w:tc>
        <w:tc>
          <w:tcPr>
            <w:tcW w:w="709"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环境影响评价</w:t>
            </w:r>
          </w:p>
        </w:tc>
        <w:tc>
          <w:tcPr>
            <w:tcW w:w="708"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环保设计与环保意识</w:t>
            </w:r>
          </w:p>
        </w:tc>
        <w:tc>
          <w:tcPr>
            <w:tcW w:w="706"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人文素养</w:t>
            </w:r>
          </w:p>
        </w:tc>
        <w:tc>
          <w:tcPr>
            <w:tcW w:w="709"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遵守职业规范</w:t>
            </w:r>
          </w:p>
        </w:tc>
        <w:tc>
          <w:tcPr>
            <w:tcW w:w="709"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团队意识</w:t>
            </w:r>
          </w:p>
        </w:tc>
        <w:tc>
          <w:tcPr>
            <w:tcW w:w="78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明确个人责任</w:t>
            </w:r>
          </w:p>
        </w:tc>
        <w:tc>
          <w:tcPr>
            <w:tcW w:w="67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竞争与合作</w:t>
            </w:r>
          </w:p>
        </w:tc>
        <w:tc>
          <w:tcPr>
            <w:tcW w:w="709"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沟通与表达</w:t>
            </w:r>
          </w:p>
        </w:tc>
        <w:tc>
          <w:tcPr>
            <w:tcW w:w="67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跨文化交流</w:t>
            </w:r>
          </w:p>
        </w:tc>
        <w:tc>
          <w:tcPr>
            <w:tcW w:w="67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工程管理知识</w:t>
            </w:r>
          </w:p>
        </w:tc>
        <w:tc>
          <w:tcPr>
            <w:tcW w:w="708"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项目管理实践</w:t>
            </w:r>
          </w:p>
        </w:tc>
        <w:tc>
          <w:tcPr>
            <w:tcW w:w="709"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学习意识</w:t>
            </w:r>
          </w:p>
        </w:tc>
        <w:tc>
          <w:tcPr>
            <w:tcW w:w="670" w:type="dxa"/>
            <w:shd w:val="clear" w:color="auto" w:fill="auto"/>
            <w:vAlign w:val="center"/>
            <w:hideMark/>
          </w:tcPr>
          <w:p w:rsidR="00927CFC" w:rsidRPr="00927CFC" w:rsidRDefault="00927CFC" w:rsidP="00F75D86">
            <w:pPr>
              <w:jc w:val="center"/>
              <w:rPr>
                <w:rFonts w:ascii="仿宋" w:eastAsia="仿宋" w:hAnsi="仿宋"/>
                <w:b/>
                <w:bCs/>
                <w:sz w:val="18"/>
                <w:szCs w:val="18"/>
              </w:rPr>
            </w:pPr>
            <w:r w:rsidRPr="00927CFC">
              <w:rPr>
                <w:rFonts w:ascii="仿宋" w:eastAsia="仿宋" w:hAnsi="仿宋" w:hint="eastAsia"/>
                <w:b/>
                <w:bCs/>
                <w:sz w:val="18"/>
                <w:szCs w:val="18"/>
              </w:rPr>
              <w:t>学习能力</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毛泽东思想和中国特色社会主义理论体系概论</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0.324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思想道德修养及法律基础</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0.085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0.147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0.074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马克思主义基本原理概论</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0.176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中国近现代史纲要</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大学生实用心理学</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0.133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形势与政策</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0.333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创业基础</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0.100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0.060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0.267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安全教育</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0.074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大学生职业发展与就业指导</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0.095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0.100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0.060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0.267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0.044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环境保护与可持续发展</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0.034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管理学概论</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质量工程导论</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0.034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西方礼仪与沟通技巧</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lastRenderedPageBreak/>
              <w:t>军训（含军事理论）</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0.088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0.071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0.075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0.045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0.033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公益劳动</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0.024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0.025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社会实践</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0.022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大学英语</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0.306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0.484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0.333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体育</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0.190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0.200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0.119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0.089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高等数学</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0.256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线性代数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0.056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概率论与数理统计</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0.067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复变函数与积分变换</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0.067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C语言程序设计基础</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0.082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工程制图基础</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0.051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单片机原理及应用</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0.068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测控技术及仪器专业外语</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0.022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测控系统设计综合实践</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0.727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0.271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0.235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0.381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0.400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0.239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0.163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0.333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文献检索专题</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0.011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毕业设计专题</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0.010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毕业实习</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0.034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0.029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0.048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0.020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r w:rsidR="00C12308" w:rsidRPr="00C12308" w:rsidTr="00967259">
        <w:trPr>
          <w:trHeight w:val="396"/>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08" w:rsidRPr="00C12308" w:rsidRDefault="00C12308" w:rsidP="00C12308">
            <w:pPr>
              <w:jc w:val="center"/>
              <w:rPr>
                <w:rFonts w:ascii="仿宋" w:eastAsia="仿宋" w:hAnsi="仿宋"/>
                <w:sz w:val="18"/>
                <w:szCs w:val="18"/>
              </w:rPr>
            </w:pPr>
            <w:r w:rsidRPr="00C12308">
              <w:rPr>
                <w:rFonts w:ascii="仿宋" w:eastAsia="仿宋" w:hAnsi="仿宋" w:hint="eastAsia"/>
                <w:sz w:val="18"/>
                <w:szCs w:val="18"/>
              </w:rPr>
              <w:t>毕业设计</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0.667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0.667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0.475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0.412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0.418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0.286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0.452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0.667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0.583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08" w:rsidRPr="00C12308" w:rsidRDefault="00C12308" w:rsidP="00C12308">
            <w:pPr>
              <w:jc w:val="center"/>
              <w:rPr>
                <w:rFonts w:ascii="仿宋" w:eastAsia="仿宋" w:hAnsi="仿宋"/>
                <w:b/>
                <w:bCs/>
                <w:sz w:val="18"/>
                <w:szCs w:val="18"/>
              </w:rPr>
            </w:pPr>
            <w:r w:rsidRPr="00C12308">
              <w:rPr>
                <w:rFonts w:ascii="仿宋" w:eastAsia="仿宋" w:hAnsi="仿宋" w:hint="eastAsia"/>
                <w:b/>
                <w:bCs/>
                <w:sz w:val="18"/>
                <w:szCs w:val="18"/>
              </w:rPr>
              <w:t xml:space="preserve"> </w:t>
            </w:r>
          </w:p>
        </w:tc>
      </w:tr>
    </w:tbl>
    <w:p w:rsidR="003A03F2" w:rsidRPr="00927CFC" w:rsidRDefault="003A03F2" w:rsidP="00F527DC">
      <w:pPr>
        <w:spacing w:line="360" w:lineRule="auto"/>
        <w:jc w:val="center"/>
        <w:rPr>
          <w:rFonts w:ascii="宋体" w:eastAsia="宋体" w:hAnsi="宋体"/>
          <w:szCs w:val="21"/>
        </w:rPr>
      </w:pPr>
    </w:p>
    <w:p w:rsidR="00827BA0" w:rsidRDefault="00827BA0" w:rsidP="00161A06">
      <w:pPr>
        <w:spacing w:line="360" w:lineRule="auto"/>
        <w:rPr>
          <w:rFonts w:ascii="宋体" w:eastAsia="宋体" w:hAnsi="宋体"/>
          <w:szCs w:val="21"/>
        </w:rPr>
        <w:sectPr w:rsidR="00827BA0" w:rsidSect="003A03F2">
          <w:pgSz w:w="16838" w:h="11906" w:orient="landscape"/>
          <w:pgMar w:top="1797" w:right="1440" w:bottom="1797" w:left="1440" w:header="851" w:footer="992" w:gutter="0"/>
          <w:cols w:space="425"/>
          <w:docGrid w:linePitch="312"/>
        </w:sectPr>
      </w:pPr>
    </w:p>
    <w:p w:rsidR="00BC4199" w:rsidRPr="003A11A4" w:rsidRDefault="00BC4199" w:rsidP="00BC4199">
      <w:pPr>
        <w:pStyle w:val="2"/>
        <w:spacing w:before="240" w:after="240" w:line="240" w:lineRule="auto"/>
        <w:rPr>
          <w:rFonts w:ascii="黑体" w:eastAsia="黑体" w:hAnsi="黑体"/>
          <w:b w:val="0"/>
          <w:sz w:val="28"/>
        </w:rPr>
      </w:pPr>
      <w:bookmarkStart w:id="35" w:name="_Toc489120901"/>
      <w:r>
        <w:rPr>
          <w:rFonts w:ascii="黑体" w:eastAsia="黑体" w:hAnsi="黑体"/>
          <w:b w:val="0"/>
          <w:sz w:val="28"/>
        </w:rPr>
        <w:lastRenderedPageBreak/>
        <w:t>6</w:t>
      </w:r>
      <w:r w:rsidRPr="003A11A4">
        <w:rPr>
          <w:rFonts w:ascii="黑体" w:eastAsia="黑体" w:hAnsi="黑体"/>
          <w:b w:val="0"/>
          <w:sz w:val="28"/>
        </w:rPr>
        <w:t xml:space="preserve"> </w:t>
      </w:r>
      <w:r w:rsidRPr="003A11A4">
        <w:rPr>
          <w:rFonts w:ascii="黑体" w:eastAsia="黑体" w:hAnsi="黑体" w:hint="eastAsia"/>
          <w:b w:val="0"/>
          <w:sz w:val="28"/>
        </w:rPr>
        <w:t>评价</w:t>
      </w:r>
      <w:r>
        <w:rPr>
          <w:rFonts w:ascii="黑体" w:eastAsia="黑体" w:hAnsi="黑体" w:hint="eastAsia"/>
          <w:b w:val="0"/>
          <w:sz w:val="28"/>
        </w:rPr>
        <w:t>举例</w:t>
      </w:r>
      <w:bookmarkEnd w:id="35"/>
    </w:p>
    <w:p w:rsidR="00BC4199" w:rsidRPr="003A11A4" w:rsidRDefault="00BC4199" w:rsidP="00BC4199">
      <w:pPr>
        <w:pStyle w:val="2"/>
        <w:spacing w:before="240" w:after="240" w:line="240" w:lineRule="auto"/>
        <w:rPr>
          <w:rFonts w:ascii="黑体" w:eastAsia="黑体" w:hAnsi="黑体"/>
          <w:b w:val="0"/>
          <w:sz w:val="28"/>
        </w:rPr>
      </w:pPr>
      <w:bookmarkStart w:id="36" w:name="_Toc489120902"/>
      <w:r>
        <w:rPr>
          <w:rFonts w:ascii="黑体" w:eastAsia="黑体" w:hAnsi="黑体"/>
          <w:b w:val="0"/>
          <w:sz w:val="28"/>
        </w:rPr>
        <w:t>6</w:t>
      </w:r>
      <w:r w:rsidRPr="003A11A4">
        <w:rPr>
          <w:rFonts w:ascii="黑体" w:eastAsia="黑体" w:hAnsi="黑体" w:hint="eastAsia"/>
          <w:b w:val="0"/>
          <w:sz w:val="28"/>
        </w:rPr>
        <w:t>.1</w:t>
      </w:r>
      <w:r w:rsidRPr="003A11A4">
        <w:rPr>
          <w:rFonts w:ascii="黑体" w:eastAsia="黑体" w:hAnsi="黑体"/>
          <w:b w:val="0"/>
          <w:sz w:val="28"/>
        </w:rPr>
        <w:t xml:space="preserve"> </w:t>
      </w:r>
      <w:r w:rsidR="00DC103D">
        <w:rPr>
          <w:rFonts w:ascii="黑体" w:eastAsia="黑体" w:hAnsi="黑体" w:hint="eastAsia"/>
          <w:b w:val="0"/>
          <w:sz w:val="28"/>
        </w:rPr>
        <w:t>各环节原始数据获取</w:t>
      </w:r>
      <w:bookmarkEnd w:id="36"/>
    </w:p>
    <w:p w:rsidR="00DC103D" w:rsidRPr="002026A1" w:rsidRDefault="002026A1" w:rsidP="00DC103D">
      <w:pPr>
        <w:spacing w:line="360" w:lineRule="auto"/>
        <w:ind w:firstLineChars="200" w:firstLine="420"/>
        <w:rPr>
          <w:rFonts w:ascii="仿宋" w:eastAsia="仿宋" w:hAnsi="仿宋"/>
          <w:szCs w:val="21"/>
        </w:rPr>
      </w:pPr>
      <w:r>
        <w:rPr>
          <w:rFonts w:ascii="仿宋" w:eastAsia="仿宋" w:hAnsi="仿宋" w:hint="eastAsia"/>
          <w:szCs w:val="21"/>
        </w:rPr>
        <w:t>1）</w:t>
      </w:r>
      <w:r w:rsidR="00DC103D" w:rsidRPr="002026A1">
        <w:rPr>
          <w:rFonts w:ascii="仿宋" w:eastAsia="仿宋" w:hAnsi="仿宋" w:hint="eastAsia"/>
          <w:szCs w:val="21"/>
        </w:rPr>
        <w:t>课堂教学环节效果</w:t>
      </w:r>
    </w:p>
    <w:p w:rsidR="00DC103D" w:rsidRDefault="00DC103D" w:rsidP="00DC103D">
      <w:pPr>
        <w:spacing w:line="360" w:lineRule="auto"/>
        <w:ind w:firstLineChars="200" w:firstLine="420"/>
        <w:rPr>
          <w:rFonts w:ascii="宋体" w:eastAsia="宋体" w:hAnsi="宋体"/>
          <w:szCs w:val="21"/>
        </w:rPr>
      </w:pPr>
      <w:r>
        <w:rPr>
          <w:rFonts w:ascii="宋体" w:eastAsia="宋体" w:hAnsi="宋体" w:hint="eastAsia"/>
          <w:szCs w:val="21"/>
        </w:rPr>
        <w:t>根据</w:t>
      </w:r>
      <w:r w:rsidR="002026A1">
        <w:rPr>
          <w:rFonts w:ascii="宋体" w:eastAsia="宋体" w:hAnsi="宋体" w:hint="eastAsia"/>
          <w:szCs w:val="21"/>
        </w:rPr>
        <w:t>以下表格记录情况，每单元或每节课进行自评，</w:t>
      </w:r>
      <w:r w:rsidR="00297167">
        <w:rPr>
          <w:rFonts w:ascii="宋体" w:eastAsia="宋体" w:hAnsi="宋体" w:hint="eastAsia"/>
          <w:szCs w:val="21"/>
        </w:rPr>
        <w:t>自评</w:t>
      </w:r>
      <w:r w:rsidR="00297167">
        <w:rPr>
          <w:rFonts w:ascii="宋体" w:eastAsia="宋体" w:hAnsi="宋体"/>
          <w:szCs w:val="21"/>
        </w:rPr>
        <w:t>方法由</w:t>
      </w:r>
      <w:r w:rsidR="00297167">
        <w:rPr>
          <w:rFonts w:ascii="宋体" w:eastAsia="宋体" w:hAnsi="宋体" w:hint="eastAsia"/>
          <w:szCs w:val="21"/>
        </w:rPr>
        <w:t>教师制</w:t>
      </w:r>
      <w:r w:rsidR="00297167">
        <w:rPr>
          <w:rFonts w:ascii="宋体" w:eastAsia="宋体" w:hAnsi="宋体"/>
          <w:szCs w:val="21"/>
        </w:rPr>
        <w:t>定；</w:t>
      </w:r>
      <w:r w:rsidR="002026A1">
        <w:rPr>
          <w:rFonts w:ascii="宋体" w:eastAsia="宋体" w:hAnsi="宋体" w:hint="eastAsia"/>
          <w:szCs w:val="21"/>
        </w:rPr>
        <w:t>期末取平均值作为</w:t>
      </w:r>
      <w:r w:rsidR="006F25B5">
        <w:rPr>
          <w:rFonts w:ascii="宋体" w:eastAsia="宋体" w:hAnsi="宋体" w:hint="eastAsia"/>
          <w:szCs w:val="21"/>
        </w:rPr>
        <w:t>全班基准分，对每位学生根据具体出勤和实验作业完成次数进行加减分，</w:t>
      </w:r>
      <w:r w:rsidR="00297167">
        <w:rPr>
          <w:rFonts w:ascii="宋体" w:eastAsia="宋体" w:hAnsi="宋体" w:hint="eastAsia"/>
          <w:szCs w:val="21"/>
        </w:rPr>
        <w:t>加减分</w:t>
      </w:r>
      <w:r w:rsidR="00297167">
        <w:rPr>
          <w:rFonts w:ascii="宋体" w:eastAsia="宋体" w:hAnsi="宋体"/>
          <w:szCs w:val="21"/>
        </w:rPr>
        <w:t>规则由教师制定；</w:t>
      </w:r>
      <w:r w:rsidR="006F25B5">
        <w:rPr>
          <w:rFonts w:ascii="宋体" w:eastAsia="宋体" w:hAnsi="宋体" w:hint="eastAsia"/>
          <w:szCs w:val="21"/>
        </w:rPr>
        <w:t>得到每位学生的课堂环节成绩，再计算平均分，作为</w:t>
      </w:r>
      <w:r w:rsidR="002026A1">
        <w:rPr>
          <w:rFonts w:ascii="宋体" w:eastAsia="宋体" w:hAnsi="宋体" w:hint="eastAsia"/>
          <w:szCs w:val="21"/>
        </w:rPr>
        <w:t>课程目标评价时“课堂教学环节”的输入分值。</w:t>
      </w:r>
    </w:p>
    <w:p w:rsidR="002026A1" w:rsidRDefault="002026A1" w:rsidP="00DC103D">
      <w:pPr>
        <w:spacing w:line="360" w:lineRule="auto"/>
        <w:ind w:firstLineChars="200" w:firstLine="420"/>
        <w:rPr>
          <w:rFonts w:ascii="宋体" w:eastAsia="宋体" w:hAnsi="宋体"/>
          <w:szCs w:val="21"/>
        </w:rPr>
      </w:pPr>
      <w:r>
        <w:rPr>
          <w:rFonts w:ascii="宋体" w:eastAsia="宋体" w:hAnsi="宋体" w:hint="eastAsia"/>
          <w:szCs w:val="21"/>
        </w:rPr>
        <w:t>下面是某课程课堂教学环节教师自评记录与自评结果示意。</w:t>
      </w:r>
    </w:p>
    <w:p w:rsidR="00DC103D" w:rsidRDefault="00E4525F" w:rsidP="00E4525F">
      <w:pPr>
        <w:spacing w:line="360" w:lineRule="auto"/>
        <w:jc w:val="center"/>
        <w:rPr>
          <w:rFonts w:ascii="宋体" w:eastAsia="宋体" w:hAnsi="宋体"/>
          <w:szCs w:val="21"/>
        </w:rPr>
      </w:pPr>
      <w:r>
        <w:rPr>
          <w:noProof/>
        </w:rPr>
        <w:drawing>
          <wp:inline distT="0" distB="0" distL="0" distR="0" wp14:anchorId="3A43909D" wp14:editId="5750885D">
            <wp:extent cx="5278120" cy="3504565"/>
            <wp:effectExtent l="0" t="0" r="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120" cy="3504565"/>
                    </a:xfrm>
                    <a:prstGeom prst="rect">
                      <a:avLst/>
                    </a:prstGeom>
                  </pic:spPr>
                </pic:pic>
              </a:graphicData>
            </a:graphic>
          </wp:inline>
        </w:drawing>
      </w:r>
    </w:p>
    <w:p w:rsidR="00DC103D" w:rsidRPr="00DC103D" w:rsidRDefault="00DC103D" w:rsidP="00DC103D">
      <w:pPr>
        <w:spacing w:line="360" w:lineRule="auto"/>
        <w:ind w:firstLineChars="200" w:firstLine="260"/>
        <w:rPr>
          <w:rFonts w:ascii="宋体" w:eastAsia="宋体" w:hAnsi="宋体"/>
          <w:sz w:val="13"/>
          <w:szCs w:val="21"/>
        </w:rPr>
      </w:pPr>
      <w:r w:rsidRPr="00DC103D">
        <w:rPr>
          <w:rFonts w:ascii="宋体" w:eastAsia="宋体" w:hAnsi="宋体" w:hint="eastAsia"/>
          <w:sz w:val="13"/>
          <w:szCs w:val="21"/>
        </w:rPr>
        <w:t>本表中达成效果采用算法大致以到课率或分组作业比率为基础，减去提问、实验、作业每一项不合格占比。算法较严格。</w:t>
      </w:r>
    </w:p>
    <w:p w:rsidR="00297167" w:rsidRDefault="00297167" w:rsidP="00297167">
      <w:pPr>
        <w:spacing w:line="360" w:lineRule="auto"/>
        <w:ind w:firstLineChars="200" w:firstLine="420"/>
        <w:rPr>
          <w:rFonts w:ascii="宋体" w:eastAsia="宋体" w:hAnsi="宋体"/>
          <w:szCs w:val="21"/>
        </w:rPr>
      </w:pPr>
    </w:p>
    <w:p w:rsidR="00297167" w:rsidRDefault="00297167" w:rsidP="00297167">
      <w:pPr>
        <w:spacing w:line="360" w:lineRule="auto"/>
        <w:ind w:firstLineChars="200" w:firstLine="420"/>
        <w:rPr>
          <w:rFonts w:ascii="宋体" w:eastAsia="宋体" w:hAnsi="宋体"/>
          <w:szCs w:val="21"/>
        </w:rPr>
      </w:pPr>
      <w:r>
        <w:rPr>
          <w:rFonts w:ascii="宋体" w:eastAsia="宋体" w:hAnsi="宋体" w:hint="eastAsia"/>
          <w:szCs w:val="21"/>
        </w:rPr>
        <w:t>以上</w:t>
      </w:r>
      <w:proofErr w:type="gramStart"/>
      <w:r>
        <w:rPr>
          <w:rFonts w:ascii="宋体" w:eastAsia="宋体" w:hAnsi="宋体" w:hint="eastAsia"/>
          <w:szCs w:val="21"/>
        </w:rPr>
        <w:t>表平均</w:t>
      </w:r>
      <w:proofErr w:type="gramEnd"/>
      <w:r>
        <w:rPr>
          <w:rFonts w:ascii="宋体" w:eastAsia="宋体" w:hAnsi="宋体" w:hint="eastAsia"/>
          <w:szCs w:val="21"/>
        </w:rPr>
        <w:t>得到的91分为基准分，计算</w:t>
      </w:r>
      <w:r>
        <w:rPr>
          <w:rFonts w:ascii="宋体" w:eastAsia="宋体" w:hAnsi="宋体"/>
          <w:szCs w:val="21"/>
        </w:rPr>
        <w:t>每位学生的</w:t>
      </w:r>
      <w:r>
        <w:rPr>
          <w:rFonts w:ascii="宋体" w:eastAsia="宋体" w:hAnsi="宋体" w:hint="eastAsia"/>
          <w:szCs w:val="21"/>
        </w:rPr>
        <w:t>课堂</w:t>
      </w:r>
      <w:r>
        <w:rPr>
          <w:rFonts w:ascii="宋体" w:eastAsia="宋体" w:hAnsi="宋体"/>
          <w:szCs w:val="21"/>
        </w:rPr>
        <w:t>成绩，</w:t>
      </w:r>
      <w:r w:rsidRPr="00297167">
        <w:rPr>
          <w:rFonts w:ascii="宋体" w:eastAsia="宋体" w:hAnsi="宋体" w:hint="eastAsia"/>
          <w:szCs w:val="21"/>
        </w:rPr>
        <w:t>旷课</w:t>
      </w:r>
      <w:r w:rsidRPr="00297167">
        <w:rPr>
          <w:rFonts w:ascii="宋体" w:eastAsia="宋体" w:hAnsi="宋体"/>
          <w:szCs w:val="21"/>
        </w:rPr>
        <w:t>1次扣3.3分，请假1次算旷课0.5次，提问答对1次加1分，答错1次减1分， 1次实验不达标扣3.3分，1次作业不达标扣3.3分，分组实验不达标扣6.6分。累计得出每位同学的期末课堂环节的评价成绩。</w:t>
      </w:r>
      <w:r>
        <w:rPr>
          <w:rFonts w:ascii="宋体" w:eastAsia="宋体" w:hAnsi="宋体" w:hint="eastAsia"/>
          <w:szCs w:val="21"/>
        </w:rPr>
        <w:t>再求</w:t>
      </w:r>
      <w:r>
        <w:rPr>
          <w:rFonts w:ascii="宋体" w:eastAsia="宋体" w:hAnsi="宋体"/>
          <w:szCs w:val="21"/>
        </w:rPr>
        <w:t>平均分，</w:t>
      </w:r>
      <w:r>
        <w:rPr>
          <w:rFonts w:ascii="宋体" w:eastAsia="宋体" w:hAnsi="宋体" w:hint="eastAsia"/>
          <w:szCs w:val="21"/>
        </w:rPr>
        <w:t>用于</w:t>
      </w:r>
      <w:r>
        <w:rPr>
          <w:rFonts w:ascii="宋体" w:eastAsia="宋体" w:hAnsi="宋体"/>
          <w:szCs w:val="21"/>
        </w:rPr>
        <w:t>课程目标达成度评价的</w:t>
      </w:r>
      <w:r>
        <w:rPr>
          <w:rFonts w:ascii="宋体" w:eastAsia="宋体" w:hAnsi="宋体" w:hint="eastAsia"/>
          <w:szCs w:val="21"/>
        </w:rPr>
        <w:t>输入</w:t>
      </w:r>
      <w:r>
        <w:rPr>
          <w:rFonts w:ascii="宋体" w:eastAsia="宋体" w:hAnsi="宋体"/>
          <w:szCs w:val="21"/>
        </w:rPr>
        <w:t>数据。</w:t>
      </w:r>
    </w:p>
    <w:p w:rsidR="002026A1" w:rsidRPr="002026A1" w:rsidRDefault="002026A1" w:rsidP="00DC103D">
      <w:pPr>
        <w:spacing w:line="360" w:lineRule="auto"/>
        <w:ind w:firstLineChars="200" w:firstLine="420"/>
        <w:rPr>
          <w:rFonts w:ascii="仿宋" w:eastAsia="仿宋" w:hAnsi="仿宋"/>
          <w:szCs w:val="21"/>
        </w:rPr>
      </w:pPr>
      <w:r w:rsidRPr="002026A1">
        <w:rPr>
          <w:rFonts w:ascii="仿宋" w:eastAsia="仿宋" w:hAnsi="仿宋" w:hint="eastAsia"/>
          <w:szCs w:val="21"/>
        </w:rPr>
        <w:t>2）其它环节成绩</w:t>
      </w:r>
    </w:p>
    <w:p w:rsidR="00CB26BE" w:rsidRDefault="002026A1" w:rsidP="00DC103D">
      <w:pPr>
        <w:spacing w:line="360" w:lineRule="auto"/>
        <w:ind w:firstLineChars="200" w:firstLine="420"/>
        <w:rPr>
          <w:rFonts w:ascii="宋体" w:eastAsia="宋体" w:hAnsi="宋体"/>
          <w:szCs w:val="21"/>
        </w:rPr>
      </w:pPr>
      <w:r>
        <w:rPr>
          <w:rFonts w:ascii="宋体" w:eastAsia="宋体" w:hAnsi="宋体" w:hint="eastAsia"/>
          <w:szCs w:val="21"/>
        </w:rPr>
        <w:t>实验、作业、讨论、报告、考试等环节，均直接采用每个环节的平均成绩。</w:t>
      </w:r>
    </w:p>
    <w:p w:rsidR="00E4525F" w:rsidRPr="00774F52" w:rsidRDefault="00E4525F" w:rsidP="00E4525F">
      <w:pPr>
        <w:spacing w:line="360" w:lineRule="auto"/>
        <w:ind w:firstLineChars="200" w:firstLine="420"/>
        <w:rPr>
          <w:rFonts w:ascii="宋体" w:eastAsia="宋体" w:hAnsi="宋体"/>
          <w:szCs w:val="21"/>
        </w:rPr>
      </w:pPr>
      <w:r>
        <w:rPr>
          <w:rFonts w:ascii="宋体" w:eastAsia="宋体" w:hAnsi="宋体" w:hint="eastAsia"/>
          <w:szCs w:val="21"/>
        </w:rPr>
        <w:t>例如</w:t>
      </w:r>
      <w:r>
        <w:rPr>
          <w:rFonts w:ascii="宋体" w:eastAsia="宋体" w:hAnsi="宋体"/>
          <w:szCs w:val="21"/>
        </w:rPr>
        <w:t>，某学期</w:t>
      </w:r>
      <w:r>
        <w:rPr>
          <w:rFonts w:ascii="宋体" w:eastAsia="宋体" w:hAnsi="宋体" w:hint="eastAsia"/>
          <w:szCs w:val="21"/>
        </w:rPr>
        <w:t>《可编程逻辑器件》课程</w:t>
      </w:r>
      <w:r>
        <w:rPr>
          <w:rFonts w:ascii="宋体" w:eastAsia="宋体" w:hAnsi="宋体"/>
          <w:szCs w:val="21"/>
        </w:rPr>
        <w:t>各环节平均成绩如下：</w:t>
      </w:r>
    </w:p>
    <w:p w:rsidR="00E4525F" w:rsidRDefault="00E4525F" w:rsidP="00E4525F">
      <w:pPr>
        <w:spacing w:line="360" w:lineRule="auto"/>
        <w:ind w:left="420"/>
        <w:rPr>
          <w:rFonts w:ascii="宋体" w:eastAsia="宋体" w:hAnsi="宋体"/>
          <w:szCs w:val="21"/>
        </w:rPr>
      </w:pPr>
    </w:p>
    <w:p w:rsidR="00873584" w:rsidRDefault="00873584" w:rsidP="00E4525F">
      <w:pPr>
        <w:spacing w:line="360" w:lineRule="auto"/>
        <w:ind w:left="420"/>
        <w:rPr>
          <w:rFonts w:ascii="宋体" w:eastAsia="宋体" w:hAnsi="宋体"/>
          <w:szCs w:val="21"/>
        </w:rPr>
      </w:pPr>
    </w:p>
    <w:p w:rsidR="00873584" w:rsidRDefault="00873584" w:rsidP="00E4525F">
      <w:pPr>
        <w:spacing w:line="360" w:lineRule="auto"/>
        <w:ind w:left="420"/>
        <w:rPr>
          <w:rFonts w:ascii="宋体" w:eastAsia="宋体" w:hAnsi="宋体"/>
          <w:szCs w:val="21"/>
        </w:rPr>
      </w:pPr>
    </w:p>
    <w:p w:rsidR="00873584" w:rsidRPr="00774F52" w:rsidRDefault="00873584" w:rsidP="00E4525F">
      <w:pPr>
        <w:spacing w:line="360" w:lineRule="auto"/>
        <w:ind w:left="420"/>
        <w:rPr>
          <w:rFonts w:ascii="宋体" w:eastAsia="宋体" w:hAnsi="宋体"/>
          <w:szCs w:val="21"/>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987"/>
        <w:gridCol w:w="993"/>
        <w:gridCol w:w="992"/>
        <w:gridCol w:w="1417"/>
        <w:gridCol w:w="1418"/>
        <w:gridCol w:w="1134"/>
      </w:tblGrid>
      <w:tr w:rsidR="00E4525F" w:rsidRPr="00F06726" w:rsidTr="001D6B86">
        <w:trPr>
          <w:trHeight w:val="526"/>
          <w:jc w:val="center"/>
        </w:trPr>
        <w:tc>
          <w:tcPr>
            <w:tcW w:w="1707" w:type="dxa"/>
            <w:tcBorders>
              <w:top w:val="single" w:sz="4" w:space="0" w:color="auto"/>
              <w:left w:val="nil"/>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考核环节</w:t>
            </w:r>
          </w:p>
        </w:tc>
        <w:tc>
          <w:tcPr>
            <w:tcW w:w="987"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课堂</w:t>
            </w:r>
          </w:p>
        </w:tc>
        <w:tc>
          <w:tcPr>
            <w:tcW w:w="993"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作业</w:t>
            </w:r>
          </w:p>
        </w:tc>
        <w:tc>
          <w:tcPr>
            <w:tcW w:w="992"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实验</w:t>
            </w:r>
          </w:p>
        </w:tc>
        <w:tc>
          <w:tcPr>
            <w:tcW w:w="1417"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分组实验验收</w:t>
            </w:r>
          </w:p>
        </w:tc>
        <w:tc>
          <w:tcPr>
            <w:tcW w:w="1418"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分组实验报告</w:t>
            </w:r>
          </w:p>
        </w:tc>
        <w:tc>
          <w:tcPr>
            <w:tcW w:w="1134" w:type="dxa"/>
            <w:tcBorders>
              <w:top w:val="single" w:sz="4" w:space="0" w:color="auto"/>
              <w:left w:val="single" w:sz="4" w:space="0" w:color="auto"/>
              <w:bottom w:val="single" w:sz="4" w:space="0" w:color="auto"/>
              <w:right w:val="nil"/>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hint="eastAsia"/>
                <w:sz w:val="18"/>
                <w:szCs w:val="18"/>
              </w:rPr>
              <w:t>期末考试</w:t>
            </w:r>
          </w:p>
        </w:tc>
      </w:tr>
      <w:tr w:rsidR="00E4525F" w:rsidRPr="00F06726" w:rsidTr="001D6B86">
        <w:trPr>
          <w:trHeight w:val="489"/>
          <w:jc w:val="center"/>
        </w:trPr>
        <w:tc>
          <w:tcPr>
            <w:tcW w:w="1707" w:type="dxa"/>
            <w:tcBorders>
              <w:top w:val="single" w:sz="4" w:space="0" w:color="auto"/>
              <w:left w:val="nil"/>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bookmarkStart w:id="37" w:name="_Hlk455121457"/>
            <w:r w:rsidRPr="00F06726">
              <w:rPr>
                <w:rFonts w:ascii="仿宋" w:eastAsia="仿宋" w:hAnsi="仿宋"/>
                <w:sz w:val="18"/>
                <w:szCs w:val="18"/>
              </w:rPr>
              <w:t>得分</w:t>
            </w:r>
          </w:p>
        </w:tc>
        <w:tc>
          <w:tcPr>
            <w:tcW w:w="987"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88</w:t>
            </w:r>
          </w:p>
        </w:tc>
        <w:tc>
          <w:tcPr>
            <w:tcW w:w="993"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80</w:t>
            </w:r>
          </w:p>
        </w:tc>
        <w:tc>
          <w:tcPr>
            <w:tcW w:w="992"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77</w:t>
            </w:r>
          </w:p>
        </w:tc>
        <w:tc>
          <w:tcPr>
            <w:tcW w:w="1417"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64.5</w:t>
            </w:r>
          </w:p>
        </w:tc>
        <w:tc>
          <w:tcPr>
            <w:tcW w:w="1418" w:type="dxa"/>
            <w:tcBorders>
              <w:top w:val="single" w:sz="4" w:space="0" w:color="auto"/>
              <w:left w:val="single" w:sz="4" w:space="0" w:color="auto"/>
              <w:bottom w:val="single" w:sz="4" w:space="0" w:color="auto"/>
              <w:right w:val="single" w:sz="4" w:space="0" w:color="auto"/>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77</w:t>
            </w:r>
          </w:p>
        </w:tc>
        <w:tc>
          <w:tcPr>
            <w:tcW w:w="1134" w:type="dxa"/>
            <w:tcBorders>
              <w:top w:val="single" w:sz="4" w:space="0" w:color="auto"/>
              <w:left w:val="single" w:sz="4" w:space="0" w:color="auto"/>
              <w:bottom w:val="single" w:sz="4" w:space="0" w:color="auto"/>
              <w:right w:val="nil"/>
            </w:tcBorders>
            <w:vAlign w:val="center"/>
          </w:tcPr>
          <w:p w:rsidR="00E4525F" w:rsidRPr="00F06726" w:rsidRDefault="00E4525F" w:rsidP="001D6B86">
            <w:pPr>
              <w:jc w:val="center"/>
              <w:rPr>
                <w:rFonts w:ascii="仿宋" w:eastAsia="仿宋" w:hAnsi="仿宋"/>
                <w:sz w:val="18"/>
                <w:szCs w:val="18"/>
              </w:rPr>
            </w:pPr>
            <w:r w:rsidRPr="00F06726">
              <w:rPr>
                <w:rFonts w:ascii="仿宋" w:eastAsia="仿宋" w:hAnsi="仿宋"/>
                <w:sz w:val="18"/>
                <w:szCs w:val="18"/>
              </w:rPr>
              <w:t>72.4</w:t>
            </w:r>
          </w:p>
        </w:tc>
      </w:tr>
      <w:tr w:rsidR="00BA55DA" w:rsidRPr="00F06726" w:rsidTr="001D6B86">
        <w:trPr>
          <w:trHeight w:val="489"/>
          <w:jc w:val="center"/>
        </w:trPr>
        <w:tc>
          <w:tcPr>
            <w:tcW w:w="1707" w:type="dxa"/>
            <w:tcBorders>
              <w:top w:val="single" w:sz="4" w:space="0" w:color="auto"/>
              <w:left w:val="nil"/>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sidRPr="00BA55DA">
              <w:rPr>
                <w:rFonts w:ascii="仿宋" w:eastAsia="仿宋" w:hAnsi="仿宋" w:hint="eastAsia"/>
                <w:sz w:val="18"/>
                <w:szCs w:val="18"/>
              </w:rPr>
              <w:t>归一化表达</w:t>
            </w:r>
            <w:proofErr w:type="spellStart"/>
            <w:r w:rsidRPr="00BA55DA">
              <w:rPr>
                <w:rFonts w:ascii="仿宋" w:eastAsia="仿宋" w:hAnsi="仿宋"/>
                <w:i/>
                <w:sz w:val="18"/>
                <w:szCs w:val="18"/>
              </w:rPr>
              <w:t>S</w:t>
            </w:r>
            <w:r w:rsidRPr="00BA55DA">
              <w:rPr>
                <w:rFonts w:ascii="仿宋" w:eastAsia="仿宋" w:hAnsi="仿宋"/>
                <w:i/>
                <w:sz w:val="18"/>
                <w:szCs w:val="18"/>
                <w:vertAlign w:val="subscript"/>
              </w:rPr>
              <w:t>k</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0.88</w:t>
            </w:r>
          </w:p>
        </w:tc>
        <w:tc>
          <w:tcPr>
            <w:tcW w:w="993" w:type="dxa"/>
            <w:tcBorders>
              <w:top w:val="single" w:sz="4" w:space="0" w:color="auto"/>
              <w:left w:val="single" w:sz="4" w:space="0" w:color="auto"/>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0.8</w:t>
            </w:r>
          </w:p>
        </w:tc>
        <w:tc>
          <w:tcPr>
            <w:tcW w:w="992" w:type="dxa"/>
            <w:tcBorders>
              <w:top w:val="single" w:sz="4" w:space="0" w:color="auto"/>
              <w:left w:val="single" w:sz="4" w:space="0" w:color="auto"/>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0.77</w:t>
            </w:r>
          </w:p>
        </w:tc>
        <w:tc>
          <w:tcPr>
            <w:tcW w:w="1417" w:type="dxa"/>
            <w:tcBorders>
              <w:top w:val="single" w:sz="4" w:space="0" w:color="auto"/>
              <w:left w:val="single" w:sz="4" w:space="0" w:color="auto"/>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0.645</w:t>
            </w:r>
          </w:p>
        </w:tc>
        <w:tc>
          <w:tcPr>
            <w:tcW w:w="1418" w:type="dxa"/>
            <w:tcBorders>
              <w:top w:val="single" w:sz="4" w:space="0" w:color="auto"/>
              <w:left w:val="single" w:sz="4" w:space="0" w:color="auto"/>
              <w:bottom w:val="single" w:sz="4" w:space="0" w:color="auto"/>
              <w:right w:val="single" w:sz="4" w:space="0" w:color="auto"/>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0.77</w:t>
            </w:r>
          </w:p>
        </w:tc>
        <w:tc>
          <w:tcPr>
            <w:tcW w:w="1134" w:type="dxa"/>
            <w:tcBorders>
              <w:top w:val="single" w:sz="4" w:space="0" w:color="auto"/>
              <w:left w:val="single" w:sz="4" w:space="0" w:color="auto"/>
              <w:bottom w:val="single" w:sz="4" w:space="0" w:color="auto"/>
              <w:right w:val="nil"/>
            </w:tcBorders>
            <w:vAlign w:val="center"/>
          </w:tcPr>
          <w:p w:rsidR="00BA55DA" w:rsidRPr="00F06726" w:rsidRDefault="00BA55DA" w:rsidP="00BA55DA">
            <w:pPr>
              <w:jc w:val="center"/>
              <w:rPr>
                <w:rFonts w:ascii="仿宋" w:eastAsia="仿宋" w:hAnsi="仿宋"/>
                <w:sz w:val="18"/>
                <w:szCs w:val="18"/>
              </w:rPr>
            </w:pPr>
            <w:r>
              <w:rPr>
                <w:rFonts w:ascii="仿宋" w:eastAsia="仿宋" w:hAnsi="仿宋" w:hint="eastAsia"/>
                <w:sz w:val="18"/>
                <w:szCs w:val="18"/>
              </w:rPr>
              <w:t>0.724</w:t>
            </w:r>
          </w:p>
        </w:tc>
      </w:tr>
      <w:bookmarkEnd w:id="37"/>
    </w:tbl>
    <w:p w:rsidR="00E4525F" w:rsidRPr="00E4525F" w:rsidRDefault="00E4525F" w:rsidP="00E4525F">
      <w:pPr>
        <w:spacing w:line="360" w:lineRule="auto"/>
        <w:rPr>
          <w:rFonts w:ascii="宋体" w:eastAsia="宋体" w:hAnsi="宋体"/>
          <w:szCs w:val="21"/>
        </w:rPr>
      </w:pPr>
    </w:p>
    <w:p w:rsidR="00DC103D" w:rsidRPr="003A11A4" w:rsidRDefault="00DC103D" w:rsidP="00DC103D">
      <w:pPr>
        <w:pStyle w:val="2"/>
        <w:spacing w:before="240" w:after="240" w:line="240" w:lineRule="auto"/>
        <w:rPr>
          <w:rFonts w:ascii="黑体" w:eastAsia="黑体" w:hAnsi="黑体"/>
          <w:b w:val="0"/>
          <w:sz w:val="28"/>
        </w:rPr>
      </w:pPr>
      <w:bookmarkStart w:id="38" w:name="_Toc489120903"/>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2</w:t>
      </w:r>
      <w:r w:rsidRPr="003A11A4">
        <w:rPr>
          <w:rFonts w:ascii="黑体" w:eastAsia="黑体" w:hAnsi="黑体"/>
          <w:b w:val="0"/>
          <w:sz w:val="28"/>
        </w:rPr>
        <w:t xml:space="preserve"> </w:t>
      </w:r>
      <w:r>
        <w:rPr>
          <w:rFonts w:ascii="黑体" w:eastAsia="黑体" w:hAnsi="黑体" w:hint="eastAsia"/>
          <w:b w:val="0"/>
          <w:sz w:val="28"/>
        </w:rPr>
        <w:t>课程目标达成度评价</w:t>
      </w:r>
      <w:bookmarkEnd w:id="38"/>
    </w:p>
    <w:p w:rsidR="00450221" w:rsidRPr="003A11A4" w:rsidRDefault="00450221" w:rsidP="00450221">
      <w:pPr>
        <w:pStyle w:val="2"/>
        <w:spacing w:before="240" w:after="240" w:line="240" w:lineRule="auto"/>
        <w:rPr>
          <w:rFonts w:ascii="黑体" w:eastAsia="黑体" w:hAnsi="黑体"/>
          <w:b w:val="0"/>
          <w:sz w:val="28"/>
        </w:rPr>
      </w:pPr>
      <w:bookmarkStart w:id="39" w:name="_Toc489120904"/>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2</w:t>
      </w:r>
      <w:r>
        <w:rPr>
          <w:rFonts w:ascii="黑体" w:eastAsia="黑体" w:hAnsi="黑体" w:hint="eastAsia"/>
          <w:b w:val="0"/>
          <w:sz w:val="28"/>
        </w:rPr>
        <w:t>.1</w:t>
      </w:r>
      <w:r w:rsidRPr="003A11A4">
        <w:rPr>
          <w:rFonts w:ascii="黑体" w:eastAsia="黑体" w:hAnsi="黑体"/>
          <w:b w:val="0"/>
          <w:sz w:val="28"/>
        </w:rPr>
        <w:t xml:space="preserve"> </w:t>
      </w:r>
      <w:r>
        <w:rPr>
          <w:rFonts w:ascii="黑体" w:eastAsia="黑体" w:hAnsi="黑体" w:hint="eastAsia"/>
          <w:b w:val="0"/>
          <w:sz w:val="28"/>
        </w:rPr>
        <w:t>专业课定量评价</w:t>
      </w:r>
      <w:bookmarkEnd w:id="39"/>
    </w:p>
    <w:p w:rsidR="002026A1" w:rsidRDefault="002026A1" w:rsidP="00DC103D">
      <w:pPr>
        <w:spacing w:line="360" w:lineRule="auto"/>
        <w:ind w:firstLineChars="200" w:firstLine="420"/>
        <w:rPr>
          <w:rFonts w:ascii="宋体" w:eastAsia="宋体" w:hAnsi="宋体"/>
          <w:szCs w:val="21"/>
        </w:rPr>
      </w:pPr>
      <w:r>
        <w:rPr>
          <w:rFonts w:ascii="宋体" w:eastAsia="宋体" w:hAnsi="宋体" w:hint="eastAsia"/>
          <w:szCs w:val="21"/>
        </w:rPr>
        <w:t>以《</w:t>
      </w:r>
      <w:r w:rsidR="00D1291A">
        <w:rPr>
          <w:rFonts w:ascii="宋体" w:eastAsia="宋体" w:hAnsi="宋体" w:hint="eastAsia"/>
          <w:szCs w:val="21"/>
        </w:rPr>
        <w:t>可编程逻辑器件</w:t>
      </w:r>
      <w:r>
        <w:rPr>
          <w:rFonts w:ascii="宋体" w:eastAsia="宋体" w:hAnsi="宋体" w:hint="eastAsia"/>
          <w:szCs w:val="21"/>
        </w:rPr>
        <w:t>》课程为例，在教学大纲中设置了各课程目标比例与各环节权重，如下表所示：</w:t>
      </w:r>
    </w:p>
    <w:p w:rsidR="005D02F7" w:rsidRDefault="005D02F7" w:rsidP="005D02F7">
      <w:pPr>
        <w:spacing w:line="360" w:lineRule="auto"/>
        <w:jc w:val="center"/>
        <w:rPr>
          <w:rFonts w:ascii="宋体" w:eastAsia="宋体" w:hAnsi="宋体"/>
          <w:szCs w:val="21"/>
        </w:rPr>
      </w:pPr>
      <w:r>
        <w:rPr>
          <w:rFonts w:ascii="宋体" w:eastAsia="宋体" w:hAnsi="宋体"/>
          <w:szCs w:val="21"/>
        </w:rPr>
        <w:t>XXXX课程</w:t>
      </w:r>
      <w:r w:rsidRPr="005D02F7">
        <w:rPr>
          <w:rFonts w:ascii="宋体" w:eastAsia="宋体" w:hAnsi="宋体"/>
          <w:szCs w:val="21"/>
        </w:rPr>
        <w:t>各环节考核比例及支撑材料</w:t>
      </w:r>
    </w:p>
    <w:tbl>
      <w:tblPr>
        <w:tblW w:w="8789" w:type="dxa"/>
        <w:jc w:val="center"/>
        <w:tblLook w:val="04A0" w:firstRow="1" w:lastRow="0" w:firstColumn="1" w:lastColumn="0" w:noHBand="0" w:noVBand="1"/>
      </w:tblPr>
      <w:tblGrid>
        <w:gridCol w:w="1334"/>
        <w:gridCol w:w="1076"/>
        <w:gridCol w:w="1134"/>
        <w:gridCol w:w="1134"/>
        <w:gridCol w:w="1559"/>
        <w:gridCol w:w="1418"/>
        <w:gridCol w:w="1134"/>
      </w:tblGrid>
      <w:tr w:rsidR="002026A1" w:rsidRPr="00F06726" w:rsidTr="00297167">
        <w:trPr>
          <w:trHeight w:val="512"/>
          <w:jc w:val="center"/>
        </w:trPr>
        <w:tc>
          <w:tcPr>
            <w:tcW w:w="1334" w:type="dxa"/>
            <w:tcBorders>
              <w:top w:val="single" w:sz="4" w:space="0" w:color="auto"/>
              <w:bottom w:val="single" w:sz="4" w:space="0" w:color="auto"/>
              <w:right w:val="single" w:sz="4" w:space="0" w:color="auto"/>
            </w:tcBorders>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考察环节</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课堂情况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作业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分组实验验收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分组实验报告</w:t>
            </w:r>
          </w:p>
        </w:tc>
        <w:tc>
          <w:tcPr>
            <w:tcW w:w="1134" w:type="dxa"/>
            <w:tcBorders>
              <w:top w:val="single" w:sz="4" w:space="0" w:color="auto"/>
              <w:left w:val="single" w:sz="4" w:space="0" w:color="auto"/>
              <w:bottom w:val="single" w:sz="4" w:space="0" w:color="auto"/>
            </w:tcBorders>
            <w:shd w:val="clear" w:color="auto" w:fill="auto"/>
            <w:vAlign w:val="center"/>
            <w:hideMark/>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期末考试</w:t>
            </w:r>
          </w:p>
        </w:tc>
      </w:tr>
      <w:tr w:rsidR="002026A1" w:rsidRPr="00F06726" w:rsidTr="00297167">
        <w:trPr>
          <w:trHeight w:val="704"/>
          <w:jc w:val="center"/>
        </w:trPr>
        <w:tc>
          <w:tcPr>
            <w:tcW w:w="1334" w:type="dxa"/>
            <w:tcBorders>
              <w:top w:val="single" w:sz="4" w:space="0" w:color="auto"/>
              <w:bottom w:val="single" w:sz="4" w:space="0" w:color="auto"/>
              <w:right w:val="single" w:sz="4" w:space="0" w:color="auto"/>
            </w:tcBorders>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课程目标达成</w:t>
            </w:r>
          </w:p>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的贡献率</w:t>
            </w:r>
            <w:r w:rsidR="000C0306" w:rsidRPr="000C0306">
              <w:rPr>
                <w:rFonts w:ascii="仿宋" w:eastAsia="仿宋" w:hAnsi="仿宋" w:cs="宋体" w:hint="eastAsia"/>
                <w:i/>
                <w:color w:val="000000"/>
                <w:kern w:val="0"/>
                <w:sz w:val="18"/>
                <w:szCs w:val="18"/>
              </w:rPr>
              <w:t>M</w:t>
            </w:r>
            <w:r w:rsidR="000C0306" w:rsidRPr="000C0306">
              <w:rPr>
                <w:rFonts w:ascii="仿宋" w:eastAsia="仿宋" w:hAnsi="仿宋" w:cs="宋体" w:hint="eastAsia"/>
                <w:i/>
                <w:color w:val="000000"/>
                <w:kern w:val="0"/>
                <w:sz w:val="18"/>
                <w:szCs w:val="18"/>
                <w:vertAlign w:val="subscript"/>
              </w:rPr>
              <w:t>k</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6A1" w:rsidRPr="00F06726" w:rsidRDefault="002026A1" w:rsidP="00774F52">
            <w:pPr>
              <w:widowControl/>
              <w:jc w:val="center"/>
              <w:rPr>
                <w:rFonts w:ascii="仿宋" w:eastAsia="仿宋" w:hAnsi="仿宋"/>
                <w:b/>
                <w:color w:val="000000"/>
                <w:kern w:val="0"/>
                <w:sz w:val="18"/>
                <w:szCs w:val="18"/>
              </w:rPr>
            </w:pPr>
            <w:r w:rsidRPr="00F06726">
              <w:rPr>
                <w:rFonts w:ascii="仿宋" w:eastAsia="仿宋" w:hAnsi="仿宋" w:hint="eastAsia"/>
                <w:b/>
                <w:color w:val="000000"/>
                <w:sz w:val="18"/>
                <w:szCs w:val="18"/>
              </w:rPr>
              <w:t xml:space="preserve">0.06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26A1" w:rsidRPr="00F06726" w:rsidRDefault="002026A1" w:rsidP="00774F52">
            <w:pPr>
              <w:jc w:val="center"/>
              <w:rPr>
                <w:rFonts w:ascii="仿宋" w:eastAsia="仿宋" w:hAnsi="仿宋"/>
                <w:b/>
                <w:color w:val="000000"/>
                <w:sz w:val="18"/>
                <w:szCs w:val="18"/>
              </w:rPr>
            </w:pPr>
            <w:r w:rsidRPr="00F06726">
              <w:rPr>
                <w:rFonts w:ascii="仿宋" w:eastAsia="仿宋" w:hAnsi="仿宋" w:hint="eastAsia"/>
                <w:b/>
                <w:color w:val="000000"/>
                <w:sz w:val="18"/>
                <w:szCs w:val="18"/>
              </w:rPr>
              <w:t xml:space="preserve">0.14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26A1" w:rsidRPr="00F06726" w:rsidRDefault="002026A1" w:rsidP="00774F52">
            <w:pPr>
              <w:jc w:val="center"/>
              <w:rPr>
                <w:rFonts w:ascii="仿宋" w:eastAsia="仿宋" w:hAnsi="仿宋"/>
                <w:b/>
                <w:color w:val="000000"/>
                <w:sz w:val="18"/>
                <w:szCs w:val="18"/>
              </w:rPr>
            </w:pPr>
            <w:r w:rsidRPr="00F06726">
              <w:rPr>
                <w:rFonts w:ascii="仿宋" w:eastAsia="仿宋" w:hAnsi="仿宋" w:hint="eastAsia"/>
                <w:b/>
                <w:color w:val="000000"/>
                <w:sz w:val="18"/>
                <w:szCs w:val="18"/>
              </w:rPr>
              <w:t xml:space="preserve">0.13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026A1" w:rsidRPr="00F06726" w:rsidRDefault="002026A1" w:rsidP="00774F52">
            <w:pPr>
              <w:jc w:val="center"/>
              <w:rPr>
                <w:rFonts w:ascii="仿宋" w:eastAsia="仿宋" w:hAnsi="仿宋"/>
                <w:b/>
                <w:color w:val="000000"/>
                <w:sz w:val="18"/>
                <w:szCs w:val="18"/>
              </w:rPr>
            </w:pPr>
            <w:r w:rsidRPr="00F06726">
              <w:rPr>
                <w:rFonts w:ascii="仿宋" w:eastAsia="仿宋" w:hAnsi="仿宋" w:hint="eastAsia"/>
                <w:b/>
                <w:color w:val="000000"/>
                <w:sz w:val="18"/>
                <w:szCs w:val="18"/>
              </w:rPr>
              <w:t xml:space="preserve">0.04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26A1" w:rsidRPr="00F06726" w:rsidRDefault="002026A1" w:rsidP="00774F52">
            <w:pPr>
              <w:jc w:val="center"/>
              <w:rPr>
                <w:rFonts w:ascii="仿宋" w:eastAsia="仿宋" w:hAnsi="仿宋"/>
                <w:b/>
                <w:color w:val="000000"/>
                <w:sz w:val="18"/>
                <w:szCs w:val="18"/>
              </w:rPr>
            </w:pPr>
            <w:r w:rsidRPr="00F06726">
              <w:rPr>
                <w:rFonts w:ascii="仿宋" w:eastAsia="仿宋" w:hAnsi="仿宋" w:hint="eastAsia"/>
                <w:b/>
                <w:color w:val="000000"/>
                <w:sz w:val="18"/>
                <w:szCs w:val="18"/>
              </w:rPr>
              <w:t xml:space="preserve">0.09 </w:t>
            </w:r>
          </w:p>
        </w:tc>
        <w:tc>
          <w:tcPr>
            <w:tcW w:w="1134" w:type="dxa"/>
            <w:tcBorders>
              <w:top w:val="single" w:sz="4" w:space="0" w:color="auto"/>
              <w:left w:val="nil"/>
              <w:bottom w:val="single" w:sz="4" w:space="0" w:color="auto"/>
            </w:tcBorders>
            <w:shd w:val="clear" w:color="auto" w:fill="auto"/>
            <w:noWrap/>
            <w:vAlign w:val="center"/>
            <w:hideMark/>
          </w:tcPr>
          <w:p w:rsidR="002026A1" w:rsidRPr="00F06726" w:rsidRDefault="002026A1" w:rsidP="00774F52">
            <w:pPr>
              <w:jc w:val="center"/>
              <w:rPr>
                <w:rFonts w:ascii="仿宋" w:eastAsia="仿宋" w:hAnsi="仿宋"/>
                <w:b/>
                <w:color w:val="000000"/>
                <w:sz w:val="18"/>
                <w:szCs w:val="18"/>
              </w:rPr>
            </w:pPr>
            <w:r w:rsidRPr="00F06726">
              <w:rPr>
                <w:rFonts w:ascii="仿宋" w:eastAsia="仿宋" w:hAnsi="仿宋" w:hint="eastAsia"/>
                <w:b/>
                <w:color w:val="000000"/>
                <w:sz w:val="18"/>
                <w:szCs w:val="18"/>
              </w:rPr>
              <w:t xml:space="preserve">0.54 </w:t>
            </w:r>
          </w:p>
        </w:tc>
      </w:tr>
      <w:tr w:rsidR="002026A1" w:rsidRPr="00F06726" w:rsidTr="00297167">
        <w:trPr>
          <w:trHeight w:val="1408"/>
          <w:jc w:val="center"/>
        </w:trPr>
        <w:tc>
          <w:tcPr>
            <w:tcW w:w="1334" w:type="dxa"/>
            <w:tcBorders>
              <w:top w:val="single" w:sz="4" w:space="0" w:color="auto"/>
              <w:bottom w:val="single" w:sz="4" w:space="0" w:color="auto"/>
              <w:right w:val="single" w:sz="4" w:space="0" w:color="auto"/>
            </w:tcBorders>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支撑材料</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6A1"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教学效果</w:t>
            </w:r>
            <w:r w:rsidR="00297167" w:rsidRPr="00F06726">
              <w:rPr>
                <w:rFonts w:ascii="仿宋" w:eastAsia="仿宋" w:hAnsi="仿宋" w:cs="宋体" w:hint="eastAsia"/>
                <w:color w:val="000000"/>
                <w:kern w:val="0"/>
                <w:sz w:val="18"/>
                <w:szCs w:val="18"/>
              </w:rPr>
              <w:t>达成</w:t>
            </w:r>
            <w:r w:rsidR="00297167" w:rsidRPr="00F06726">
              <w:rPr>
                <w:rFonts w:ascii="仿宋" w:eastAsia="仿宋" w:hAnsi="仿宋" w:cs="宋体"/>
                <w:color w:val="000000"/>
                <w:kern w:val="0"/>
                <w:sz w:val="18"/>
                <w:szCs w:val="18"/>
              </w:rPr>
              <w:t>情况</w:t>
            </w:r>
            <w:r w:rsidRPr="00F06726">
              <w:rPr>
                <w:rFonts w:ascii="仿宋" w:eastAsia="仿宋" w:hAnsi="仿宋" w:cs="宋体" w:hint="eastAsia"/>
                <w:color w:val="000000"/>
                <w:kern w:val="0"/>
                <w:sz w:val="18"/>
                <w:szCs w:val="18"/>
              </w:rPr>
              <w:t>自评记录表</w:t>
            </w:r>
            <w:r w:rsidR="002026A1" w:rsidRPr="00F06726">
              <w:rPr>
                <w:rFonts w:ascii="仿宋" w:eastAsia="仿宋" w:hAnsi="仿宋" w:cs="宋体"/>
                <w:color w:val="000000"/>
                <w:kern w:val="0"/>
                <w:sz w:val="18"/>
                <w:szCs w:val="18"/>
              </w:rPr>
              <w:t>，</w:t>
            </w:r>
            <w:r w:rsidR="00297167" w:rsidRPr="00F06726">
              <w:rPr>
                <w:rFonts w:ascii="仿宋" w:eastAsia="仿宋" w:hAnsi="仿宋" w:cs="宋体" w:hint="eastAsia"/>
                <w:color w:val="000000"/>
                <w:kern w:val="0"/>
                <w:sz w:val="18"/>
                <w:szCs w:val="18"/>
              </w:rPr>
              <w:t>教学记录表</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典型作业</w:t>
            </w:r>
            <w:r w:rsidRPr="00F06726">
              <w:rPr>
                <w:rFonts w:ascii="仿宋" w:eastAsia="仿宋" w:hAnsi="仿宋" w:cs="宋体"/>
                <w:color w:val="000000"/>
                <w:kern w:val="0"/>
                <w:sz w:val="18"/>
                <w:szCs w:val="18"/>
              </w:rPr>
              <w:t>拍照，或电子版</w:t>
            </w:r>
            <w:r w:rsidR="005D02F7" w:rsidRPr="00F06726">
              <w:rPr>
                <w:rFonts w:ascii="仿宋" w:eastAsia="仿宋" w:hAnsi="仿宋" w:cs="宋体" w:hint="eastAsia"/>
                <w:color w:val="000000"/>
                <w:kern w:val="0"/>
                <w:sz w:val="18"/>
                <w:szCs w:val="18"/>
              </w:rPr>
              <w:t>，</w:t>
            </w:r>
            <w:r w:rsidR="005D02F7" w:rsidRPr="00F06726">
              <w:rPr>
                <w:rFonts w:ascii="仿宋" w:eastAsia="仿宋" w:hAnsi="仿宋" w:cs="宋体"/>
                <w:color w:val="000000"/>
                <w:kern w:val="0"/>
                <w:sz w:val="18"/>
                <w:szCs w:val="18"/>
              </w:rPr>
              <w:t>或</w:t>
            </w:r>
            <w:r w:rsidR="005D02F7" w:rsidRPr="00F06726">
              <w:rPr>
                <w:rFonts w:ascii="仿宋" w:eastAsia="仿宋" w:hAnsi="仿宋" w:cs="宋体" w:hint="eastAsia"/>
                <w:color w:val="000000"/>
                <w:kern w:val="0"/>
                <w:sz w:val="18"/>
                <w:szCs w:val="18"/>
              </w:rPr>
              <w:t>作业本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color w:val="000000"/>
                <w:kern w:val="0"/>
                <w:sz w:val="18"/>
                <w:szCs w:val="18"/>
              </w:rPr>
              <w:t>课内实验评价标准，</w:t>
            </w:r>
            <w:r w:rsidRPr="00F06726">
              <w:rPr>
                <w:rFonts w:ascii="仿宋" w:eastAsia="仿宋" w:hAnsi="仿宋" w:cs="宋体" w:hint="eastAsia"/>
                <w:color w:val="000000"/>
                <w:kern w:val="0"/>
                <w:sz w:val="18"/>
                <w:szCs w:val="18"/>
              </w:rPr>
              <w:t>实验课堂记录记录，典型实验报告</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color w:val="000000"/>
                <w:kern w:val="0"/>
                <w:sz w:val="18"/>
                <w:szCs w:val="18"/>
              </w:rPr>
              <w:t>分组实验评价标准，</w:t>
            </w:r>
            <w:r w:rsidRPr="00F06726">
              <w:rPr>
                <w:rFonts w:ascii="仿宋" w:eastAsia="仿宋" w:hAnsi="仿宋" w:cs="宋体" w:hint="eastAsia"/>
                <w:color w:val="000000"/>
                <w:kern w:val="0"/>
                <w:sz w:val="18"/>
                <w:szCs w:val="18"/>
              </w:rPr>
              <w:t>验收记录</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color w:val="000000"/>
                <w:kern w:val="0"/>
                <w:sz w:val="18"/>
                <w:szCs w:val="18"/>
              </w:rPr>
              <w:t>分组实验评价标准，</w:t>
            </w:r>
            <w:r w:rsidRPr="00F06726">
              <w:rPr>
                <w:rFonts w:ascii="仿宋" w:eastAsia="仿宋" w:hAnsi="仿宋" w:cs="宋体" w:hint="eastAsia"/>
                <w:color w:val="000000"/>
                <w:kern w:val="0"/>
                <w:sz w:val="18"/>
                <w:szCs w:val="18"/>
              </w:rPr>
              <w:t>实验报告</w:t>
            </w:r>
          </w:p>
        </w:tc>
        <w:tc>
          <w:tcPr>
            <w:tcW w:w="1134" w:type="dxa"/>
            <w:tcBorders>
              <w:top w:val="single" w:sz="4" w:space="0" w:color="auto"/>
              <w:left w:val="single" w:sz="4" w:space="0" w:color="auto"/>
              <w:bottom w:val="single" w:sz="4" w:space="0" w:color="auto"/>
            </w:tcBorders>
            <w:shd w:val="clear" w:color="auto" w:fill="auto"/>
            <w:noWrap/>
            <w:vAlign w:val="center"/>
          </w:tcPr>
          <w:p w:rsidR="002026A1" w:rsidRPr="00F06726" w:rsidRDefault="002026A1"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试题评分标准，</w:t>
            </w:r>
            <w:r w:rsidRPr="00F06726">
              <w:rPr>
                <w:rFonts w:ascii="仿宋" w:eastAsia="仿宋" w:hAnsi="仿宋" w:cs="宋体"/>
                <w:color w:val="000000"/>
                <w:kern w:val="0"/>
                <w:sz w:val="18"/>
                <w:szCs w:val="18"/>
              </w:rPr>
              <w:t>试卷，</w:t>
            </w:r>
          </w:p>
        </w:tc>
      </w:tr>
    </w:tbl>
    <w:p w:rsidR="002026A1" w:rsidRPr="002026A1" w:rsidRDefault="002026A1" w:rsidP="00DC103D">
      <w:pPr>
        <w:spacing w:line="360" w:lineRule="auto"/>
        <w:ind w:firstLineChars="200" w:firstLine="420"/>
        <w:rPr>
          <w:rFonts w:ascii="宋体" w:eastAsia="宋体" w:hAnsi="宋体"/>
          <w:szCs w:val="21"/>
        </w:rPr>
      </w:pPr>
    </w:p>
    <w:p w:rsidR="005D02F7" w:rsidRPr="005D02F7" w:rsidRDefault="005D02F7" w:rsidP="005D02F7">
      <w:pPr>
        <w:spacing w:line="360" w:lineRule="auto"/>
        <w:jc w:val="center"/>
        <w:rPr>
          <w:rFonts w:ascii="宋体" w:eastAsia="宋体" w:hAnsi="宋体"/>
        </w:rPr>
      </w:pPr>
      <w:r w:rsidRPr="005D02F7">
        <w:rPr>
          <w:rFonts w:ascii="宋体" w:eastAsia="宋体" w:hAnsi="宋体" w:hint="eastAsia"/>
        </w:rPr>
        <w:t>各环节对课程目标达成评价所使用到的</w:t>
      </w:r>
      <w:bookmarkStart w:id="40" w:name="OLE_LINK19"/>
      <w:bookmarkStart w:id="41" w:name="OLE_LINK20"/>
      <w:r w:rsidRPr="005D02F7">
        <w:rPr>
          <w:rFonts w:ascii="宋体" w:eastAsia="宋体" w:hAnsi="宋体" w:hint="eastAsia"/>
        </w:rPr>
        <w:t>权重占比分配</w:t>
      </w:r>
      <w:bookmarkEnd w:id="40"/>
      <w:bookmarkEnd w:id="41"/>
    </w:p>
    <w:tbl>
      <w:tblPr>
        <w:tblW w:w="8642" w:type="dxa"/>
        <w:jc w:val="center"/>
        <w:tblLayout w:type="fixed"/>
        <w:tblLook w:val="04A0" w:firstRow="1" w:lastRow="0" w:firstColumn="1" w:lastColumn="0" w:noHBand="0" w:noVBand="1"/>
      </w:tblPr>
      <w:tblGrid>
        <w:gridCol w:w="688"/>
        <w:gridCol w:w="850"/>
        <w:gridCol w:w="703"/>
        <w:gridCol w:w="576"/>
        <w:gridCol w:w="576"/>
        <w:gridCol w:w="576"/>
        <w:gridCol w:w="576"/>
        <w:gridCol w:w="576"/>
        <w:gridCol w:w="576"/>
        <w:gridCol w:w="576"/>
        <w:gridCol w:w="576"/>
        <w:gridCol w:w="576"/>
        <w:gridCol w:w="576"/>
        <w:gridCol w:w="641"/>
      </w:tblGrid>
      <w:tr w:rsidR="005D02F7" w:rsidRPr="00F06726" w:rsidTr="00E4525F">
        <w:trPr>
          <w:trHeight w:val="1015"/>
          <w:jc w:val="center"/>
        </w:trPr>
        <w:tc>
          <w:tcPr>
            <w:tcW w:w="688" w:type="dxa"/>
            <w:vMerge w:val="restart"/>
            <w:tcBorders>
              <w:top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知识面比例</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（本列总和为1）</w:t>
            </w:r>
          </w:p>
          <w:p w:rsidR="005D02F7" w:rsidRPr="00F06726" w:rsidRDefault="005D02F7" w:rsidP="00774F52">
            <w:pPr>
              <w:widowControl/>
              <w:jc w:val="center"/>
              <w:rPr>
                <w:rFonts w:ascii="仿宋" w:eastAsia="仿宋" w:hAnsi="仿宋" w:cs="宋体"/>
                <w:i/>
                <w:color w:val="000000"/>
                <w:kern w:val="0"/>
                <w:sz w:val="18"/>
                <w:szCs w:val="18"/>
              </w:rPr>
            </w:pPr>
            <w:r w:rsidRPr="00F06726">
              <w:rPr>
                <w:rFonts w:ascii="仿宋" w:eastAsia="仿宋" w:hAnsi="仿宋" w:cs="宋体"/>
                <w:i/>
                <w:color w:val="000000"/>
                <w:kern w:val="0"/>
                <w:sz w:val="18"/>
                <w:szCs w:val="18"/>
              </w:rPr>
              <w:t>P</w:t>
            </w:r>
            <w:r w:rsidRPr="00F06726">
              <w:rPr>
                <w:rFonts w:ascii="仿宋" w:eastAsia="仿宋" w:hAnsi="仿宋" w:cs="宋体"/>
                <w:i/>
                <w:color w:val="000000"/>
                <w:kern w:val="0"/>
                <w:sz w:val="18"/>
                <w:szCs w:val="18"/>
                <w:vertAlign w:val="subscript"/>
              </w:rPr>
              <w:t>i</w:t>
            </w:r>
          </w:p>
        </w:tc>
        <w:tc>
          <w:tcPr>
            <w:tcW w:w="35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olor w:val="000000"/>
                <w:kern w:val="0"/>
                <w:sz w:val="18"/>
                <w:szCs w:val="18"/>
              </w:rPr>
            </w:pPr>
            <w:r w:rsidRPr="00F06726">
              <w:rPr>
                <w:rFonts w:ascii="仿宋" w:eastAsia="仿宋" w:hAnsi="仿宋" w:hint="eastAsia"/>
                <w:color w:val="000000"/>
                <w:sz w:val="18"/>
                <w:szCs w:val="18"/>
              </w:rPr>
              <w:t>各环节评价比例分配</w:t>
            </w:r>
            <w:r w:rsidRPr="00F06726">
              <w:rPr>
                <w:rFonts w:ascii="仿宋" w:eastAsia="仿宋" w:hAnsi="仿宋" w:hint="eastAsia"/>
                <w:color w:val="000000"/>
                <w:sz w:val="18"/>
                <w:szCs w:val="18"/>
              </w:rPr>
              <w:br/>
              <w:t>（每行总和为1）</w:t>
            </w:r>
            <w:r w:rsidRPr="00F06726">
              <w:rPr>
                <w:rFonts w:ascii="仿宋" w:eastAsia="仿宋" w:hAnsi="仿宋" w:hint="eastAsia"/>
                <w:color w:val="000000"/>
                <w:sz w:val="18"/>
                <w:szCs w:val="18"/>
              </w:rPr>
              <w:br/>
            </w:r>
            <w:proofErr w:type="spellStart"/>
            <w:r w:rsidRPr="00F06726">
              <w:rPr>
                <w:rFonts w:ascii="仿宋" w:eastAsia="仿宋" w:hAnsi="仿宋" w:hint="eastAsia"/>
                <w:i/>
                <w:color w:val="000000"/>
                <w:sz w:val="18"/>
                <w:szCs w:val="18"/>
              </w:rPr>
              <w:t>W</w:t>
            </w:r>
            <w:r w:rsidRPr="00F06726">
              <w:rPr>
                <w:rFonts w:ascii="仿宋" w:eastAsia="仿宋" w:hAnsi="仿宋" w:hint="eastAsia"/>
                <w:i/>
                <w:color w:val="000000"/>
                <w:sz w:val="18"/>
                <w:szCs w:val="18"/>
                <w:vertAlign w:val="subscript"/>
              </w:rPr>
              <w:t>ik</w:t>
            </w:r>
            <w:proofErr w:type="spellEnd"/>
          </w:p>
        </w:tc>
        <w:tc>
          <w:tcPr>
            <w:tcW w:w="3521" w:type="dxa"/>
            <w:gridSpan w:val="6"/>
            <w:tcBorders>
              <w:top w:val="single" w:sz="4" w:space="0" w:color="auto"/>
              <w:left w:val="nil"/>
              <w:bottom w:val="single" w:sz="4" w:space="0" w:color="auto"/>
            </w:tcBorders>
            <w:shd w:val="clear" w:color="auto" w:fill="auto"/>
            <w:vAlign w:val="center"/>
            <w:hideMark/>
          </w:tcPr>
          <w:p w:rsidR="005D02F7" w:rsidRPr="00F06726" w:rsidRDefault="005D02F7" w:rsidP="00774F52">
            <w:pPr>
              <w:jc w:val="center"/>
              <w:rPr>
                <w:rFonts w:ascii="仿宋" w:eastAsia="仿宋" w:hAnsi="仿宋"/>
                <w:color w:val="000000"/>
                <w:sz w:val="18"/>
                <w:szCs w:val="18"/>
              </w:rPr>
            </w:pPr>
            <w:r w:rsidRPr="00F06726">
              <w:rPr>
                <w:rFonts w:ascii="仿宋" w:eastAsia="仿宋" w:hAnsi="仿宋" w:hint="eastAsia"/>
                <w:color w:val="000000"/>
                <w:sz w:val="18"/>
                <w:szCs w:val="18"/>
              </w:rPr>
              <w:t>各环节在课程达成中的占比</w:t>
            </w:r>
            <w:r w:rsidRPr="00F06726">
              <w:rPr>
                <w:rFonts w:ascii="仿宋" w:eastAsia="仿宋" w:hAnsi="仿宋" w:hint="eastAsia"/>
                <w:color w:val="000000"/>
                <w:sz w:val="18"/>
                <w:szCs w:val="18"/>
              </w:rPr>
              <w:br/>
              <w:t>（所有行列总和为1）</w:t>
            </w:r>
            <w:r w:rsidRPr="00F06726">
              <w:rPr>
                <w:rFonts w:ascii="仿宋" w:eastAsia="仿宋" w:hAnsi="仿宋" w:hint="eastAsia"/>
                <w:color w:val="000000"/>
                <w:sz w:val="18"/>
                <w:szCs w:val="18"/>
              </w:rPr>
              <w:br/>
            </w:r>
            <w:r w:rsidRPr="00F06726">
              <w:rPr>
                <w:rFonts w:ascii="仿宋" w:eastAsia="仿宋" w:hAnsi="仿宋" w:hint="eastAsia"/>
                <w:i/>
                <w:color w:val="000000"/>
                <w:sz w:val="18"/>
                <w:szCs w:val="18"/>
              </w:rPr>
              <w:t>P</w:t>
            </w:r>
            <w:r w:rsidRPr="00F06726">
              <w:rPr>
                <w:rFonts w:ascii="仿宋" w:eastAsia="仿宋" w:hAnsi="仿宋" w:hint="eastAsia"/>
                <w:i/>
                <w:color w:val="000000"/>
                <w:sz w:val="18"/>
                <w:szCs w:val="18"/>
                <w:vertAlign w:val="subscript"/>
              </w:rPr>
              <w:t>i</w:t>
            </w:r>
            <w:r w:rsidRPr="00F06726">
              <w:rPr>
                <w:rFonts w:ascii="仿宋" w:eastAsia="仿宋" w:hAnsi="仿宋" w:hint="eastAsia"/>
                <w:i/>
                <w:color w:val="000000"/>
                <w:sz w:val="18"/>
                <w:szCs w:val="18"/>
              </w:rPr>
              <w:t>*</w:t>
            </w:r>
            <w:proofErr w:type="spellStart"/>
            <w:r w:rsidRPr="00F06726">
              <w:rPr>
                <w:rFonts w:ascii="仿宋" w:eastAsia="仿宋" w:hAnsi="仿宋" w:hint="eastAsia"/>
                <w:i/>
                <w:color w:val="000000"/>
                <w:sz w:val="18"/>
                <w:szCs w:val="18"/>
              </w:rPr>
              <w:t>W</w:t>
            </w:r>
            <w:r w:rsidRPr="00F06726">
              <w:rPr>
                <w:rFonts w:ascii="仿宋" w:eastAsia="仿宋" w:hAnsi="仿宋" w:hint="eastAsia"/>
                <w:i/>
                <w:color w:val="000000"/>
                <w:sz w:val="18"/>
                <w:szCs w:val="18"/>
                <w:vertAlign w:val="subscript"/>
              </w:rPr>
              <w:t>ik</w:t>
            </w:r>
            <w:proofErr w:type="spellEnd"/>
          </w:p>
        </w:tc>
      </w:tr>
      <w:tr w:rsidR="005D02F7" w:rsidRPr="00F06726" w:rsidTr="00E4525F">
        <w:trPr>
          <w:trHeight w:val="986"/>
          <w:jc w:val="center"/>
        </w:trPr>
        <w:tc>
          <w:tcPr>
            <w:tcW w:w="688" w:type="dxa"/>
            <w:vMerge/>
            <w:tcBorders>
              <w:top w:val="single" w:sz="4" w:space="0" w:color="auto"/>
              <w:bottom w:val="single" w:sz="4" w:space="0" w:color="auto"/>
              <w:right w:val="single" w:sz="4" w:space="0" w:color="auto"/>
            </w:tcBorders>
            <w:vAlign w:val="center"/>
            <w:hideMark/>
          </w:tcPr>
          <w:p w:rsidR="005D02F7" w:rsidRPr="00F06726" w:rsidRDefault="005D02F7" w:rsidP="00774F52">
            <w:pPr>
              <w:widowControl/>
              <w:jc w:val="left"/>
              <w:rPr>
                <w:rFonts w:ascii="仿宋" w:eastAsia="仿宋" w:hAnsi="仿宋"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02F7" w:rsidRPr="00F06726" w:rsidRDefault="005D02F7" w:rsidP="00774F52">
            <w:pPr>
              <w:widowControl/>
              <w:jc w:val="left"/>
              <w:rPr>
                <w:rFonts w:ascii="仿宋" w:eastAsia="仿宋" w:hAnsi="仿宋" w:cs="宋体"/>
                <w:color w:val="000000"/>
                <w:kern w:val="0"/>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课堂</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情况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作业</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验收</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报告</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期末</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考试</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课堂</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情况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作业</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验收</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分组</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实验</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报告</w:t>
            </w:r>
          </w:p>
        </w:tc>
        <w:tc>
          <w:tcPr>
            <w:tcW w:w="641" w:type="dxa"/>
            <w:tcBorders>
              <w:top w:val="single" w:sz="4" w:space="0" w:color="auto"/>
              <w:left w:val="single" w:sz="4" w:space="0" w:color="auto"/>
              <w:bottom w:val="single" w:sz="4" w:space="0" w:color="auto"/>
            </w:tcBorders>
            <w:shd w:val="clear" w:color="auto" w:fill="auto"/>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期末</w:t>
            </w:r>
          </w:p>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考试</w:t>
            </w:r>
          </w:p>
        </w:tc>
      </w:tr>
      <w:tr w:rsidR="005D02F7" w:rsidRPr="00405CB1" w:rsidTr="00E4525F">
        <w:trPr>
          <w:trHeight w:val="509"/>
          <w:jc w:val="center"/>
        </w:trPr>
        <w:tc>
          <w:tcPr>
            <w:tcW w:w="688" w:type="dxa"/>
            <w:tcBorders>
              <w:top w:val="single" w:sz="4" w:space="0" w:color="auto"/>
              <w:bottom w:val="single" w:sz="4" w:space="0" w:color="auto"/>
              <w:right w:val="single" w:sz="4" w:space="0" w:color="auto"/>
            </w:tcBorders>
            <w:shd w:val="clear" w:color="auto" w:fill="auto"/>
            <w:vAlign w:val="center"/>
            <w:hideMark/>
          </w:tcPr>
          <w:p w:rsidR="005D02F7" w:rsidRPr="00405CB1" w:rsidRDefault="005D02F7" w:rsidP="00774F52">
            <w:pPr>
              <w:widowControl/>
              <w:jc w:val="center"/>
              <w:rPr>
                <w:rFonts w:ascii="仿宋" w:eastAsia="仿宋" w:hAnsi="仿宋"/>
                <w:kern w:val="0"/>
                <w:sz w:val="18"/>
                <w:szCs w:val="18"/>
              </w:rPr>
            </w:pPr>
            <w:r w:rsidRPr="00405CB1">
              <w:rPr>
                <w:rFonts w:ascii="仿宋" w:eastAsia="仿宋" w:hAnsi="仿宋"/>
                <w:kern w:val="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405CB1" w:rsidRDefault="005D02F7" w:rsidP="00774F52">
            <w:pPr>
              <w:widowControl/>
              <w:jc w:val="center"/>
              <w:rPr>
                <w:rFonts w:ascii="仿宋" w:eastAsia="仿宋" w:hAnsi="仿宋"/>
                <w:b/>
                <w:bCs/>
                <w:kern w:val="0"/>
                <w:sz w:val="15"/>
                <w:szCs w:val="15"/>
              </w:rPr>
            </w:pPr>
            <w:r w:rsidRPr="00405CB1">
              <w:rPr>
                <w:rFonts w:ascii="仿宋" w:eastAsia="仿宋" w:hAnsi="仿宋" w:hint="eastAsia"/>
                <w:b/>
                <w:bCs/>
                <w:sz w:val="15"/>
                <w:szCs w:val="15"/>
              </w:rPr>
              <w:t>0.67</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0.03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0.10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0.09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0.01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0.03 </w:t>
            </w:r>
          </w:p>
        </w:tc>
        <w:tc>
          <w:tcPr>
            <w:tcW w:w="641" w:type="dxa"/>
            <w:tcBorders>
              <w:top w:val="single" w:sz="4" w:space="0" w:color="auto"/>
              <w:left w:val="nil"/>
              <w:bottom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0.40 </w:t>
            </w:r>
          </w:p>
        </w:tc>
      </w:tr>
      <w:tr w:rsidR="005D02F7" w:rsidRPr="00405CB1" w:rsidTr="00E4525F">
        <w:trPr>
          <w:trHeight w:val="416"/>
          <w:jc w:val="center"/>
        </w:trPr>
        <w:tc>
          <w:tcPr>
            <w:tcW w:w="688" w:type="dxa"/>
            <w:tcBorders>
              <w:top w:val="single" w:sz="4" w:space="0" w:color="auto"/>
              <w:bottom w:val="single" w:sz="4" w:space="0" w:color="auto"/>
              <w:right w:val="single" w:sz="4" w:space="0" w:color="auto"/>
            </w:tcBorders>
            <w:shd w:val="clear" w:color="auto" w:fill="auto"/>
            <w:vAlign w:val="center"/>
            <w:hideMark/>
          </w:tcPr>
          <w:p w:rsidR="005D02F7" w:rsidRPr="00405CB1" w:rsidRDefault="005D02F7" w:rsidP="00774F52">
            <w:pPr>
              <w:widowControl/>
              <w:jc w:val="center"/>
              <w:rPr>
                <w:rFonts w:ascii="仿宋" w:eastAsia="仿宋" w:hAnsi="仿宋"/>
                <w:kern w:val="0"/>
                <w:sz w:val="18"/>
                <w:szCs w:val="18"/>
              </w:rPr>
            </w:pPr>
            <w:r w:rsidRPr="00405CB1">
              <w:rPr>
                <w:rFonts w:ascii="仿宋" w:eastAsia="仿宋" w:hAnsi="仿宋"/>
                <w:kern w:val="0"/>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0.08</w:t>
            </w:r>
          </w:p>
        </w:tc>
        <w:tc>
          <w:tcPr>
            <w:tcW w:w="703"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0.6</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0.01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0.01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0.00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0.01 </w:t>
            </w:r>
          </w:p>
        </w:tc>
        <w:tc>
          <w:tcPr>
            <w:tcW w:w="641" w:type="dxa"/>
            <w:tcBorders>
              <w:top w:val="single" w:sz="4" w:space="0" w:color="auto"/>
              <w:left w:val="nil"/>
              <w:bottom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0.05 </w:t>
            </w:r>
          </w:p>
        </w:tc>
      </w:tr>
      <w:tr w:rsidR="005D02F7" w:rsidRPr="00405CB1" w:rsidTr="00E4525F">
        <w:trPr>
          <w:trHeight w:val="408"/>
          <w:jc w:val="center"/>
        </w:trPr>
        <w:tc>
          <w:tcPr>
            <w:tcW w:w="688" w:type="dxa"/>
            <w:tcBorders>
              <w:top w:val="single" w:sz="4" w:space="0" w:color="auto"/>
              <w:bottom w:val="single" w:sz="4" w:space="0" w:color="auto"/>
              <w:right w:val="single" w:sz="4" w:space="0" w:color="auto"/>
            </w:tcBorders>
            <w:shd w:val="clear" w:color="auto" w:fill="auto"/>
            <w:vAlign w:val="center"/>
            <w:hideMark/>
          </w:tcPr>
          <w:p w:rsidR="005D02F7" w:rsidRPr="00405CB1" w:rsidRDefault="005D02F7" w:rsidP="00774F52">
            <w:pPr>
              <w:widowControl/>
              <w:jc w:val="center"/>
              <w:rPr>
                <w:rFonts w:ascii="仿宋" w:eastAsia="仿宋" w:hAnsi="仿宋"/>
                <w:kern w:val="0"/>
                <w:sz w:val="18"/>
                <w:szCs w:val="18"/>
              </w:rPr>
            </w:pPr>
            <w:r w:rsidRPr="00405CB1">
              <w:rPr>
                <w:rFonts w:ascii="仿宋" w:eastAsia="仿宋" w:hAnsi="仿宋"/>
                <w:kern w:val="0"/>
                <w:sz w:val="18"/>
                <w:szCs w:val="18"/>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0.15</w:t>
            </w:r>
          </w:p>
        </w:tc>
        <w:tc>
          <w:tcPr>
            <w:tcW w:w="703"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0.25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0.1</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0.45</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0.02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0.04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0.01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0.02 </w:t>
            </w:r>
          </w:p>
        </w:tc>
        <w:tc>
          <w:tcPr>
            <w:tcW w:w="641" w:type="dxa"/>
            <w:tcBorders>
              <w:top w:val="single" w:sz="4" w:space="0" w:color="auto"/>
              <w:left w:val="nil"/>
              <w:bottom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0.07 </w:t>
            </w:r>
          </w:p>
        </w:tc>
      </w:tr>
      <w:tr w:rsidR="005D02F7" w:rsidRPr="00405CB1" w:rsidTr="00E4525F">
        <w:trPr>
          <w:trHeight w:val="415"/>
          <w:jc w:val="center"/>
        </w:trPr>
        <w:tc>
          <w:tcPr>
            <w:tcW w:w="688" w:type="dxa"/>
            <w:tcBorders>
              <w:top w:val="single" w:sz="4" w:space="0" w:color="auto"/>
              <w:bottom w:val="single" w:sz="4" w:space="0" w:color="auto"/>
              <w:right w:val="single" w:sz="4" w:space="0" w:color="auto"/>
            </w:tcBorders>
            <w:shd w:val="clear" w:color="auto" w:fill="auto"/>
            <w:vAlign w:val="center"/>
            <w:hideMark/>
          </w:tcPr>
          <w:p w:rsidR="005D02F7" w:rsidRPr="00405CB1" w:rsidRDefault="005D02F7" w:rsidP="00774F52">
            <w:pPr>
              <w:widowControl/>
              <w:jc w:val="center"/>
              <w:rPr>
                <w:rFonts w:ascii="仿宋" w:eastAsia="仿宋" w:hAnsi="仿宋"/>
                <w:kern w:val="0"/>
                <w:sz w:val="18"/>
                <w:szCs w:val="18"/>
              </w:rPr>
            </w:pPr>
            <w:r w:rsidRPr="00405CB1">
              <w:rPr>
                <w:rFonts w:ascii="仿宋" w:eastAsia="仿宋" w:hAnsi="仿宋"/>
                <w:kern w:val="0"/>
                <w:sz w:val="18"/>
                <w:szCs w:val="18"/>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703"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0.6</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0.4</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0.03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p>
        </w:tc>
        <w:tc>
          <w:tcPr>
            <w:tcW w:w="641" w:type="dxa"/>
            <w:tcBorders>
              <w:top w:val="single" w:sz="4" w:space="0" w:color="auto"/>
              <w:left w:val="nil"/>
              <w:bottom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0.02 </w:t>
            </w:r>
          </w:p>
        </w:tc>
      </w:tr>
      <w:tr w:rsidR="005D02F7" w:rsidRPr="00405CB1" w:rsidTr="00E4525F">
        <w:trPr>
          <w:trHeight w:val="421"/>
          <w:jc w:val="center"/>
        </w:trPr>
        <w:tc>
          <w:tcPr>
            <w:tcW w:w="688" w:type="dxa"/>
            <w:tcBorders>
              <w:top w:val="single" w:sz="4" w:space="0" w:color="auto"/>
              <w:bottom w:val="single" w:sz="4" w:space="0" w:color="auto"/>
              <w:right w:val="single" w:sz="4" w:space="0" w:color="auto"/>
            </w:tcBorders>
            <w:shd w:val="clear" w:color="auto" w:fill="auto"/>
            <w:vAlign w:val="center"/>
            <w:hideMark/>
          </w:tcPr>
          <w:p w:rsidR="005D02F7" w:rsidRPr="00405CB1" w:rsidRDefault="005D02F7" w:rsidP="00774F52">
            <w:pPr>
              <w:widowControl/>
              <w:jc w:val="center"/>
              <w:rPr>
                <w:rFonts w:ascii="仿宋" w:eastAsia="仿宋" w:hAnsi="仿宋"/>
                <w:kern w:val="0"/>
                <w:sz w:val="18"/>
                <w:szCs w:val="18"/>
              </w:rPr>
            </w:pPr>
            <w:r w:rsidRPr="00405CB1">
              <w:rPr>
                <w:rFonts w:ascii="仿宋" w:eastAsia="仿宋" w:hAnsi="仿宋"/>
                <w:kern w:val="0"/>
                <w:sz w:val="18"/>
                <w:szCs w:val="18"/>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0.05</w:t>
            </w:r>
          </w:p>
        </w:tc>
        <w:tc>
          <w:tcPr>
            <w:tcW w:w="703"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0.4</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0.6</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bCs/>
                <w:sz w:val="15"/>
                <w:szCs w:val="15"/>
              </w:rPr>
            </w:pPr>
            <w:r w:rsidRPr="00405CB1">
              <w:rPr>
                <w:rFonts w:ascii="仿宋" w:eastAsia="仿宋" w:hAnsi="仿宋" w:hint="eastAsia"/>
                <w:b/>
                <w:bCs/>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0.02 </w:t>
            </w:r>
          </w:p>
        </w:tc>
        <w:tc>
          <w:tcPr>
            <w:tcW w:w="576" w:type="dxa"/>
            <w:tcBorders>
              <w:top w:val="nil"/>
              <w:left w:val="nil"/>
              <w:bottom w:val="single" w:sz="4" w:space="0" w:color="auto"/>
              <w:right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0.03 </w:t>
            </w:r>
          </w:p>
        </w:tc>
        <w:tc>
          <w:tcPr>
            <w:tcW w:w="641" w:type="dxa"/>
            <w:tcBorders>
              <w:top w:val="single" w:sz="4" w:space="0" w:color="auto"/>
              <w:left w:val="nil"/>
              <w:bottom w:val="single" w:sz="4" w:space="0" w:color="auto"/>
            </w:tcBorders>
            <w:shd w:val="clear" w:color="auto" w:fill="auto"/>
            <w:noWrap/>
            <w:vAlign w:val="center"/>
            <w:hideMark/>
          </w:tcPr>
          <w:p w:rsidR="005D02F7" w:rsidRPr="00405CB1" w:rsidRDefault="005D02F7" w:rsidP="00774F52">
            <w:pPr>
              <w:jc w:val="center"/>
              <w:rPr>
                <w:rFonts w:ascii="仿宋" w:eastAsia="仿宋" w:hAnsi="仿宋"/>
                <w:b/>
                <w:sz w:val="15"/>
                <w:szCs w:val="15"/>
              </w:rPr>
            </w:pPr>
            <w:r w:rsidRPr="00405CB1">
              <w:rPr>
                <w:rFonts w:ascii="仿宋" w:eastAsia="仿宋" w:hAnsi="仿宋" w:hint="eastAsia"/>
                <w:b/>
                <w:sz w:val="15"/>
                <w:szCs w:val="15"/>
              </w:rPr>
              <w:t xml:space="preserve">　</w:t>
            </w:r>
          </w:p>
        </w:tc>
      </w:tr>
      <w:tr w:rsidR="005D02F7" w:rsidRPr="00F06726" w:rsidTr="00E4525F">
        <w:trPr>
          <w:trHeight w:val="537"/>
          <w:jc w:val="center"/>
        </w:trPr>
        <w:tc>
          <w:tcPr>
            <w:tcW w:w="5121" w:type="dxa"/>
            <w:gridSpan w:val="8"/>
            <w:tcBorders>
              <w:top w:val="single" w:sz="4" w:space="0" w:color="auto"/>
              <w:bottom w:val="single" w:sz="4" w:space="0" w:color="auto"/>
              <w:right w:val="single" w:sz="4" w:space="0" w:color="000000"/>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各环节对课程目标达成的贡献率（</w:t>
            </w:r>
            <w:r w:rsidRPr="00F06726">
              <w:rPr>
                <w:rFonts w:ascii="仿宋" w:eastAsia="仿宋" w:hAnsi="仿宋" w:cs="宋体" w:hint="eastAsia"/>
                <w:i/>
                <w:color w:val="000000"/>
                <w:kern w:val="0"/>
                <w:sz w:val="18"/>
                <w:szCs w:val="18"/>
              </w:rPr>
              <w:t>M</w:t>
            </w:r>
            <w:r w:rsidRPr="00F06726">
              <w:rPr>
                <w:rFonts w:ascii="仿宋" w:eastAsia="仿宋" w:hAnsi="仿宋" w:cs="宋体" w:hint="eastAsia"/>
                <w:i/>
                <w:color w:val="000000"/>
                <w:kern w:val="0"/>
                <w:sz w:val="18"/>
                <w:szCs w:val="18"/>
                <w:vertAlign w:val="subscript"/>
              </w:rPr>
              <w:t>k</w:t>
            </w:r>
            <w:r w:rsidRPr="00F06726">
              <w:rPr>
                <w:rFonts w:ascii="仿宋" w:eastAsia="仿宋" w:hAnsi="仿宋" w:cs="宋体" w:hint="eastAsia"/>
                <w:color w:val="000000"/>
                <w:kern w:val="0"/>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b/>
                <w:color w:val="000000"/>
                <w:kern w:val="0"/>
                <w:sz w:val="15"/>
                <w:szCs w:val="15"/>
              </w:rPr>
            </w:pPr>
            <w:r w:rsidRPr="00F06726">
              <w:rPr>
                <w:rFonts w:ascii="仿宋" w:eastAsia="仿宋" w:hAnsi="仿宋" w:hint="eastAsia"/>
                <w:b/>
                <w:color w:val="000000"/>
                <w:sz w:val="15"/>
                <w:szCs w:val="15"/>
              </w:rPr>
              <w:t xml:space="preserve">0.06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b/>
                <w:color w:val="000000"/>
                <w:sz w:val="15"/>
                <w:szCs w:val="15"/>
              </w:rPr>
            </w:pPr>
            <w:r w:rsidRPr="00F06726">
              <w:rPr>
                <w:rFonts w:ascii="仿宋" w:eastAsia="仿宋" w:hAnsi="仿宋" w:hint="eastAsia"/>
                <w:b/>
                <w:color w:val="000000"/>
                <w:sz w:val="15"/>
                <w:szCs w:val="15"/>
              </w:rPr>
              <w:t xml:space="preserve">0.14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b/>
                <w:color w:val="000000"/>
                <w:sz w:val="15"/>
                <w:szCs w:val="15"/>
              </w:rPr>
            </w:pPr>
            <w:r w:rsidRPr="00F06726">
              <w:rPr>
                <w:rFonts w:ascii="仿宋" w:eastAsia="仿宋" w:hAnsi="仿宋" w:hint="eastAsia"/>
                <w:b/>
                <w:color w:val="000000"/>
                <w:sz w:val="15"/>
                <w:szCs w:val="15"/>
              </w:rPr>
              <w:t xml:space="preserve">0.13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b/>
                <w:color w:val="000000"/>
                <w:sz w:val="15"/>
                <w:szCs w:val="15"/>
              </w:rPr>
            </w:pPr>
            <w:r w:rsidRPr="00F06726">
              <w:rPr>
                <w:rFonts w:ascii="仿宋" w:eastAsia="仿宋" w:hAnsi="仿宋" w:hint="eastAsia"/>
                <w:b/>
                <w:color w:val="000000"/>
                <w:sz w:val="15"/>
                <w:szCs w:val="15"/>
              </w:rPr>
              <w:t xml:space="preserve">0.04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b/>
                <w:color w:val="000000"/>
                <w:sz w:val="15"/>
                <w:szCs w:val="15"/>
              </w:rPr>
            </w:pPr>
            <w:r w:rsidRPr="00F06726">
              <w:rPr>
                <w:rFonts w:ascii="仿宋" w:eastAsia="仿宋" w:hAnsi="仿宋" w:hint="eastAsia"/>
                <w:b/>
                <w:color w:val="000000"/>
                <w:sz w:val="15"/>
                <w:szCs w:val="15"/>
              </w:rPr>
              <w:t xml:space="preserve">0.09 </w:t>
            </w:r>
          </w:p>
        </w:tc>
        <w:tc>
          <w:tcPr>
            <w:tcW w:w="641" w:type="dxa"/>
            <w:tcBorders>
              <w:top w:val="single" w:sz="4" w:space="0" w:color="auto"/>
              <w:left w:val="nil"/>
              <w:bottom w:val="single" w:sz="4" w:space="0" w:color="auto"/>
            </w:tcBorders>
            <w:shd w:val="clear" w:color="auto" w:fill="auto"/>
            <w:noWrap/>
            <w:vAlign w:val="center"/>
            <w:hideMark/>
          </w:tcPr>
          <w:p w:rsidR="005D02F7" w:rsidRPr="00F06726" w:rsidRDefault="005D02F7" w:rsidP="00774F52">
            <w:pPr>
              <w:jc w:val="center"/>
              <w:rPr>
                <w:rFonts w:ascii="仿宋" w:eastAsia="仿宋" w:hAnsi="仿宋"/>
                <w:b/>
                <w:color w:val="000000"/>
                <w:sz w:val="15"/>
                <w:szCs w:val="15"/>
              </w:rPr>
            </w:pPr>
            <w:r w:rsidRPr="00F06726">
              <w:rPr>
                <w:rFonts w:ascii="仿宋" w:eastAsia="仿宋" w:hAnsi="仿宋" w:hint="eastAsia"/>
                <w:b/>
                <w:color w:val="000000"/>
                <w:sz w:val="15"/>
                <w:szCs w:val="15"/>
              </w:rPr>
              <w:t xml:space="preserve">0.54 </w:t>
            </w:r>
          </w:p>
        </w:tc>
      </w:tr>
    </w:tbl>
    <w:p w:rsidR="00E4525F" w:rsidRDefault="00E4525F" w:rsidP="005D02F7">
      <w:pPr>
        <w:spacing w:line="360" w:lineRule="auto"/>
        <w:ind w:firstLineChars="200" w:firstLine="420"/>
        <w:rPr>
          <w:rFonts w:ascii="宋体" w:eastAsia="宋体" w:hAnsi="宋体"/>
          <w:color w:val="FF0000"/>
          <w:szCs w:val="21"/>
        </w:rPr>
      </w:pPr>
    </w:p>
    <w:p w:rsidR="005D02F7" w:rsidRPr="006C1DAA" w:rsidRDefault="005D02F7" w:rsidP="006C1DAA">
      <w:pPr>
        <w:spacing w:line="360" w:lineRule="auto"/>
        <w:ind w:firstLineChars="200" w:firstLine="420"/>
        <w:rPr>
          <w:rFonts w:ascii="宋体" w:eastAsia="宋体" w:hAnsi="宋体"/>
          <w:szCs w:val="21"/>
        </w:rPr>
      </w:pPr>
      <w:r w:rsidRPr="006C1DAA">
        <w:rPr>
          <w:rFonts w:ascii="宋体" w:eastAsia="宋体" w:hAnsi="宋体" w:hint="eastAsia"/>
          <w:szCs w:val="21"/>
        </w:rPr>
        <w:t>根据</w:t>
      </w:r>
      <w:r w:rsidR="00DC6379" w:rsidRPr="006C1DAA">
        <w:rPr>
          <w:rFonts w:ascii="宋体" w:eastAsia="宋体" w:hAnsi="宋体"/>
          <w:szCs w:val="21"/>
        </w:rPr>
        <w:t>单一课程目标达成度评价公式</w:t>
      </w:r>
      <m:oMath>
        <m:sSub>
          <m:sSubPr>
            <m:ctrlPr>
              <w:rPr>
                <w:rFonts w:ascii="Cambria Math" w:eastAsia="宋体" w:hAnsi="Cambria Math"/>
                <w:szCs w:val="21"/>
              </w:rPr>
            </m:ctrlPr>
          </m:sSubPr>
          <m:e>
            <m:r>
              <w:rPr>
                <w:rFonts w:ascii="Cambria Math" w:eastAsia="宋体" w:hAnsi="Cambria Math"/>
                <w:szCs w:val="21"/>
              </w:rPr>
              <m:t>D</m:t>
            </m:r>
          </m:e>
          <m:sub>
            <m:r>
              <w:rPr>
                <w:rFonts w:ascii="Cambria Math" w:eastAsia="宋体" w:hAnsi="Cambria Math"/>
                <w:szCs w:val="21"/>
              </w:rPr>
              <m:t>i</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k</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W</m:t>
                    </m:r>
                  </m:e>
                  <m:sub>
                    <m:r>
                      <w:rPr>
                        <w:rFonts w:ascii="Cambria Math" w:eastAsia="宋体" w:hAnsi="Cambria Math"/>
                        <w:szCs w:val="21"/>
                      </w:rPr>
                      <m:t>ik</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S</m:t>
                    </m:r>
                  </m:e>
                  <m:sub>
                    <m:r>
                      <w:rPr>
                        <w:rFonts w:ascii="Cambria Math" w:eastAsia="宋体" w:hAnsi="Cambria Math"/>
                        <w:szCs w:val="21"/>
                      </w:rPr>
                      <m:t>ik</m:t>
                    </m:r>
                  </m:sub>
                </m:sSub>
              </m:e>
            </m:d>
          </m:e>
        </m:nary>
      </m:oMath>
      <w:r w:rsidR="006C1DAA" w:rsidRPr="006C1DAA">
        <w:rPr>
          <w:rFonts w:ascii="宋体" w:eastAsia="宋体" w:hAnsi="宋体"/>
          <w:szCs w:val="21"/>
        </w:rPr>
        <w:t xml:space="preserve"> </w:t>
      </w:r>
      <w:r w:rsidR="00DC6379" w:rsidRPr="006C1DAA">
        <w:rPr>
          <w:rFonts w:ascii="宋体" w:eastAsia="宋体" w:hAnsi="宋体" w:hint="eastAsia"/>
          <w:szCs w:val="21"/>
        </w:rPr>
        <w:t>，得到5个课程目标各自的达成值：</w:t>
      </w: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386"/>
        <w:gridCol w:w="1140"/>
        <w:gridCol w:w="1140"/>
        <w:gridCol w:w="1140"/>
        <w:gridCol w:w="1140"/>
      </w:tblGrid>
      <w:tr w:rsidR="005D02F7" w:rsidRPr="00F06726" w:rsidTr="00F06726">
        <w:trPr>
          <w:trHeight w:val="446"/>
          <w:jc w:val="center"/>
        </w:trPr>
        <w:tc>
          <w:tcPr>
            <w:tcW w:w="1644" w:type="dxa"/>
            <w:tcBorders>
              <w:left w:val="nil"/>
              <w:bottom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kern w:val="0"/>
                <w:sz w:val="18"/>
                <w:szCs w:val="18"/>
              </w:rPr>
            </w:pPr>
            <w:bookmarkStart w:id="42" w:name="OLE_LINK28"/>
            <w:bookmarkStart w:id="43" w:name="OLE_LINK29"/>
            <w:r w:rsidRPr="00F06726">
              <w:rPr>
                <w:rFonts w:ascii="仿宋" w:eastAsia="仿宋" w:hAnsi="仿宋" w:cs="宋体"/>
                <w:kern w:val="0"/>
                <w:sz w:val="18"/>
                <w:szCs w:val="18"/>
              </w:rPr>
              <w:lastRenderedPageBreak/>
              <w:t>课程目标</w:t>
            </w:r>
          </w:p>
        </w:tc>
        <w:tc>
          <w:tcPr>
            <w:tcW w:w="1386" w:type="dxa"/>
            <w:tcBorders>
              <w:bottom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课程目标1</w:t>
            </w:r>
          </w:p>
        </w:tc>
        <w:tc>
          <w:tcPr>
            <w:tcW w:w="1140" w:type="dxa"/>
            <w:tcBorders>
              <w:bottom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课程目标2</w:t>
            </w:r>
          </w:p>
        </w:tc>
        <w:tc>
          <w:tcPr>
            <w:tcW w:w="1140" w:type="dxa"/>
            <w:tcBorders>
              <w:bottom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课程目标3</w:t>
            </w:r>
          </w:p>
        </w:tc>
        <w:tc>
          <w:tcPr>
            <w:tcW w:w="1140" w:type="dxa"/>
            <w:tcBorders>
              <w:bottom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课程目标4</w:t>
            </w:r>
          </w:p>
        </w:tc>
        <w:tc>
          <w:tcPr>
            <w:tcW w:w="1140" w:type="dxa"/>
            <w:tcBorders>
              <w:bottom w:val="single" w:sz="4" w:space="0" w:color="auto"/>
              <w:right w:val="nil"/>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课程目标5</w:t>
            </w:r>
          </w:p>
        </w:tc>
      </w:tr>
      <w:tr w:rsidR="005D02F7" w:rsidRPr="00F06726" w:rsidTr="00F06726">
        <w:trPr>
          <w:trHeight w:val="410"/>
          <w:jc w:val="center"/>
        </w:trPr>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分目标达成度</w:t>
            </w:r>
            <w:r w:rsidR="00DC6379" w:rsidRPr="00DC6379">
              <w:rPr>
                <w:rFonts w:ascii="仿宋" w:eastAsia="仿宋" w:hAnsi="仿宋" w:cs="宋体" w:hint="eastAsia"/>
                <w:i/>
                <w:color w:val="000000"/>
                <w:kern w:val="0"/>
                <w:sz w:val="18"/>
                <w:szCs w:val="18"/>
              </w:rPr>
              <w:t>D</w:t>
            </w:r>
            <w:r w:rsidR="00DC6379" w:rsidRPr="00DC6379">
              <w:rPr>
                <w:rFonts w:ascii="仿宋" w:eastAsia="仿宋" w:hAnsi="仿宋" w:cs="宋体" w:hint="eastAsia"/>
                <w:i/>
                <w:color w:val="000000"/>
                <w:kern w:val="0"/>
                <w:sz w:val="18"/>
                <w:szCs w:val="18"/>
                <w:vertAlign w:val="subscript"/>
              </w:rPr>
              <w:t>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F06726" w:rsidRDefault="005D02F7" w:rsidP="00774F52">
            <w:pPr>
              <w:widowControl/>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0.</w:t>
            </w:r>
            <w:r w:rsidRPr="00F06726">
              <w:rPr>
                <w:rFonts w:ascii="仿宋" w:eastAsia="仿宋" w:hAnsi="仿宋" w:cs="宋体"/>
                <w:color w:val="000000"/>
                <w:kern w:val="0"/>
                <w:sz w:val="18"/>
                <w:szCs w:val="18"/>
              </w:rPr>
              <w:t>75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0.</w:t>
            </w:r>
            <w:r w:rsidRPr="00F06726">
              <w:rPr>
                <w:rFonts w:ascii="仿宋" w:eastAsia="仿宋" w:hAnsi="仿宋" w:cs="宋体"/>
                <w:color w:val="000000"/>
                <w:kern w:val="0"/>
                <w:sz w:val="18"/>
                <w:szCs w:val="18"/>
              </w:rPr>
              <w:t>74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0.</w:t>
            </w:r>
            <w:r w:rsidRPr="00F06726">
              <w:rPr>
                <w:rFonts w:ascii="仿宋" w:eastAsia="仿宋" w:hAnsi="仿宋" w:cs="宋体"/>
                <w:color w:val="000000"/>
                <w:kern w:val="0"/>
                <w:sz w:val="18"/>
                <w:szCs w:val="18"/>
              </w:rPr>
              <w:t>75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2F7" w:rsidRPr="00F06726" w:rsidRDefault="005D02F7" w:rsidP="00774F52">
            <w:pPr>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0.</w:t>
            </w:r>
            <w:r w:rsidRPr="00F06726">
              <w:rPr>
                <w:rFonts w:ascii="仿宋" w:eastAsia="仿宋" w:hAnsi="仿宋" w:cs="宋体"/>
                <w:color w:val="000000"/>
                <w:kern w:val="0"/>
                <w:sz w:val="18"/>
                <w:szCs w:val="18"/>
              </w:rPr>
              <w:t>82</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5D02F7" w:rsidRPr="00F06726" w:rsidRDefault="005D02F7" w:rsidP="00774F52">
            <w:pPr>
              <w:jc w:val="center"/>
              <w:rPr>
                <w:rFonts w:ascii="仿宋" w:eastAsia="仿宋" w:hAnsi="仿宋" w:cs="宋体"/>
                <w:color w:val="000000"/>
                <w:kern w:val="0"/>
                <w:sz w:val="18"/>
                <w:szCs w:val="18"/>
              </w:rPr>
            </w:pPr>
            <w:r w:rsidRPr="00F06726">
              <w:rPr>
                <w:rFonts w:ascii="仿宋" w:eastAsia="仿宋" w:hAnsi="仿宋" w:cs="宋体" w:hint="eastAsia"/>
                <w:color w:val="000000"/>
                <w:kern w:val="0"/>
                <w:sz w:val="18"/>
                <w:szCs w:val="18"/>
              </w:rPr>
              <w:t>0.</w:t>
            </w:r>
            <w:r w:rsidRPr="00F06726">
              <w:rPr>
                <w:rFonts w:ascii="仿宋" w:eastAsia="仿宋" w:hAnsi="仿宋" w:cs="宋体"/>
                <w:color w:val="000000"/>
                <w:kern w:val="0"/>
                <w:sz w:val="18"/>
                <w:szCs w:val="18"/>
              </w:rPr>
              <w:t>72</w:t>
            </w:r>
          </w:p>
        </w:tc>
      </w:tr>
      <w:bookmarkEnd w:id="42"/>
      <w:bookmarkEnd w:id="43"/>
    </w:tbl>
    <w:p w:rsidR="005D02F7" w:rsidRPr="00774F52" w:rsidRDefault="005D02F7" w:rsidP="005D02F7">
      <w:pPr>
        <w:spacing w:line="360" w:lineRule="auto"/>
        <w:ind w:left="420"/>
        <w:rPr>
          <w:rFonts w:ascii="宋体" w:eastAsia="宋体" w:hAnsi="宋体"/>
          <w:szCs w:val="21"/>
        </w:rPr>
      </w:pPr>
    </w:p>
    <w:p w:rsidR="005D02F7" w:rsidRDefault="005D02F7" w:rsidP="005D02F7">
      <w:pPr>
        <w:spacing w:line="360" w:lineRule="auto"/>
        <w:ind w:firstLineChars="200" w:firstLine="420"/>
        <w:rPr>
          <w:rFonts w:ascii="宋体" w:eastAsia="宋体" w:hAnsi="宋体"/>
          <w:szCs w:val="21"/>
        </w:rPr>
      </w:pPr>
      <w:r w:rsidRPr="00774F52">
        <w:rPr>
          <w:rFonts w:ascii="宋体" w:eastAsia="宋体" w:hAnsi="宋体"/>
          <w:szCs w:val="21"/>
        </w:rPr>
        <w:t>总的课程目标达成度</w:t>
      </w:r>
      <w:r w:rsidR="00F06726">
        <w:rPr>
          <w:rFonts w:ascii="宋体" w:eastAsia="宋体" w:hAnsi="宋体" w:hint="eastAsia"/>
          <w:szCs w:val="21"/>
        </w:rPr>
        <w:t>为</w:t>
      </w:r>
      <w:r w:rsidRPr="00774F52">
        <w:rPr>
          <w:rFonts w:ascii="宋体" w:eastAsia="宋体" w:hAnsi="宋体"/>
          <w:szCs w:val="21"/>
        </w:rPr>
        <w:t>：</w:t>
      </w:r>
    </w:p>
    <w:p w:rsidR="000C0306" w:rsidRPr="006C1DAA" w:rsidRDefault="007B4A94" w:rsidP="000C0306">
      <w:pPr>
        <w:spacing w:line="360" w:lineRule="auto"/>
        <w:ind w:firstLineChars="200" w:firstLine="420"/>
        <w:rPr>
          <w:rFonts w:ascii="宋体" w:eastAsia="宋体" w:hAnsi="宋体"/>
          <w:szCs w:val="21"/>
        </w:rPr>
      </w:pPr>
      <m:oMath>
        <m:sSub>
          <m:sSubPr>
            <m:ctrlPr>
              <w:rPr>
                <w:rFonts w:ascii="Cambria Math" w:eastAsia="宋体" w:hAnsi="Cambria Math"/>
                <w:szCs w:val="21"/>
              </w:rPr>
            </m:ctrlPr>
          </m:sSubPr>
          <m:e>
            <m:r>
              <w:rPr>
                <w:rFonts w:ascii="Cambria Math" w:eastAsia="宋体" w:hAnsi="Cambria Math"/>
                <w:szCs w:val="21"/>
              </w:rPr>
              <m:t>F</m:t>
            </m:r>
          </m:e>
          <m:sub>
            <m:r>
              <w:rPr>
                <w:rFonts w:ascii="Cambria Math" w:eastAsia="宋体" w:hAnsi="Cambria Math" w:hint="eastAsia"/>
                <w:szCs w:val="21"/>
              </w:rPr>
              <m:t>环节法</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k</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M</m:t>
                    </m:r>
                  </m:e>
                  <m:sub>
                    <m:r>
                      <w:rPr>
                        <w:rFonts w:ascii="Cambria Math" w:eastAsia="宋体" w:hAnsi="Cambria Math"/>
                        <w:szCs w:val="21"/>
                      </w:rPr>
                      <m:t>k</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s</m:t>
                    </m:r>
                  </m:e>
                  <m:sub>
                    <m:r>
                      <w:rPr>
                        <w:rFonts w:ascii="Cambria Math" w:eastAsia="宋体" w:hAnsi="Cambria Math"/>
                        <w:szCs w:val="21"/>
                      </w:rPr>
                      <m:t>k</m:t>
                    </m:r>
                  </m:sub>
                </m:sSub>
              </m:e>
            </m:d>
          </m:e>
        </m:nary>
        <m:r>
          <m:rPr>
            <m:sty m:val="p"/>
          </m:rPr>
          <w:rPr>
            <w:rFonts w:ascii="Cambria Math" w:eastAsia="宋体" w:hAnsi="Cambria Math"/>
            <w:szCs w:val="21"/>
          </w:rPr>
          <m:t>=0.75&gt;0.60</m:t>
        </m:r>
      </m:oMath>
      <w:r w:rsidR="000C0306" w:rsidRPr="006C1DAA">
        <w:rPr>
          <w:rFonts w:ascii="宋体" w:eastAsia="宋体" w:hAnsi="宋体"/>
          <w:szCs w:val="21"/>
        </w:rPr>
        <w:t xml:space="preserve"> </w:t>
      </w:r>
    </w:p>
    <w:p w:rsidR="005D02F7" w:rsidRDefault="005D02F7" w:rsidP="006C1DAA">
      <w:pPr>
        <w:spacing w:line="360" w:lineRule="auto"/>
        <w:ind w:firstLineChars="200" w:firstLine="420"/>
        <w:rPr>
          <w:rFonts w:ascii="宋体" w:eastAsia="宋体" w:hAnsi="宋体"/>
          <w:szCs w:val="21"/>
        </w:rPr>
      </w:pPr>
      <w:r w:rsidRPr="00774F52">
        <w:rPr>
          <w:rFonts w:ascii="宋体" w:eastAsia="宋体" w:hAnsi="宋体"/>
          <w:szCs w:val="21"/>
        </w:rPr>
        <w:t>目标达成。</w:t>
      </w:r>
    </w:p>
    <w:p w:rsidR="000C0306" w:rsidRPr="00774F52" w:rsidRDefault="000C0306" w:rsidP="006C1DAA">
      <w:pPr>
        <w:spacing w:line="360" w:lineRule="auto"/>
        <w:ind w:firstLineChars="200" w:firstLine="420"/>
        <w:rPr>
          <w:rFonts w:ascii="宋体" w:eastAsia="宋体" w:hAnsi="宋体"/>
          <w:szCs w:val="21"/>
        </w:rPr>
      </w:pPr>
      <w:r>
        <w:rPr>
          <w:rFonts w:ascii="宋体" w:eastAsia="宋体" w:hAnsi="宋体" w:hint="eastAsia"/>
          <w:szCs w:val="21"/>
        </w:rPr>
        <w:t>也可以采用以下算法计算：</w:t>
      </w:r>
    </w:p>
    <w:p w:rsidR="000C0306" w:rsidRPr="006C1DAA" w:rsidRDefault="007B4A94" w:rsidP="000C0306">
      <w:pPr>
        <w:spacing w:line="360" w:lineRule="auto"/>
        <w:ind w:firstLineChars="200" w:firstLine="420"/>
        <w:rPr>
          <w:rFonts w:ascii="宋体" w:eastAsia="宋体" w:hAnsi="宋体"/>
          <w:szCs w:val="21"/>
        </w:rPr>
      </w:pPr>
      <m:oMath>
        <m:sSub>
          <m:sSubPr>
            <m:ctrlPr>
              <w:rPr>
                <w:rFonts w:ascii="Cambria Math" w:eastAsia="宋体" w:hAnsi="Cambria Math"/>
                <w:szCs w:val="21"/>
              </w:rPr>
            </m:ctrlPr>
          </m:sSubPr>
          <m:e>
            <m:r>
              <w:rPr>
                <w:rFonts w:ascii="Cambria Math" w:eastAsia="宋体" w:hAnsi="Cambria Math"/>
                <w:szCs w:val="21"/>
              </w:rPr>
              <m:t>F</m:t>
            </m:r>
          </m:e>
          <m:sub>
            <m:r>
              <w:rPr>
                <w:rFonts w:ascii="Cambria Math" w:eastAsia="宋体" w:hAnsi="Cambria Math" w:hint="eastAsia"/>
                <w:szCs w:val="21"/>
              </w:rPr>
              <m:t>课程目标法</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i</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P</m:t>
                    </m:r>
                  </m:e>
                  <m:sub>
                    <m:r>
                      <w:rPr>
                        <w:rFonts w:ascii="Cambria Math" w:eastAsia="宋体" w:hAnsi="Cambria Math"/>
                        <w:szCs w:val="21"/>
                      </w:rPr>
                      <m:t>i</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D</m:t>
                    </m:r>
                  </m:e>
                  <m:sub>
                    <m:r>
                      <w:rPr>
                        <w:rFonts w:ascii="Cambria Math" w:eastAsia="宋体" w:hAnsi="Cambria Math"/>
                        <w:szCs w:val="21"/>
                      </w:rPr>
                      <m:t>i</m:t>
                    </m:r>
                  </m:sub>
                </m:sSub>
              </m:e>
            </m:d>
          </m:e>
        </m:nary>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i</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P</m:t>
                    </m:r>
                  </m:e>
                  <m:sub>
                    <m:r>
                      <w:rPr>
                        <w:rFonts w:ascii="Cambria Math" w:eastAsia="宋体" w:hAnsi="Cambria Math"/>
                        <w:szCs w:val="21"/>
                      </w:rPr>
                      <m:t>i</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k</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W</m:t>
                            </m:r>
                          </m:e>
                          <m:sub>
                            <m:r>
                              <w:rPr>
                                <w:rFonts w:ascii="Cambria Math" w:eastAsia="宋体" w:hAnsi="Cambria Math"/>
                                <w:szCs w:val="21"/>
                              </w:rPr>
                              <m:t>ik</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S</m:t>
                            </m:r>
                          </m:e>
                          <m:sub>
                            <m:r>
                              <w:rPr>
                                <w:rFonts w:ascii="Cambria Math" w:eastAsia="宋体" w:hAnsi="Cambria Math"/>
                                <w:szCs w:val="21"/>
                              </w:rPr>
                              <m:t>ik</m:t>
                            </m:r>
                          </m:sub>
                        </m:sSub>
                      </m:e>
                    </m:d>
                  </m:e>
                </m:nary>
              </m:e>
            </m:d>
          </m:e>
        </m:nary>
        <m:r>
          <m:rPr>
            <m:sty m:val="p"/>
          </m:rPr>
          <w:rPr>
            <w:rFonts w:ascii="Cambria Math" w:eastAsia="宋体" w:hAnsi="Cambria Math"/>
            <w:szCs w:val="21"/>
          </w:rPr>
          <m:t>=0.75&gt;0.60</m:t>
        </m:r>
      </m:oMath>
      <w:r w:rsidR="000C0306" w:rsidRPr="006C1DAA">
        <w:rPr>
          <w:rFonts w:ascii="宋体" w:eastAsia="宋体" w:hAnsi="宋体"/>
          <w:szCs w:val="21"/>
        </w:rPr>
        <w:t xml:space="preserve"> </w:t>
      </w:r>
    </w:p>
    <w:p w:rsidR="005D02F7" w:rsidRDefault="00424766" w:rsidP="00D94B16">
      <w:pPr>
        <w:spacing w:line="360" w:lineRule="auto"/>
        <w:ind w:firstLineChars="200" w:firstLine="420"/>
        <w:rPr>
          <w:rFonts w:ascii="宋体" w:eastAsia="宋体" w:hAnsi="宋体"/>
          <w:szCs w:val="21"/>
        </w:rPr>
      </w:pPr>
      <w:r>
        <w:rPr>
          <w:rFonts w:ascii="宋体" w:eastAsia="宋体" w:hAnsi="宋体" w:hint="eastAsia"/>
          <w:szCs w:val="21"/>
        </w:rPr>
        <w:t>如果</w:t>
      </w:r>
      <w:r w:rsidR="00F53B75">
        <w:rPr>
          <w:rFonts w:ascii="宋体" w:eastAsia="宋体" w:hAnsi="宋体" w:hint="eastAsia"/>
          <w:szCs w:val="21"/>
        </w:rPr>
        <w:t>二者计算结果相差较大，</w:t>
      </w:r>
      <w:r w:rsidR="00F53B75" w:rsidRPr="005D19FC">
        <w:rPr>
          <w:rFonts w:ascii="宋体" w:eastAsia="宋体" w:hAnsi="宋体" w:hint="eastAsia"/>
          <w:b/>
          <w:szCs w:val="21"/>
        </w:rPr>
        <w:t>则说明矩阵中权重占比分配不够合理，建议</w:t>
      </w:r>
      <w:r w:rsidR="00D94B16" w:rsidRPr="005D19FC">
        <w:rPr>
          <w:rFonts w:ascii="宋体" w:eastAsia="宋体" w:hAnsi="宋体" w:hint="eastAsia"/>
          <w:b/>
          <w:szCs w:val="21"/>
        </w:rPr>
        <w:t>向大纲修订者提出</w:t>
      </w:r>
      <w:r w:rsidR="00F53B75" w:rsidRPr="005D19FC">
        <w:rPr>
          <w:rFonts w:ascii="宋体" w:eastAsia="宋体" w:hAnsi="宋体" w:hint="eastAsia"/>
          <w:b/>
          <w:szCs w:val="21"/>
        </w:rPr>
        <w:t>适当调整。</w:t>
      </w:r>
    </w:p>
    <w:p w:rsidR="00450221" w:rsidRPr="003A11A4" w:rsidRDefault="00450221" w:rsidP="00450221">
      <w:pPr>
        <w:pStyle w:val="2"/>
        <w:spacing w:before="240" w:after="240" w:line="240" w:lineRule="auto"/>
        <w:rPr>
          <w:rFonts w:ascii="黑体" w:eastAsia="黑体" w:hAnsi="黑体"/>
          <w:b w:val="0"/>
          <w:sz w:val="28"/>
        </w:rPr>
      </w:pPr>
      <w:bookmarkStart w:id="44" w:name="_Toc489120905"/>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2</w:t>
      </w:r>
      <w:r>
        <w:rPr>
          <w:rFonts w:ascii="黑体" w:eastAsia="黑体" w:hAnsi="黑体" w:hint="eastAsia"/>
          <w:b w:val="0"/>
          <w:sz w:val="28"/>
        </w:rPr>
        <w:t>.</w:t>
      </w:r>
      <w:r>
        <w:rPr>
          <w:rFonts w:ascii="黑体" w:eastAsia="黑体" w:hAnsi="黑体"/>
          <w:b w:val="0"/>
          <w:sz w:val="28"/>
        </w:rPr>
        <w:t>2</w:t>
      </w:r>
      <w:r w:rsidRPr="003A11A4">
        <w:rPr>
          <w:rFonts w:ascii="黑体" w:eastAsia="黑体" w:hAnsi="黑体"/>
          <w:b w:val="0"/>
          <w:sz w:val="28"/>
        </w:rPr>
        <w:t xml:space="preserve"> </w:t>
      </w:r>
      <w:r w:rsidR="00C54694">
        <w:rPr>
          <w:rFonts w:ascii="黑体" w:eastAsia="黑体" w:hAnsi="黑体" w:hint="eastAsia"/>
          <w:b w:val="0"/>
          <w:sz w:val="28"/>
        </w:rPr>
        <w:t>公共</w:t>
      </w:r>
      <w:r>
        <w:rPr>
          <w:rFonts w:ascii="黑体" w:eastAsia="黑体" w:hAnsi="黑体" w:hint="eastAsia"/>
          <w:b w:val="0"/>
          <w:sz w:val="28"/>
        </w:rPr>
        <w:t>课定量评价</w:t>
      </w:r>
      <w:bookmarkEnd w:id="44"/>
    </w:p>
    <w:p w:rsidR="0097151F" w:rsidRDefault="00C54694" w:rsidP="0097151F">
      <w:pPr>
        <w:spacing w:line="360" w:lineRule="auto"/>
        <w:ind w:left="420"/>
        <w:rPr>
          <w:rFonts w:ascii="宋体" w:eastAsia="宋体" w:hAnsi="宋体"/>
          <w:szCs w:val="21"/>
        </w:rPr>
      </w:pPr>
      <w:r w:rsidRPr="00C54694">
        <w:rPr>
          <w:rFonts w:ascii="宋体" w:eastAsia="宋体" w:hAnsi="宋体" w:hint="eastAsia"/>
          <w:szCs w:val="21"/>
        </w:rPr>
        <w:t>以《</w:t>
      </w:r>
      <w:r>
        <w:rPr>
          <w:rFonts w:ascii="宋体" w:eastAsia="宋体" w:hAnsi="宋体" w:hint="eastAsia"/>
          <w:szCs w:val="21"/>
        </w:rPr>
        <w:t>线性代数</w:t>
      </w:r>
      <w:r w:rsidRPr="00C54694">
        <w:rPr>
          <w:rFonts w:ascii="宋体" w:eastAsia="宋体" w:hAnsi="宋体" w:hint="eastAsia"/>
          <w:szCs w:val="21"/>
        </w:rPr>
        <w:t>》课程为例，在教学大纲中</w:t>
      </w:r>
      <w:r w:rsidR="0097151F" w:rsidRPr="00C54694">
        <w:rPr>
          <w:rFonts w:ascii="宋体" w:eastAsia="宋体" w:hAnsi="宋体" w:hint="eastAsia"/>
          <w:szCs w:val="21"/>
        </w:rPr>
        <w:t>设置了各环节</w:t>
      </w:r>
      <w:proofErr w:type="gramStart"/>
      <w:r w:rsidR="0097151F">
        <w:rPr>
          <w:rFonts w:ascii="宋体" w:eastAsia="宋体" w:hAnsi="宋体" w:hint="eastAsia"/>
          <w:szCs w:val="21"/>
        </w:rPr>
        <w:t>评定占</w:t>
      </w:r>
      <w:proofErr w:type="gramEnd"/>
      <w:r w:rsidR="0097151F">
        <w:rPr>
          <w:rFonts w:ascii="宋体" w:eastAsia="宋体" w:hAnsi="宋体" w:hint="eastAsia"/>
          <w:szCs w:val="21"/>
        </w:rPr>
        <w:t>比</w:t>
      </w:r>
      <w:r w:rsidR="0097151F" w:rsidRPr="00C54694">
        <w:rPr>
          <w:rFonts w:ascii="宋体" w:eastAsia="宋体" w:hAnsi="宋体" w:hint="eastAsia"/>
          <w:szCs w:val="21"/>
        </w:rPr>
        <w:t>，如下表所示：</w:t>
      </w:r>
    </w:p>
    <w:p w:rsidR="0097151F" w:rsidRPr="00C54694" w:rsidRDefault="0097151F" w:rsidP="0097151F">
      <w:pPr>
        <w:spacing w:line="360" w:lineRule="auto"/>
        <w:ind w:firstLineChars="200" w:firstLine="360"/>
        <w:jc w:val="center"/>
        <w:rPr>
          <w:sz w:val="18"/>
          <w:szCs w:val="18"/>
        </w:rPr>
      </w:pPr>
      <w:r w:rsidRPr="00C54694">
        <w:rPr>
          <w:rFonts w:hint="eastAsia"/>
          <w:sz w:val="18"/>
          <w:szCs w:val="18"/>
        </w:rPr>
        <w:t>各环节成绩</w:t>
      </w:r>
      <w:proofErr w:type="gramStart"/>
      <w:r w:rsidRPr="00C54694">
        <w:rPr>
          <w:rFonts w:hint="eastAsia"/>
          <w:sz w:val="18"/>
          <w:szCs w:val="18"/>
        </w:rPr>
        <w:t>评定占</w:t>
      </w:r>
      <w:proofErr w:type="gramEnd"/>
      <w:r w:rsidRPr="00C54694">
        <w:rPr>
          <w:rFonts w:hint="eastAsia"/>
          <w:sz w:val="18"/>
          <w:szCs w:val="18"/>
        </w:rPr>
        <w:t>比</w:t>
      </w:r>
      <w:r w:rsidR="005B368E" w:rsidRPr="005B368E">
        <w:rPr>
          <w:rFonts w:hint="eastAsia"/>
          <w:i/>
          <w:sz w:val="18"/>
          <w:szCs w:val="18"/>
        </w:rPr>
        <w:t>M</w:t>
      </w:r>
      <w:r w:rsidR="005B368E" w:rsidRPr="005B368E">
        <w:rPr>
          <w:rFonts w:hint="eastAsia"/>
          <w:i/>
          <w:sz w:val="18"/>
          <w:szCs w:val="18"/>
          <w:vertAlign w:val="subscript"/>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gridCol w:w="1417"/>
      </w:tblGrid>
      <w:tr w:rsidR="0097151F" w:rsidRPr="00D66F3E" w:rsidTr="005F1E91">
        <w:trPr>
          <w:trHeight w:val="384"/>
          <w:jc w:val="center"/>
        </w:trPr>
        <w:tc>
          <w:tcPr>
            <w:tcW w:w="1417" w:type="dxa"/>
            <w:tcBorders>
              <w:left w:val="nil"/>
            </w:tcBorders>
            <w:shd w:val="clear" w:color="auto" w:fill="auto"/>
            <w:vAlign w:val="center"/>
          </w:tcPr>
          <w:p w:rsidR="0097151F" w:rsidRPr="00D66F3E" w:rsidRDefault="0097151F" w:rsidP="005F1E91">
            <w:pPr>
              <w:adjustRightInd w:val="0"/>
              <w:snapToGrid w:val="0"/>
              <w:jc w:val="center"/>
              <w:rPr>
                <w:rFonts w:ascii="仿宋" w:eastAsia="仿宋" w:hAnsi="仿宋"/>
                <w:sz w:val="18"/>
                <w:szCs w:val="18"/>
              </w:rPr>
            </w:pPr>
            <w:r w:rsidRPr="00D66F3E">
              <w:rPr>
                <w:rFonts w:ascii="仿宋" w:eastAsia="仿宋" w:hAnsi="仿宋"/>
                <w:sz w:val="18"/>
                <w:szCs w:val="18"/>
              </w:rPr>
              <w:t>课堂提问</w:t>
            </w:r>
          </w:p>
        </w:tc>
        <w:tc>
          <w:tcPr>
            <w:tcW w:w="1417" w:type="dxa"/>
            <w:shd w:val="clear" w:color="auto" w:fill="auto"/>
            <w:vAlign w:val="center"/>
          </w:tcPr>
          <w:p w:rsidR="0097151F" w:rsidRPr="00D66F3E" w:rsidRDefault="0097151F" w:rsidP="005F1E91">
            <w:pPr>
              <w:adjustRightInd w:val="0"/>
              <w:snapToGrid w:val="0"/>
              <w:jc w:val="center"/>
              <w:rPr>
                <w:rFonts w:ascii="仿宋" w:eastAsia="仿宋" w:hAnsi="仿宋"/>
                <w:sz w:val="18"/>
                <w:szCs w:val="18"/>
              </w:rPr>
            </w:pPr>
            <w:r w:rsidRPr="00D66F3E">
              <w:rPr>
                <w:rFonts w:ascii="仿宋" w:eastAsia="仿宋" w:hAnsi="仿宋"/>
                <w:sz w:val="18"/>
                <w:szCs w:val="18"/>
              </w:rPr>
              <w:t>作业</w:t>
            </w:r>
          </w:p>
        </w:tc>
        <w:tc>
          <w:tcPr>
            <w:tcW w:w="1417" w:type="dxa"/>
            <w:tcBorders>
              <w:right w:val="nil"/>
            </w:tcBorders>
            <w:shd w:val="clear" w:color="auto" w:fill="auto"/>
            <w:vAlign w:val="center"/>
          </w:tcPr>
          <w:p w:rsidR="0097151F" w:rsidRPr="00D66F3E" w:rsidRDefault="0097151F" w:rsidP="005F1E91">
            <w:pPr>
              <w:adjustRightInd w:val="0"/>
              <w:snapToGrid w:val="0"/>
              <w:jc w:val="center"/>
              <w:rPr>
                <w:rFonts w:ascii="仿宋" w:eastAsia="仿宋" w:hAnsi="仿宋"/>
                <w:sz w:val="18"/>
                <w:szCs w:val="18"/>
              </w:rPr>
            </w:pPr>
            <w:r w:rsidRPr="00D66F3E">
              <w:rPr>
                <w:rFonts w:ascii="仿宋" w:eastAsia="仿宋" w:hAnsi="仿宋"/>
                <w:sz w:val="18"/>
                <w:szCs w:val="18"/>
              </w:rPr>
              <w:t>期末考试</w:t>
            </w:r>
          </w:p>
        </w:tc>
      </w:tr>
      <w:tr w:rsidR="0097151F" w:rsidRPr="00D66F3E" w:rsidTr="005F1E91">
        <w:trPr>
          <w:trHeight w:val="384"/>
          <w:jc w:val="center"/>
        </w:trPr>
        <w:tc>
          <w:tcPr>
            <w:tcW w:w="1417" w:type="dxa"/>
            <w:tcBorders>
              <w:left w:val="nil"/>
            </w:tcBorders>
            <w:shd w:val="clear" w:color="auto" w:fill="auto"/>
            <w:vAlign w:val="center"/>
          </w:tcPr>
          <w:p w:rsidR="0097151F" w:rsidRPr="00D66F3E" w:rsidRDefault="006C1DAA" w:rsidP="005F1E91">
            <w:pPr>
              <w:adjustRightInd w:val="0"/>
              <w:snapToGrid w:val="0"/>
              <w:jc w:val="center"/>
              <w:rPr>
                <w:rFonts w:ascii="仿宋" w:eastAsia="仿宋" w:hAnsi="仿宋"/>
                <w:sz w:val="18"/>
                <w:szCs w:val="18"/>
              </w:rPr>
            </w:pPr>
            <w:r>
              <w:rPr>
                <w:rFonts w:ascii="仿宋" w:eastAsia="仿宋" w:hAnsi="仿宋"/>
                <w:sz w:val="18"/>
                <w:szCs w:val="18"/>
              </w:rPr>
              <w:t>0.</w:t>
            </w:r>
            <w:r w:rsidR="0097151F" w:rsidRPr="00D66F3E">
              <w:rPr>
                <w:rFonts w:ascii="仿宋" w:eastAsia="仿宋" w:hAnsi="仿宋" w:hint="eastAsia"/>
                <w:sz w:val="18"/>
                <w:szCs w:val="18"/>
              </w:rPr>
              <w:t>15</w:t>
            </w:r>
          </w:p>
        </w:tc>
        <w:tc>
          <w:tcPr>
            <w:tcW w:w="1417" w:type="dxa"/>
            <w:shd w:val="clear" w:color="auto" w:fill="auto"/>
            <w:vAlign w:val="center"/>
          </w:tcPr>
          <w:p w:rsidR="0097151F" w:rsidRPr="00D66F3E" w:rsidRDefault="006C1DAA" w:rsidP="005F1E91">
            <w:pPr>
              <w:adjustRightInd w:val="0"/>
              <w:snapToGrid w:val="0"/>
              <w:jc w:val="center"/>
              <w:rPr>
                <w:rFonts w:ascii="仿宋" w:eastAsia="仿宋" w:hAnsi="仿宋"/>
                <w:sz w:val="18"/>
                <w:szCs w:val="18"/>
              </w:rPr>
            </w:pPr>
            <w:r>
              <w:rPr>
                <w:rFonts w:ascii="仿宋" w:eastAsia="仿宋" w:hAnsi="仿宋"/>
                <w:sz w:val="18"/>
                <w:szCs w:val="18"/>
              </w:rPr>
              <w:t>0.</w:t>
            </w:r>
            <w:r w:rsidR="0097151F" w:rsidRPr="00D66F3E">
              <w:rPr>
                <w:rFonts w:ascii="仿宋" w:eastAsia="仿宋" w:hAnsi="仿宋" w:hint="eastAsia"/>
                <w:sz w:val="18"/>
                <w:szCs w:val="18"/>
              </w:rPr>
              <w:t>15</w:t>
            </w:r>
          </w:p>
        </w:tc>
        <w:tc>
          <w:tcPr>
            <w:tcW w:w="1417" w:type="dxa"/>
            <w:tcBorders>
              <w:right w:val="nil"/>
            </w:tcBorders>
            <w:shd w:val="clear" w:color="auto" w:fill="auto"/>
            <w:vAlign w:val="center"/>
          </w:tcPr>
          <w:p w:rsidR="0097151F" w:rsidRPr="00D66F3E" w:rsidRDefault="006C1DAA" w:rsidP="005F1E91">
            <w:pPr>
              <w:adjustRightInd w:val="0"/>
              <w:snapToGrid w:val="0"/>
              <w:jc w:val="center"/>
              <w:rPr>
                <w:rFonts w:ascii="仿宋" w:eastAsia="仿宋" w:hAnsi="仿宋"/>
                <w:sz w:val="18"/>
                <w:szCs w:val="18"/>
              </w:rPr>
            </w:pPr>
            <w:r>
              <w:rPr>
                <w:rFonts w:ascii="仿宋" w:eastAsia="仿宋" w:hAnsi="仿宋"/>
                <w:sz w:val="18"/>
                <w:szCs w:val="18"/>
              </w:rPr>
              <w:t>0.</w:t>
            </w:r>
            <w:r w:rsidR="0097151F" w:rsidRPr="00D66F3E">
              <w:rPr>
                <w:rFonts w:ascii="仿宋" w:eastAsia="仿宋" w:hAnsi="仿宋" w:hint="eastAsia"/>
                <w:sz w:val="18"/>
                <w:szCs w:val="18"/>
              </w:rPr>
              <w:t>7</w:t>
            </w:r>
            <w:r w:rsidR="0097151F" w:rsidRPr="00D66F3E">
              <w:rPr>
                <w:rFonts w:ascii="仿宋" w:eastAsia="仿宋" w:hAnsi="仿宋"/>
                <w:sz w:val="18"/>
                <w:szCs w:val="18"/>
              </w:rPr>
              <w:t>0</w:t>
            </w:r>
          </w:p>
        </w:tc>
      </w:tr>
    </w:tbl>
    <w:p w:rsidR="0097151F" w:rsidRDefault="0097151F" w:rsidP="0097151F">
      <w:pPr>
        <w:spacing w:line="360" w:lineRule="auto"/>
        <w:ind w:left="420"/>
        <w:rPr>
          <w:rFonts w:ascii="宋体" w:eastAsia="宋体" w:hAnsi="宋体"/>
          <w:szCs w:val="21"/>
        </w:rPr>
      </w:pPr>
    </w:p>
    <w:p w:rsidR="0097151F" w:rsidRDefault="0097151F" w:rsidP="0097151F">
      <w:pPr>
        <w:spacing w:line="360" w:lineRule="auto"/>
        <w:rPr>
          <w:rFonts w:ascii="宋体" w:eastAsia="宋体" w:hAnsi="宋体"/>
          <w:szCs w:val="21"/>
        </w:rPr>
      </w:pPr>
      <w:r>
        <w:rPr>
          <w:rFonts w:ascii="宋体" w:eastAsia="宋体" w:hAnsi="宋体" w:hint="eastAsia"/>
          <w:szCs w:val="21"/>
        </w:rPr>
        <w:t xml:space="preserve">    期末</w:t>
      </w:r>
      <w:r>
        <w:rPr>
          <w:rFonts w:ascii="宋体" w:eastAsia="宋体" w:hAnsi="宋体"/>
          <w:szCs w:val="21"/>
        </w:rPr>
        <w:t>时汇总得到各环节</w:t>
      </w:r>
      <w:r>
        <w:rPr>
          <w:rFonts w:ascii="宋体" w:eastAsia="宋体" w:hAnsi="宋体" w:hint="eastAsia"/>
          <w:szCs w:val="21"/>
        </w:rPr>
        <w:t>平均</w:t>
      </w:r>
      <w:r>
        <w:rPr>
          <w:rFonts w:ascii="宋体" w:eastAsia="宋体" w:hAnsi="宋体"/>
          <w:szCs w:val="21"/>
        </w:rPr>
        <w:t>成绩</w:t>
      </w:r>
      <w:r>
        <w:rPr>
          <w:rFonts w:ascii="宋体" w:eastAsia="宋体" w:hAnsi="宋体" w:hint="eastAsia"/>
          <w:szCs w:val="21"/>
        </w:rPr>
        <w:t>如下</w:t>
      </w:r>
      <w:r>
        <w:rPr>
          <w:rFonts w:ascii="宋体" w:eastAsia="宋体" w:hAnsi="宋体"/>
          <w:szCs w:val="21"/>
        </w:rPr>
        <w:t>：</w:t>
      </w:r>
    </w:p>
    <w:tbl>
      <w:tblPr>
        <w:tblW w:w="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987"/>
        <w:gridCol w:w="993"/>
        <w:gridCol w:w="1134"/>
      </w:tblGrid>
      <w:tr w:rsidR="006C1DAA" w:rsidRPr="00F06726" w:rsidTr="006C1DAA">
        <w:trPr>
          <w:trHeight w:val="526"/>
          <w:jc w:val="center"/>
        </w:trPr>
        <w:tc>
          <w:tcPr>
            <w:tcW w:w="1707" w:type="dxa"/>
            <w:tcBorders>
              <w:top w:val="single" w:sz="4" w:space="0" w:color="auto"/>
              <w:left w:val="nil"/>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hint="eastAsia"/>
                <w:sz w:val="18"/>
                <w:szCs w:val="18"/>
              </w:rPr>
              <w:t>考核环节</w:t>
            </w:r>
          </w:p>
        </w:tc>
        <w:tc>
          <w:tcPr>
            <w:tcW w:w="987" w:type="dxa"/>
            <w:tcBorders>
              <w:top w:val="single" w:sz="4" w:space="0" w:color="auto"/>
              <w:left w:val="single" w:sz="4" w:space="0" w:color="auto"/>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hint="eastAsia"/>
                <w:sz w:val="18"/>
                <w:szCs w:val="18"/>
              </w:rPr>
              <w:t>课堂</w:t>
            </w:r>
          </w:p>
        </w:tc>
        <w:tc>
          <w:tcPr>
            <w:tcW w:w="993" w:type="dxa"/>
            <w:tcBorders>
              <w:top w:val="single" w:sz="4" w:space="0" w:color="auto"/>
              <w:left w:val="single" w:sz="4" w:space="0" w:color="auto"/>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hint="eastAsia"/>
                <w:sz w:val="18"/>
                <w:szCs w:val="18"/>
              </w:rPr>
              <w:t>作业</w:t>
            </w:r>
          </w:p>
        </w:tc>
        <w:tc>
          <w:tcPr>
            <w:tcW w:w="1134" w:type="dxa"/>
            <w:tcBorders>
              <w:top w:val="single" w:sz="4" w:space="0" w:color="auto"/>
              <w:left w:val="single" w:sz="4" w:space="0" w:color="auto"/>
              <w:bottom w:val="single" w:sz="4" w:space="0" w:color="auto"/>
              <w:right w:val="nil"/>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hint="eastAsia"/>
                <w:sz w:val="18"/>
                <w:szCs w:val="18"/>
              </w:rPr>
              <w:t>期末考试</w:t>
            </w:r>
          </w:p>
        </w:tc>
      </w:tr>
      <w:tr w:rsidR="006C1DAA" w:rsidRPr="00F06726" w:rsidTr="006C1DAA">
        <w:trPr>
          <w:trHeight w:val="489"/>
          <w:jc w:val="center"/>
        </w:trPr>
        <w:tc>
          <w:tcPr>
            <w:tcW w:w="1707" w:type="dxa"/>
            <w:tcBorders>
              <w:top w:val="single" w:sz="4" w:space="0" w:color="auto"/>
              <w:left w:val="nil"/>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sz w:val="18"/>
                <w:szCs w:val="18"/>
              </w:rPr>
              <w:t>得分</w:t>
            </w:r>
          </w:p>
        </w:tc>
        <w:tc>
          <w:tcPr>
            <w:tcW w:w="987" w:type="dxa"/>
            <w:tcBorders>
              <w:top w:val="single" w:sz="4" w:space="0" w:color="auto"/>
              <w:left w:val="single" w:sz="4" w:space="0" w:color="auto"/>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Pr>
                <w:rFonts w:ascii="仿宋" w:eastAsia="仿宋" w:hAnsi="仿宋"/>
                <w:sz w:val="18"/>
                <w:szCs w:val="18"/>
              </w:rPr>
              <w:t>92</w:t>
            </w:r>
          </w:p>
        </w:tc>
        <w:tc>
          <w:tcPr>
            <w:tcW w:w="993" w:type="dxa"/>
            <w:tcBorders>
              <w:top w:val="single" w:sz="4" w:space="0" w:color="auto"/>
              <w:left w:val="single" w:sz="4" w:space="0" w:color="auto"/>
              <w:bottom w:val="single" w:sz="4" w:space="0" w:color="auto"/>
              <w:right w:val="single" w:sz="4" w:space="0" w:color="auto"/>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sz w:val="18"/>
                <w:szCs w:val="18"/>
              </w:rPr>
              <w:t>80</w:t>
            </w:r>
          </w:p>
        </w:tc>
        <w:tc>
          <w:tcPr>
            <w:tcW w:w="1134" w:type="dxa"/>
            <w:tcBorders>
              <w:top w:val="single" w:sz="4" w:space="0" w:color="auto"/>
              <w:left w:val="single" w:sz="4" w:space="0" w:color="auto"/>
              <w:bottom w:val="single" w:sz="4" w:space="0" w:color="auto"/>
              <w:right w:val="nil"/>
            </w:tcBorders>
            <w:vAlign w:val="center"/>
          </w:tcPr>
          <w:p w:rsidR="006C1DAA" w:rsidRPr="00F06726" w:rsidRDefault="006C1DAA" w:rsidP="005F1E91">
            <w:pPr>
              <w:jc w:val="center"/>
              <w:rPr>
                <w:rFonts w:ascii="仿宋" w:eastAsia="仿宋" w:hAnsi="仿宋"/>
                <w:sz w:val="18"/>
                <w:szCs w:val="18"/>
              </w:rPr>
            </w:pPr>
            <w:r w:rsidRPr="00F06726">
              <w:rPr>
                <w:rFonts w:ascii="仿宋" w:eastAsia="仿宋" w:hAnsi="仿宋"/>
                <w:sz w:val="18"/>
                <w:szCs w:val="18"/>
              </w:rPr>
              <w:t>72.4</w:t>
            </w:r>
          </w:p>
        </w:tc>
      </w:tr>
      <w:tr w:rsidR="006C1DAA" w:rsidRPr="00F06726" w:rsidTr="006C1DAA">
        <w:trPr>
          <w:trHeight w:val="489"/>
          <w:jc w:val="center"/>
        </w:trPr>
        <w:tc>
          <w:tcPr>
            <w:tcW w:w="1707" w:type="dxa"/>
            <w:tcBorders>
              <w:top w:val="single" w:sz="4" w:space="0" w:color="auto"/>
              <w:left w:val="nil"/>
              <w:bottom w:val="single" w:sz="4" w:space="0" w:color="auto"/>
              <w:right w:val="single" w:sz="4" w:space="0" w:color="auto"/>
            </w:tcBorders>
            <w:vAlign w:val="center"/>
          </w:tcPr>
          <w:p w:rsidR="006C1DAA" w:rsidRPr="00F06726" w:rsidRDefault="006C1DAA" w:rsidP="006C1DAA">
            <w:pPr>
              <w:jc w:val="center"/>
              <w:rPr>
                <w:rFonts w:ascii="仿宋" w:eastAsia="仿宋" w:hAnsi="仿宋"/>
                <w:sz w:val="18"/>
                <w:szCs w:val="18"/>
              </w:rPr>
            </w:pPr>
            <w:r w:rsidRPr="00BA55DA">
              <w:rPr>
                <w:rFonts w:ascii="仿宋" w:eastAsia="仿宋" w:hAnsi="仿宋" w:hint="eastAsia"/>
                <w:sz w:val="18"/>
                <w:szCs w:val="18"/>
              </w:rPr>
              <w:t>归一化表达</w:t>
            </w:r>
            <w:proofErr w:type="spellStart"/>
            <w:r w:rsidRPr="00BA55DA">
              <w:rPr>
                <w:rFonts w:ascii="仿宋" w:eastAsia="仿宋" w:hAnsi="仿宋"/>
                <w:i/>
                <w:sz w:val="18"/>
                <w:szCs w:val="18"/>
              </w:rPr>
              <w:t>S</w:t>
            </w:r>
            <w:r w:rsidRPr="00BA55DA">
              <w:rPr>
                <w:rFonts w:ascii="仿宋" w:eastAsia="仿宋" w:hAnsi="仿宋"/>
                <w:i/>
                <w:sz w:val="18"/>
                <w:szCs w:val="18"/>
                <w:vertAlign w:val="subscript"/>
              </w:rPr>
              <w:t>k</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6C1DAA" w:rsidRDefault="006C1DAA" w:rsidP="006C1DAA">
            <w:pPr>
              <w:jc w:val="center"/>
              <w:rPr>
                <w:rFonts w:ascii="仿宋" w:eastAsia="仿宋" w:hAnsi="仿宋"/>
                <w:sz w:val="18"/>
                <w:szCs w:val="18"/>
              </w:rPr>
            </w:pPr>
            <w:r>
              <w:rPr>
                <w:rFonts w:ascii="仿宋" w:eastAsia="仿宋" w:hAnsi="仿宋" w:hint="eastAsia"/>
                <w:sz w:val="18"/>
                <w:szCs w:val="18"/>
              </w:rPr>
              <w:t>0.92</w:t>
            </w:r>
          </w:p>
        </w:tc>
        <w:tc>
          <w:tcPr>
            <w:tcW w:w="993" w:type="dxa"/>
            <w:tcBorders>
              <w:top w:val="single" w:sz="4" w:space="0" w:color="auto"/>
              <w:left w:val="single" w:sz="4" w:space="0" w:color="auto"/>
              <w:bottom w:val="single" w:sz="4" w:space="0" w:color="auto"/>
              <w:right w:val="single" w:sz="4" w:space="0" w:color="auto"/>
            </w:tcBorders>
            <w:vAlign w:val="center"/>
          </w:tcPr>
          <w:p w:rsidR="006C1DAA" w:rsidRPr="00F06726" w:rsidRDefault="006C1DAA" w:rsidP="006C1DAA">
            <w:pPr>
              <w:jc w:val="center"/>
              <w:rPr>
                <w:rFonts w:ascii="仿宋" w:eastAsia="仿宋" w:hAnsi="仿宋"/>
                <w:sz w:val="18"/>
                <w:szCs w:val="18"/>
              </w:rPr>
            </w:pPr>
            <w:r>
              <w:rPr>
                <w:rFonts w:ascii="仿宋" w:eastAsia="仿宋" w:hAnsi="仿宋" w:hint="eastAsia"/>
                <w:sz w:val="18"/>
                <w:szCs w:val="18"/>
              </w:rPr>
              <w:t>0</w:t>
            </w:r>
            <w:r>
              <w:rPr>
                <w:rFonts w:ascii="仿宋" w:eastAsia="仿宋" w:hAnsi="仿宋"/>
                <w:sz w:val="18"/>
                <w:szCs w:val="18"/>
              </w:rPr>
              <w:t>.80</w:t>
            </w:r>
          </w:p>
        </w:tc>
        <w:tc>
          <w:tcPr>
            <w:tcW w:w="1134" w:type="dxa"/>
            <w:tcBorders>
              <w:top w:val="single" w:sz="4" w:space="0" w:color="auto"/>
              <w:left w:val="single" w:sz="4" w:space="0" w:color="auto"/>
              <w:bottom w:val="single" w:sz="4" w:space="0" w:color="auto"/>
              <w:right w:val="nil"/>
            </w:tcBorders>
            <w:vAlign w:val="center"/>
          </w:tcPr>
          <w:p w:rsidR="006C1DAA" w:rsidRPr="00F06726" w:rsidRDefault="006C1DAA" w:rsidP="006C1DAA">
            <w:pPr>
              <w:jc w:val="center"/>
              <w:rPr>
                <w:rFonts w:ascii="仿宋" w:eastAsia="仿宋" w:hAnsi="仿宋"/>
                <w:sz w:val="18"/>
                <w:szCs w:val="18"/>
              </w:rPr>
            </w:pPr>
            <w:r>
              <w:rPr>
                <w:rFonts w:ascii="仿宋" w:eastAsia="仿宋" w:hAnsi="仿宋" w:hint="eastAsia"/>
                <w:sz w:val="18"/>
                <w:szCs w:val="18"/>
              </w:rPr>
              <w:t>0.724</w:t>
            </w:r>
          </w:p>
        </w:tc>
      </w:tr>
    </w:tbl>
    <w:p w:rsidR="0097151F" w:rsidRDefault="0097151F" w:rsidP="0097151F">
      <w:pPr>
        <w:spacing w:line="360" w:lineRule="auto"/>
        <w:ind w:left="420"/>
        <w:rPr>
          <w:rFonts w:ascii="宋体" w:eastAsia="宋体" w:hAnsi="宋体"/>
          <w:szCs w:val="21"/>
        </w:rPr>
      </w:pPr>
    </w:p>
    <w:p w:rsidR="0097151F" w:rsidRDefault="0097151F" w:rsidP="004373A7">
      <w:pPr>
        <w:spacing w:line="360" w:lineRule="auto"/>
        <w:ind w:firstLineChars="200" w:firstLine="420"/>
        <w:rPr>
          <w:rFonts w:ascii="宋体" w:eastAsia="宋体" w:hAnsi="宋体"/>
          <w:szCs w:val="21"/>
        </w:rPr>
      </w:pPr>
      <w:r>
        <w:rPr>
          <w:rFonts w:ascii="宋体" w:eastAsia="宋体" w:hAnsi="宋体" w:hint="eastAsia"/>
          <w:szCs w:val="21"/>
        </w:rPr>
        <w:t>加权平均得到该课程对大纲对应的毕业要求的总的达成值。</w:t>
      </w:r>
    </w:p>
    <w:p w:rsidR="005B368E" w:rsidRDefault="007B4A94" w:rsidP="005B368E">
      <w:pPr>
        <w:spacing w:line="360" w:lineRule="auto"/>
        <w:ind w:firstLineChars="200" w:firstLine="420"/>
        <w:rPr>
          <w:rFonts w:ascii="宋体" w:eastAsia="宋体" w:hAnsi="宋体"/>
          <w:szCs w:val="21"/>
        </w:rPr>
      </w:pPr>
      <m:oMath>
        <m:sSub>
          <m:sSubPr>
            <m:ctrlPr>
              <w:rPr>
                <w:rFonts w:ascii="Cambria Math" w:eastAsia="宋体" w:hAnsi="Cambria Math"/>
                <w:szCs w:val="21"/>
              </w:rPr>
            </m:ctrlPr>
          </m:sSubPr>
          <m:e>
            <m:r>
              <w:rPr>
                <w:rFonts w:ascii="Cambria Math" w:eastAsia="宋体" w:hAnsi="Cambria Math"/>
                <w:szCs w:val="21"/>
              </w:rPr>
              <m:t>F</m:t>
            </m:r>
          </m:e>
          <m:sub>
            <m:r>
              <w:rPr>
                <w:rFonts w:ascii="Cambria Math" w:eastAsia="宋体" w:hAnsi="Cambria Math" w:hint="eastAsia"/>
                <w:szCs w:val="21"/>
              </w:rPr>
              <m:t>环节法</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k</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M</m:t>
                    </m:r>
                  </m:e>
                  <m:sub>
                    <m:r>
                      <w:rPr>
                        <w:rFonts w:ascii="Cambria Math" w:eastAsia="宋体" w:hAnsi="Cambria Math"/>
                        <w:szCs w:val="21"/>
                      </w:rPr>
                      <m:t>k</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s</m:t>
                    </m:r>
                  </m:e>
                  <m:sub>
                    <m:r>
                      <w:rPr>
                        <w:rFonts w:ascii="Cambria Math" w:eastAsia="宋体" w:hAnsi="Cambria Math"/>
                        <w:szCs w:val="21"/>
                      </w:rPr>
                      <m:t>k</m:t>
                    </m:r>
                  </m:sub>
                </m:sSub>
              </m:e>
            </m:d>
          </m:e>
        </m:nary>
        <m:r>
          <m:rPr>
            <m:sty m:val="p"/>
          </m:rPr>
          <w:rPr>
            <w:rFonts w:ascii="Cambria Math" w:eastAsia="宋体" w:hAnsi="Cambria Math"/>
            <w:szCs w:val="21"/>
          </w:rPr>
          <m:t>=0.765&gt;0.60</m:t>
        </m:r>
      </m:oMath>
      <w:r w:rsidR="005B368E" w:rsidRPr="006C1DAA">
        <w:rPr>
          <w:rFonts w:ascii="宋体" w:eastAsia="宋体" w:hAnsi="宋体"/>
          <w:szCs w:val="21"/>
        </w:rPr>
        <w:t xml:space="preserve"> </w:t>
      </w:r>
    </w:p>
    <w:p w:rsidR="00B624D0" w:rsidRPr="006C1DAA" w:rsidRDefault="00B624D0" w:rsidP="005B368E">
      <w:pPr>
        <w:spacing w:line="360" w:lineRule="auto"/>
        <w:ind w:firstLineChars="200" w:firstLine="420"/>
        <w:rPr>
          <w:rFonts w:ascii="宋体" w:eastAsia="宋体" w:hAnsi="宋体"/>
          <w:szCs w:val="21"/>
        </w:rPr>
      </w:pPr>
      <w:r>
        <w:rPr>
          <w:rFonts w:ascii="宋体" w:eastAsia="宋体" w:hAnsi="宋体" w:hint="eastAsia"/>
          <w:szCs w:val="21"/>
        </w:rPr>
        <w:t>目标达成。</w:t>
      </w:r>
    </w:p>
    <w:p w:rsidR="00450221" w:rsidRPr="00774F52" w:rsidRDefault="0097151F" w:rsidP="0097151F">
      <w:pPr>
        <w:spacing w:line="360" w:lineRule="auto"/>
        <w:ind w:firstLineChars="200" w:firstLine="420"/>
        <w:rPr>
          <w:rFonts w:ascii="宋体" w:eastAsia="宋体" w:hAnsi="宋体"/>
          <w:szCs w:val="21"/>
        </w:rPr>
      </w:pPr>
      <w:r>
        <w:rPr>
          <w:rFonts w:ascii="宋体" w:eastAsia="宋体" w:hAnsi="宋体" w:hint="eastAsia"/>
          <w:szCs w:val="21"/>
        </w:rPr>
        <w:t>在后续毕业要求达成度计算时，</w:t>
      </w:r>
      <w:proofErr w:type="gramStart"/>
      <w:r>
        <w:rPr>
          <w:rFonts w:ascii="宋体" w:eastAsia="宋体" w:hAnsi="宋体" w:hint="eastAsia"/>
          <w:szCs w:val="21"/>
        </w:rPr>
        <w:t>该达成值</w:t>
      </w:r>
      <w:proofErr w:type="gramEnd"/>
      <w:r>
        <w:rPr>
          <w:rFonts w:ascii="宋体" w:eastAsia="宋体" w:hAnsi="宋体" w:hint="eastAsia"/>
          <w:szCs w:val="21"/>
        </w:rPr>
        <w:t>等效于专业下对应指标点的达成值。</w:t>
      </w:r>
    </w:p>
    <w:p w:rsidR="005D02F7" w:rsidRPr="00450221" w:rsidRDefault="00450221" w:rsidP="00450221">
      <w:pPr>
        <w:pStyle w:val="2"/>
        <w:spacing w:before="240" w:after="240" w:line="240" w:lineRule="auto"/>
        <w:rPr>
          <w:rFonts w:ascii="黑体" w:eastAsia="黑体" w:hAnsi="黑体"/>
          <w:b w:val="0"/>
          <w:sz w:val="28"/>
        </w:rPr>
      </w:pPr>
      <w:bookmarkStart w:id="45" w:name="_Toc489120906"/>
      <w:r w:rsidRPr="00450221">
        <w:rPr>
          <w:rFonts w:ascii="黑体" w:eastAsia="黑体" w:hAnsi="黑体" w:hint="eastAsia"/>
          <w:b w:val="0"/>
          <w:sz w:val="28"/>
        </w:rPr>
        <w:t>6</w:t>
      </w:r>
      <w:r w:rsidRPr="00450221">
        <w:rPr>
          <w:rFonts w:ascii="黑体" w:eastAsia="黑体" w:hAnsi="黑体"/>
          <w:b w:val="0"/>
          <w:sz w:val="28"/>
        </w:rPr>
        <w:t xml:space="preserve">.2.3 </w:t>
      </w:r>
      <w:r w:rsidR="00230E71">
        <w:rPr>
          <w:rFonts w:ascii="黑体" w:eastAsia="黑体" w:hAnsi="黑体" w:hint="eastAsia"/>
          <w:b w:val="0"/>
          <w:sz w:val="28"/>
        </w:rPr>
        <w:t>课程目标</w:t>
      </w:r>
      <w:r w:rsidR="001D6B86" w:rsidRPr="00450221">
        <w:rPr>
          <w:rFonts w:ascii="黑体" w:eastAsia="黑体" w:hAnsi="黑体" w:hint="eastAsia"/>
          <w:b w:val="0"/>
          <w:sz w:val="28"/>
        </w:rPr>
        <w:t>定性评价——问卷调查及分析</w:t>
      </w:r>
      <w:bookmarkEnd w:id="45"/>
    </w:p>
    <w:p w:rsidR="005D02F7" w:rsidRDefault="005D02F7" w:rsidP="005D02F7">
      <w:pPr>
        <w:spacing w:line="360" w:lineRule="auto"/>
        <w:ind w:firstLineChars="200" w:firstLine="420"/>
        <w:rPr>
          <w:rFonts w:ascii="宋体" w:eastAsia="宋体" w:hAnsi="宋体"/>
          <w:szCs w:val="21"/>
        </w:rPr>
      </w:pPr>
      <w:r w:rsidRPr="00774F52">
        <w:rPr>
          <w:rFonts w:ascii="宋体" w:eastAsia="宋体" w:hAnsi="宋体"/>
          <w:szCs w:val="21"/>
        </w:rPr>
        <w:t>采用问卷调查法，对学生的</w:t>
      </w:r>
      <w:r w:rsidR="001D6B86">
        <w:rPr>
          <w:rFonts w:ascii="宋体" w:eastAsia="宋体" w:hAnsi="宋体" w:hint="eastAsia"/>
          <w:szCs w:val="21"/>
        </w:rPr>
        <w:t>课程目标达成</w:t>
      </w:r>
      <w:r w:rsidRPr="00774F52">
        <w:rPr>
          <w:rFonts w:ascii="宋体" w:eastAsia="宋体" w:hAnsi="宋体"/>
          <w:szCs w:val="21"/>
        </w:rPr>
        <w:t>情况进行了调查，</w:t>
      </w:r>
      <w:r w:rsidR="004F21E2">
        <w:rPr>
          <w:rFonts w:ascii="宋体" w:eastAsia="宋体" w:hAnsi="宋体" w:hint="eastAsia"/>
          <w:szCs w:val="21"/>
        </w:rPr>
        <w:t>针对</w:t>
      </w:r>
      <w:r w:rsidR="004F21E2">
        <w:rPr>
          <w:rFonts w:ascii="宋体" w:eastAsia="宋体" w:hAnsi="宋体"/>
          <w:szCs w:val="21"/>
        </w:rPr>
        <w:t>五个课程目标设计的问题及</w:t>
      </w:r>
      <w:r w:rsidRPr="00774F52">
        <w:rPr>
          <w:rFonts w:ascii="宋体" w:eastAsia="宋体" w:hAnsi="宋体"/>
          <w:szCs w:val="21"/>
        </w:rPr>
        <w:t>调查统计</w:t>
      </w:r>
      <w:r w:rsidR="00501A78">
        <w:rPr>
          <w:rFonts w:ascii="宋体" w:eastAsia="宋体" w:hAnsi="宋体" w:hint="eastAsia"/>
          <w:szCs w:val="21"/>
        </w:rPr>
        <w:t>比例</w:t>
      </w:r>
      <w:r w:rsidRPr="00774F52">
        <w:rPr>
          <w:rFonts w:ascii="宋体" w:eastAsia="宋体" w:hAnsi="宋体"/>
          <w:szCs w:val="21"/>
        </w:rPr>
        <w:t>数据如下：</w:t>
      </w:r>
    </w:p>
    <w:p w:rsidR="00873584" w:rsidRDefault="00873584" w:rsidP="005D02F7">
      <w:pPr>
        <w:spacing w:line="360" w:lineRule="auto"/>
        <w:ind w:firstLineChars="200" w:firstLine="420"/>
        <w:rPr>
          <w:rFonts w:ascii="宋体" w:eastAsia="宋体" w:hAnsi="宋体"/>
          <w:szCs w:val="21"/>
        </w:rPr>
      </w:pPr>
    </w:p>
    <w:p w:rsidR="00873584" w:rsidRPr="00774F52" w:rsidRDefault="00873584" w:rsidP="005D02F7">
      <w:pPr>
        <w:spacing w:line="360" w:lineRule="auto"/>
        <w:ind w:firstLineChars="200" w:firstLine="420"/>
        <w:rPr>
          <w:rFonts w:ascii="宋体" w:eastAsia="宋体" w:hAnsi="宋体"/>
          <w:szCs w:val="21"/>
        </w:rPr>
      </w:pP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804"/>
        <w:gridCol w:w="804"/>
        <w:gridCol w:w="804"/>
        <w:gridCol w:w="805"/>
        <w:gridCol w:w="804"/>
        <w:gridCol w:w="804"/>
        <w:gridCol w:w="805"/>
      </w:tblGrid>
      <w:tr w:rsidR="007D68F0" w:rsidRPr="004F21E2" w:rsidTr="007D68F0">
        <w:trPr>
          <w:trHeight w:val="446"/>
          <w:jc w:val="center"/>
        </w:trPr>
        <w:tc>
          <w:tcPr>
            <w:tcW w:w="2682" w:type="dxa"/>
            <w:tcBorders>
              <w:left w:val="nil"/>
              <w:bottom w:val="single" w:sz="4" w:space="0" w:color="auto"/>
            </w:tcBorders>
            <w:shd w:val="clear" w:color="auto" w:fill="auto"/>
            <w:noWrap/>
            <w:vAlign w:val="center"/>
            <w:hideMark/>
          </w:tcPr>
          <w:p w:rsidR="007D68F0" w:rsidRPr="007D68F0" w:rsidRDefault="007D68F0" w:rsidP="00067BC4">
            <w:pPr>
              <w:widowControl/>
              <w:jc w:val="center"/>
              <w:rPr>
                <w:rFonts w:ascii="仿宋" w:eastAsia="仿宋" w:hAnsi="仿宋"/>
                <w:b/>
                <w:sz w:val="18"/>
                <w:szCs w:val="18"/>
              </w:rPr>
            </w:pPr>
            <w:r w:rsidRPr="007D68F0">
              <w:rPr>
                <w:rFonts w:ascii="仿宋" w:eastAsia="仿宋" w:hAnsi="仿宋" w:hint="eastAsia"/>
                <w:b/>
                <w:sz w:val="18"/>
                <w:szCs w:val="18"/>
              </w:rPr>
              <w:lastRenderedPageBreak/>
              <w:t>针对课程目标的调查问题</w:t>
            </w:r>
          </w:p>
        </w:tc>
        <w:tc>
          <w:tcPr>
            <w:tcW w:w="804" w:type="dxa"/>
            <w:tcBorders>
              <w:bottom w:val="single" w:sz="4" w:space="0" w:color="auto"/>
            </w:tcBorders>
            <w:shd w:val="clear" w:color="auto" w:fill="E7E6E6" w:themeFill="background2"/>
            <w:vAlign w:val="center"/>
          </w:tcPr>
          <w:p w:rsidR="007D68F0" w:rsidRDefault="007D68F0" w:rsidP="00067BC4">
            <w:pPr>
              <w:widowControl/>
              <w:jc w:val="center"/>
              <w:rPr>
                <w:rFonts w:ascii="仿宋" w:eastAsia="仿宋" w:hAnsi="仿宋"/>
                <w:b/>
                <w:sz w:val="18"/>
                <w:szCs w:val="18"/>
              </w:rPr>
            </w:pPr>
            <w:r w:rsidRPr="007D68F0">
              <w:rPr>
                <w:rFonts w:ascii="仿宋" w:eastAsia="仿宋" w:hAnsi="仿宋" w:hint="eastAsia"/>
                <w:b/>
                <w:sz w:val="18"/>
                <w:szCs w:val="18"/>
              </w:rPr>
              <w:t>课程目标比例</w:t>
            </w:r>
          </w:p>
          <w:p w:rsidR="00FC60A9" w:rsidRPr="00FC60A9" w:rsidRDefault="00FC60A9" w:rsidP="00067BC4">
            <w:pPr>
              <w:widowControl/>
              <w:jc w:val="center"/>
              <w:rPr>
                <w:rFonts w:ascii="仿宋" w:eastAsia="仿宋" w:hAnsi="仿宋"/>
                <w:b/>
                <w:i/>
                <w:sz w:val="18"/>
                <w:szCs w:val="18"/>
              </w:rPr>
            </w:pPr>
            <w:r w:rsidRPr="00FC60A9">
              <w:rPr>
                <w:rFonts w:ascii="仿宋" w:eastAsia="仿宋" w:hAnsi="仿宋" w:hint="eastAsia"/>
                <w:b/>
                <w:i/>
                <w:sz w:val="18"/>
                <w:szCs w:val="18"/>
              </w:rPr>
              <w:t>P</w:t>
            </w:r>
            <w:r w:rsidRPr="00FC60A9">
              <w:rPr>
                <w:rFonts w:ascii="仿宋" w:eastAsia="仿宋" w:hAnsi="仿宋"/>
                <w:b/>
                <w:i/>
                <w:sz w:val="18"/>
                <w:szCs w:val="18"/>
                <w:vertAlign w:val="subscript"/>
              </w:rPr>
              <w:t>i</w:t>
            </w:r>
          </w:p>
        </w:tc>
        <w:tc>
          <w:tcPr>
            <w:tcW w:w="804" w:type="dxa"/>
            <w:tcBorders>
              <w:bottom w:val="single" w:sz="4" w:space="0" w:color="auto"/>
            </w:tcBorders>
            <w:shd w:val="clear" w:color="auto" w:fill="E7E6E6" w:themeFill="background2"/>
            <w:vAlign w:val="center"/>
          </w:tcPr>
          <w:p w:rsidR="007D68F0" w:rsidRDefault="007D68F0" w:rsidP="007D68F0">
            <w:pPr>
              <w:widowControl/>
              <w:jc w:val="center"/>
              <w:rPr>
                <w:rFonts w:ascii="仿宋" w:eastAsia="仿宋" w:hAnsi="仿宋"/>
                <w:b/>
                <w:sz w:val="18"/>
                <w:szCs w:val="18"/>
              </w:rPr>
            </w:pPr>
            <w:r w:rsidRPr="007D68F0">
              <w:rPr>
                <w:rFonts w:ascii="仿宋" w:eastAsia="仿宋" w:hAnsi="仿宋" w:hint="eastAsia"/>
                <w:b/>
                <w:sz w:val="18"/>
                <w:szCs w:val="18"/>
              </w:rPr>
              <w:t>课程</w:t>
            </w:r>
            <w:r w:rsidRPr="007D68F0">
              <w:rPr>
                <w:rFonts w:ascii="仿宋" w:eastAsia="仿宋" w:hAnsi="仿宋"/>
                <w:b/>
                <w:sz w:val="18"/>
                <w:szCs w:val="18"/>
              </w:rPr>
              <w:t>目标达成</w:t>
            </w:r>
          </w:p>
          <w:p w:rsidR="00FC60A9" w:rsidRPr="00FC60A9" w:rsidRDefault="00FC60A9" w:rsidP="007D68F0">
            <w:pPr>
              <w:widowControl/>
              <w:jc w:val="center"/>
              <w:rPr>
                <w:rFonts w:ascii="仿宋" w:eastAsia="仿宋" w:hAnsi="仿宋"/>
                <w:b/>
                <w:i/>
                <w:sz w:val="18"/>
                <w:szCs w:val="18"/>
              </w:rPr>
            </w:pPr>
            <w:r w:rsidRPr="00FC60A9">
              <w:rPr>
                <w:rFonts w:ascii="仿宋" w:eastAsia="仿宋" w:hAnsi="仿宋" w:hint="eastAsia"/>
                <w:b/>
                <w:i/>
                <w:sz w:val="18"/>
                <w:szCs w:val="18"/>
              </w:rPr>
              <w:t>D</w:t>
            </w:r>
            <w:r w:rsidRPr="00FC60A9">
              <w:rPr>
                <w:rFonts w:ascii="仿宋" w:eastAsia="仿宋" w:hAnsi="仿宋"/>
                <w:b/>
                <w:i/>
                <w:sz w:val="18"/>
                <w:szCs w:val="18"/>
                <w:vertAlign w:val="subscript"/>
              </w:rPr>
              <w:t>i</w:t>
            </w:r>
          </w:p>
        </w:tc>
        <w:tc>
          <w:tcPr>
            <w:tcW w:w="804" w:type="dxa"/>
            <w:tcBorders>
              <w:bottom w:val="single" w:sz="4" w:space="0" w:color="auto"/>
            </w:tcBorders>
            <w:shd w:val="clear" w:color="auto" w:fill="auto"/>
            <w:noWrap/>
            <w:vAlign w:val="center"/>
            <w:hideMark/>
          </w:tcPr>
          <w:p w:rsidR="007D68F0" w:rsidRPr="007D68F0" w:rsidRDefault="007D68F0" w:rsidP="00067BC4">
            <w:pPr>
              <w:widowControl/>
              <w:jc w:val="center"/>
              <w:rPr>
                <w:rFonts w:ascii="仿宋" w:eastAsia="仿宋" w:hAnsi="仿宋"/>
                <w:b/>
                <w:sz w:val="18"/>
                <w:szCs w:val="18"/>
              </w:rPr>
            </w:pPr>
            <w:r w:rsidRPr="007D68F0">
              <w:rPr>
                <w:rFonts w:ascii="仿宋" w:eastAsia="仿宋" w:hAnsi="仿宋"/>
                <w:b/>
                <w:sz w:val="18"/>
                <w:szCs w:val="18"/>
              </w:rPr>
              <w:t>很好</w:t>
            </w:r>
          </w:p>
          <w:p w:rsidR="007D68F0" w:rsidRPr="007D68F0" w:rsidRDefault="007D68F0" w:rsidP="00067BC4">
            <w:pPr>
              <w:widowControl/>
              <w:jc w:val="center"/>
              <w:rPr>
                <w:rFonts w:ascii="仿宋" w:eastAsia="仿宋" w:hAnsi="仿宋"/>
                <w:b/>
                <w:sz w:val="18"/>
                <w:szCs w:val="18"/>
              </w:rPr>
            </w:pPr>
            <w:r w:rsidRPr="007D68F0">
              <w:rPr>
                <w:rFonts w:ascii="仿宋" w:eastAsia="仿宋" w:hAnsi="仿宋" w:hint="eastAsia"/>
                <w:b/>
                <w:sz w:val="18"/>
                <w:szCs w:val="18"/>
              </w:rPr>
              <w:t>0.9</w:t>
            </w:r>
            <w:r w:rsidRPr="007D68F0">
              <w:rPr>
                <w:rFonts w:ascii="仿宋" w:eastAsia="仿宋" w:hAnsi="仿宋"/>
                <w:b/>
                <w:sz w:val="18"/>
                <w:szCs w:val="18"/>
              </w:rPr>
              <w:t>5</w:t>
            </w:r>
          </w:p>
        </w:tc>
        <w:tc>
          <w:tcPr>
            <w:tcW w:w="805" w:type="dxa"/>
            <w:tcBorders>
              <w:bottom w:val="single" w:sz="4" w:space="0" w:color="auto"/>
            </w:tcBorders>
            <w:shd w:val="clear" w:color="auto" w:fill="auto"/>
            <w:noWrap/>
            <w:vAlign w:val="center"/>
            <w:hideMark/>
          </w:tcPr>
          <w:p w:rsidR="007D68F0" w:rsidRPr="007D68F0" w:rsidRDefault="007D68F0" w:rsidP="000D6E64">
            <w:pPr>
              <w:widowControl/>
              <w:jc w:val="center"/>
              <w:rPr>
                <w:rFonts w:ascii="仿宋" w:eastAsia="仿宋" w:hAnsi="仿宋"/>
                <w:b/>
                <w:sz w:val="18"/>
                <w:szCs w:val="18"/>
              </w:rPr>
            </w:pPr>
            <w:r w:rsidRPr="007D68F0">
              <w:rPr>
                <w:rFonts w:ascii="仿宋" w:eastAsia="仿宋" w:hAnsi="仿宋"/>
                <w:b/>
                <w:sz w:val="18"/>
                <w:szCs w:val="18"/>
              </w:rPr>
              <w:t>较好</w:t>
            </w:r>
          </w:p>
          <w:p w:rsidR="007D68F0" w:rsidRPr="007D68F0" w:rsidRDefault="007D68F0" w:rsidP="000D6E64">
            <w:pPr>
              <w:widowControl/>
              <w:jc w:val="center"/>
              <w:rPr>
                <w:rFonts w:ascii="仿宋" w:eastAsia="仿宋" w:hAnsi="仿宋" w:cs="宋体"/>
                <w:b/>
                <w:color w:val="000000"/>
                <w:kern w:val="0"/>
                <w:sz w:val="18"/>
                <w:szCs w:val="18"/>
              </w:rPr>
            </w:pPr>
            <w:r w:rsidRPr="007D68F0">
              <w:rPr>
                <w:rFonts w:ascii="仿宋" w:eastAsia="仿宋" w:hAnsi="仿宋" w:hint="eastAsia"/>
                <w:b/>
                <w:sz w:val="18"/>
                <w:szCs w:val="18"/>
              </w:rPr>
              <w:t>0.75</w:t>
            </w:r>
          </w:p>
        </w:tc>
        <w:tc>
          <w:tcPr>
            <w:tcW w:w="804" w:type="dxa"/>
            <w:tcBorders>
              <w:bottom w:val="single" w:sz="4" w:space="0" w:color="auto"/>
            </w:tcBorders>
            <w:shd w:val="clear" w:color="auto" w:fill="auto"/>
            <w:noWrap/>
            <w:vAlign w:val="center"/>
            <w:hideMark/>
          </w:tcPr>
          <w:p w:rsidR="007D68F0" w:rsidRPr="007D68F0" w:rsidRDefault="007D68F0" w:rsidP="000D6E64">
            <w:pPr>
              <w:widowControl/>
              <w:jc w:val="center"/>
              <w:rPr>
                <w:rFonts w:ascii="仿宋" w:eastAsia="仿宋" w:hAnsi="仿宋" w:cs="宋体"/>
                <w:b/>
                <w:color w:val="000000"/>
                <w:kern w:val="0"/>
                <w:sz w:val="18"/>
                <w:szCs w:val="18"/>
              </w:rPr>
            </w:pPr>
            <w:r w:rsidRPr="007D68F0">
              <w:rPr>
                <w:rFonts w:ascii="仿宋" w:eastAsia="仿宋" w:hAnsi="仿宋" w:cs="宋体" w:hint="eastAsia"/>
                <w:b/>
                <w:color w:val="000000"/>
                <w:kern w:val="0"/>
                <w:sz w:val="18"/>
                <w:szCs w:val="18"/>
              </w:rPr>
              <w:t>中</w:t>
            </w:r>
          </w:p>
          <w:p w:rsidR="007D68F0" w:rsidRPr="007D68F0" w:rsidRDefault="007D68F0" w:rsidP="000D6E64">
            <w:pPr>
              <w:widowControl/>
              <w:jc w:val="center"/>
              <w:rPr>
                <w:rFonts w:ascii="仿宋" w:eastAsia="仿宋" w:hAnsi="仿宋" w:cs="宋体"/>
                <w:b/>
                <w:color w:val="000000"/>
                <w:kern w:val="0"/>
                <w:sz w:val="18"/>
                <w:szCs w:val="18"/>
              </w:rPr>
            </w:pPr>
            <w:r w:rsidRPr="007D68F0">
              <w:rPr>
                <w:rFonts w:ascii="仿宋" w:eastAsia="仿宋" w:hAnsi="仿宋" w:hint="eastAsia"/>
                <w:b/>
                <w:sz w:val="18"/>
                <w:szCs w:val="18"/>
              </w:rPr>
              <w:t>0.</w:t>
            </w:r>
            <w:r w:rsidRPr="007D68F0">
              <w:rPr>
                <w:rFonts w:ascii="仿宋" w:eastAsia="仿宋" w:hAnsi="仿宋"/>
                <w:b/>
                <w:sz w:val="18"/>
                <w:szCs w:val="18"/>
              </w:rPr>
              <w:t>60</w:t>
            </w:r>
          </w:p>
        </w:tc>
        <w:tc>
          <w:tcPr>
            <w:tcW w:w="804" w:type="dxa"/>
            <w:tcBorders>
              <w:bottom w:val="single" w:sz="4" w:space="0" w:color="auto"/>
            </w:tcBorders>
            <w:shd w:val="clear" w:color="auto" w:fill="auto"/>
            <w:noWrap/>
            <w:vAlign w:val="center"/>
            <w:hideMark/>
          </w:tcPr>
          <w:p w:rsidR="007D68F0" w:rsidRPr="007D68F0" w:rsidRDefault="007D68F0" w:rsidP="000D6E64">
            <w:pPr>
              <w:widowControl/>
              <w:jc w:val="center"/>
              <w:rPr>
                <w:rFonts w:ascii="仿宋" w:eastAsia="仿宋" w:hAnsi="仿宋"/>
                <w:b/>
                <w:sz w:val="18"/>
                <w:szCs w:val="18"/>
              </w:rPr>
            </w:pPr>
            <w:r w:rsidRPr="007D68F0">
              <w:rPr>
                <w:rFonts w:ascii="仿宋" w:eastAsia="仿宋" w:hAnsi="仿宋" w:hint="eastAsia"/>
                <w:b/>
                <w:sz w:val="18"/>
                <w:szCs w:val="18"/>
              </w:rPr>
              <w:t>较差</w:t>
            </w:r>
          </w:p>
          <w:p w:rsidR="007D68F0" w:rsidRPr="007D68F0" w:rsidRDefault="007D68F0" w:rsidP="000D6E64">
            <w:pPr>
              <w:widowControl/>
              <w:jc w:val="center"/>
              <w:rPr>
                <w:rFonts w:ascii="仿宋" w:eastAsia="仿宋" w:hAnsi="仿宋" w:cs="宋体"/>
                <w:b/>
                <w:color w:val="000000"/>
                <w:kern w:val="0"/>
                <w:sz w:val="18"/>
                <w:szCs w:val="18"/>
              </w:rPr>
            </w:pPr>
            <w:r w:rsidRPr="007D68F0">
              <w:rPr>
                <w:rFonts w:ascii="仿宋" w:eastAsia="仿宋" w:hAnsi="仿宋" w:hint="eastAsia"/>
                <w:b/>
                <w:sz w:val="18"/>
                <w:szCs w:val="18"/>
              </w:rPr>
              <w:t>0.</w:t>
            </w:r>
            <w:r w:rsidRPr="007D68F0">
              <w:rPr>
                <w:rFonts w:ascii="仿宋" w:eastAsia="仿宋" w:hAnsi="仿宋"/>
                <w:b/>
                <w:sz w:val="18"/>
                <w:szCs w:val="18"/>
              </w:rPr>
              <w:t>45</w:t>
            </w:r>
          </w:p>
        </w:tc>
        <w:tc>
          <w:tcPr>
            <w:tcW w:w="805" w:type="dxa"/>
            <w:tcBorders>
              <w:bottom w:val="single" w:sz="4" w:space="0" w:color="auto"/>
              <w:right w:val="nil"/>
            </w:tcBorders>
            <w:shd w:val="clear" w:color="auto" w:fill="auto"/>
            <w:noWrap/>
            <w:vAlign w:val="center"/>
            <w:hideMark/>
          </w:tcPr>
          <w:p w:rsidR="007D68F0" w:rsidRPr="007D68F0" w:rsidRDefault="007D68F0" w:rsidP="000D6E64">
            <w:pPr>
              <w:widowControl/>
              <w:jc w:val="center"/>
              <w:rPr>
                <w:rFonts w:ascii="仿宋" w:eastAsia="仿宋" w:hAnsi="仿宋"/>
                <w:b/>
                <w:sz w:val="18"/>
                <w:szCs w:val="18"/>
              </w:rPr>
            </w:pPr>
            <w:r w:rsidRPr="007D68F0">
              <w:rPr>
                <w:rFonts w:ascii="仿宋" w:eastAsia="仿宋" w:hAnsi="仿宋" w:hint="eastAsia"/>
                <w:b/>
                <w:sz w:val="18"/>
                <w:szCs w:val="18"/>
              </w:rPr>
              <w:t>很</w:t>
            </w:r>
            <w:r w:rsidRPr="007D68F0">
              <w:rPr>
                <w:rFonts w:ascii="仿宋" w:eastAsia="仿宋" w:hAnsi="仿宋"/>
                <w:b/>
                <w:sz w:val="18"/>
                <w:szCs w:val="18"/>
              </w:rPr>
              <w:t>差</w:t>
            </w:r>
          </w:p>
          <w:p w:rsidR="007D68F0" w:rsidRPr="007D68F0" w:rsidRDefault="007D68F0" w:rsidP="000D6E64">
            <w:pPr>
              <w:widowControl/>
              <w:jc w:val="center"/>
              <w:rPr>
                <w:rFonts w:ascii="仿宋" w:eastAsia="仿宋" w:hAnsi="仿宋" w:cs="宋体"/>
                <w:b/>
                <w:color w:val="000000"/>
                <w:kern w:val="0"/>
                <w:sz w:val="18"/>
                <w:szCs w:val="18"/>
              </w:rPr>
            </w:pPr>
            <w:r w:rsidRPr="007D68F0">
              <w:rPr>
                <w:rFonts w:ascii="仿宋" w:eastAsia="仿宋" w:hAnsi="仿宋" w:hint="eastAsia"/>
                <w:b/>
                <w:sz w:val="18"/>
                <w:szCs w:val="18"/>
              </w:rPr>
              <w:t>0.</w:t>
            </w:r>
            <w:r w:rsidRPr="007D68F0">
              <w:rPr>
                <w:rFonts w:ascii="仿宋" w:eastAsia="仿宋" w:hAnsi="仿宋"/>
                <w:b/>
                <w:sz w:val="18"/>
                <w:szCs w:val="18"/>
              </w:rPr>
              <w:t>25</w:t>
            </w:r>
          </w:p>
        </w:tc>
      </w:tr>
      <w:tr w:rsidR="007D68F0" w:rsidRPr="004F21E2" w:rsidTr="007D68F0">
        <w:trPr>
          <w:trHeight w:val="410"/>
          <w:jc w:val="center"/>
        </w:trPr>
        <w:tc>
          <w:tcPr>
            <w:tcW w:w="2682" w:type="dxa"/>
            <w:tcBorders>
              <w:left w:val="nil"/>
            </w:tcBorders>
            <w:noWrap/>
            <w:vAlign w:val="center"/>
          </w:tcPr>
          <w:p w:rsidR="007D68F0" w:rsidRPr="00067BC4" w:rsidRDefault="007D68F0" w:rsidP="007D68F0">
            <w:pPr>
              <w:widowControl/>
              <w:rPr>
                <w:rFonts w:ascii="仿宋" w:eastAsia="仿宋" w:hAnsi="仿宋"/>
                <w:sz w:val="18"/>
                <w:szCs w:val="18"/>
              </w:rPr>
            </w:pPr>
            <w:r w:rsidRPr="00067BC4">
              <w:rPr>
                <w:rFonts w:ascii="仿宋" w:eastAsia="仿宋" w:hAnsi="仿宋"/>
                <w:sz w:val="18"/>
                <w:szCs w:val="18"/>
              </w:rPr>
              <w:t>1、是否能够采用硬件描述语言和可编程逻辑器件进行相应的数字电路系统设计</w:t>
            </w:r>
          </w:p>
        </w:tc>
        <w:tc>
          <w:tcPr>
            <w:tcW w:w="804" w:type="dxa"/>
            <w:tcBorders>
              <w:left w:val="single" w:sz="4" w:space="0" w:color="auto"/>
            </w:tcBorders>
            <w:shd w:val="clear" w:color="auto" w:fill="E7E6E6" w:themeFill="background2"/>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0.67</w:t>
            </w:r>
          </w:p>
        </w:tc>
        <w:tc>
          <w:tcPr>
            <w:tcW w:w="804" w:type="dxa"/>
            <w:tcBorders>
              <w:left w:val="single" w:sz="4" w:space="0" w:color="auto"/>
            </w:tcBorders>
            <w:shd w:val="clear" w:color="auto" w:fill="E7E6E6" w:themeFill="background2"/>
            <w:vAlign w:val="center"/>
          </w:tcPr>
          <w:p w:rsidR="007D68F0" w:rsidRPr="007D68F0" w:rsidRDefault="007D68F0" w:rsidP="007D68F0">
            <w:pPr>
              <w:widowControl/>
              <w:jc w:val="center"/>
              <w:rPr>
                <w:rFonts w:ascii="仿宋" w:eastAsia="仿宋" w:hAnsi="仿宋"/>
                <w:sz w:val="18"/>
                <w:szCs w:val="18"/>
              </w:rPr>
            </w:pPr>
            <w:r w:rsidRPr="007D68F0">
              <w:rPr>
                <w:rFonts w:ascii="仿宋" w:eastAsia="仿宋" w:hAnsi="仿宋"/>
                <w:sz w:val="18"/>
                <w:szCs w:val="18"/>
              </w:rPr>
              <w:t>0.865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0.63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0.34</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w:t>
            </w:r>
          </w:p>
        </w:tc>
        <w:tc>
          <w:tcPr>
            <w:tcW w:w="805" w:type="dxa"/>
            <w:tcBorders>
              <w:top w:val="single" w:sz="4" w:space="0" w:color="auto"/>
              <w:left w:val="single" w:sz="4" w:space="0" w:color="auto"/>
              <w:bottom w:val="single" w:sz="4" w:space="0" w:color="auto"/>
              <w:right w:val="nil"/>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0.02</w:t>
            </w:r>
          </w:p>
        </w:tc>
      </w:tr>
      <w:tr w:rsidR="007D68F0" w:rsidRPr="004F21E2" w:rsidTr="007D68F0">
        <w:trPr>
          <w:trHeight w:val="410"/>
          <w:jc w:val="center"/>
        </w:trPr>
        <w:tc>
          <w:tcPr>
            <w:tcW w:w="2682" w:type="dxa"/>
            <w:tcBorders>
              <w:left w:val="nil"/>
            </w:tcBorders>
            <w:noWrap/>
            <w:vAlign w:val="center"/>
          </w:tcPr>
          <w:p w:rsidR="007D68F0" w:rsidRPr="00067BC4" w:rsidRDefault="007D68F0" w:rsidP="007D68F0">
            <w:pPr>
              <w:widowControl/>
              <w:rPr>
                <w:rFonts w:ascii="仿宋" w:eastAsia="仿宋" w:hAnsi="仿宋"/>
                <w:sz w:val="18"/>
                <w:szCs w:val="18"/>
              </w:rPr>
            </w:pPr>
            <w:r w:rsidRPr="00067BC4">
              <w:rPr>
                <w:rFonts w:ascii="仿宋" w:eastAsia="仿宋" w:hAnsi="仿宋"/>
                <w:sz w:val="18"/>
                <w:szCs w:val="18"/>
              </w:rPr>
              <w:t>2、是否能够利用计算机对逻辑电路进行较为基本的时序仿真，并将仿真结果用于对代码的改进与优化</w:t>
            </w:r>
          </w:p>
        </w:tc>
        <w:tc>
          <w:tcPr>
            <w:tcW w:w="804" w:type="dxa"/>
            <w:tcBorders>
              <w:left w:val="single" w:sz="4" w:space="0" w:color="auto"/>
            </w:tcBorders>
            <w:shd w:val="clear" w:color="auto" w:fill="E7E6E6" w:themeFill="background2"/>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0.08</w:t>
            </w:r>
          </w:p>
        </w:tc>
        <w:tc>
          <w:tcPr>
            <w:tcW w:w="804" w:type="dxa"/>
            <w:tcBorders>
              <w:left w:val="single" w:sz="4" w:space="0" w:color="auto"/>
            </w:tcBorders>
            <w:shd w:val="clear" w:color="auto" w:fill="E7E6E6" w:themeFill="background2"/>
            <w:vAlign w:val="center"/>
          </w:tcPr>
          <w:p w:rsidR="007D68F0" w:rsidRPr="007D68F0" w:rsidRDefault="007D68F0" w:rsidP="007D68F0">
            <w:pPr>
              <w:widowControl/>
              <w:jc w:val="center"/>
              <w:rPr>
                <w:rFonts w:ascii="仿宋" w:eastAsia="仿宋" w:hAnsi="仿宋"/>
                <w:sz w:val="18"/>
                <w:szCs w:val="18"/>
              </w:rPr>
            </w:pPr>
            <w:r w:rsidRPr="007D68F0">
              <w:rPr>
                <w:rFonts w:ascii="仿宋" w:eastAsia="仿宋" w:hAnsi="仿宋"/>
                <w:sz w:val="18"/>
                <w:szCs w:val="18"/>
              </w:rPr>
              <w:t>0.892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0.75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0.22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w:t>
            </w:r>
          </w:p>
        </w:tc>
        <w:tc>
          <w:tcPr>
            <w:tcW w:w="805" w:type="dxa"/>
            <w:tcBorders>
              <w:top w:val="single" w:sz="4" w:space="0" w:color="auto"/>
              <w:left w:val="single" w:sz="4" w:space="0" w:color="auto"/>
              <w:bottom w:val="single" w:sz="4" w:space="0" w:color="auto"/>
              <w:right w:val="nil"/>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r>
      <w:tr w:rsidR="007D68F0" w:rsidRPr="004F21E2" w:rsidTr="007D68F0">
        <w:trPr>
          <w:trHeight w:val="410"/>
          <w:jc w:val="center"/>
        </w:trPr>
        <w:tc>
          <w:tcPr>
            <w:tcW w:w="2682" w:type="dxa"/>
            <w:tcBorders>
              <w:left w:val="nil"/>
            </w:tcBorders>
            <w:noWrap/>
            <w:vAlign w:val="center"/>
          </w:tcPr>
          <w:p w:rsidR="007D68F0" w:rsidRPr="00067BC4" w:rsidRDefault="007D68F0" w:rsidP="007D68F0">
            <w:pPr>
              <w:widowControl/>
              <w:rPr>
                <w:rFonts w:ascii="仿宋" w:eastAsia="仿宋" w:hAnsi="仿宋"/>
                <w:sz w:val="18"/>
                <w:szCs w:val="18"/>
              </w:rPr>
            </w:pPr>
            <w:r w:rsidRPr="00067BC4">
              <w:rPr>
                <w:rFonts w:ascii="仿宋" w:eastAsia="仿宋" w:hAnsi="仿宋"/>
                <w:sz w:val="18"/>
                <w:szCs w:val="18"/>
              </w:rPr>
              <w:t>3、是否可以熟练使用VHDL和</w:t>
            </w:r>
            <w:proofErr w:type="spellStart"/>
            <w:r w:rsidRPr="00067BC4">
              <w:rPr>
                <w:rFonts w:ascii="仿宋" w:eastAsia="仿宋" w:hAnsi="仿宋"/>
                <w:sz w:val="18"/>
                <w:szCs w:val="18"/>
              </w:rPr>
              <w:t>QuartusII</w:t>
            </w:r>
            <w:proofErr w:type="spellEnd"/>
            <w:r w:rsidRPr="00067BC4">
              <w:rPr>
                <w:rFonts w:ascii="仿宋" w:eastAsia="仿宋" w:hAnsi="仿宋"/>
                <w:sz w:val="18"/>
                <w:szCs w:val="18"/>
              </w:rPr>
              <w:t>开发环境</w:t>
            </w:r>
          </w:p>
        </w:tc>
        <w:tc>
          <w:tcPr>
            <w:tcW w:w="804" w:type="dxa"/>
            <w:tcBorders>
              <w:left w:val="single" w:sz="4" w:space="0" w:color="auto"/>
            </w:tcBorders>
            <w:shd w:val="clear" w:color="auto" w:fill="E7E6E6" w:themeFill="background2"/>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0.15</w:t>
            </w:r>
          </w:p>
        </w:tc>
        <w:tc>
          <w:tcPr>
            <w:tcW w:w="804" w:type="dxa"/>
            <w:tcBorders>
              <w:left w:val="single" w:sz="4" w:space="0" w:color="auto"/>
            </w:tcBorders>
            <w:shd w:val="clear" w:color="auto" w:fill="E7E6E6" w:themeFill="background2"/>
            <w:vAlign w:val="center"/>
          </w:tcPr>
          <w:p w:rsidR="007D68F0" w:rsidRPr="007D68F0" w:rsidRDefault="007D68F0" w:rsidP="007D68F0">
            <w:pPr>
              <w:widowControl/>
              <w:jc w:val="center"/>
              <w:rPr>
                <w:rFonts w:ascii="仿宋" w:eastAsia="仿宋" w:hAnsi="仿宋"/>
                <w:sz w:val="18"/>
                <w:szCs w:val="18"/>
              </w:rPr>
            </w:pPr>
            <w:r w:rsidRPr="007D68F0">
              <w:rPr>
                <w:rFonts w:ascii="仿宋" w:eastAsia="仿宋" w:hAnsi="仿宋"/>
                <w:sz w:val="18"/>
                <w:szCs w:val="18"/>
              </w:rPr>
              <w:t>0.900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0.78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w:t>
            </w:r>
          </w:p>
        </w:tc>
        <w:tc>
          <w:tcPr>
            <w:tcW w:w="805" w:type="dxa"/>
            <w:tcBorders>
              <w:top w:val="single" w:sz="4" w:space="0" w:color="auto"/>
              <w:left w:val="single" w:sz="4" w:space="0" w:color="auto"/>
              <w:bottom w:val="single" w:sz="4" w:space="0" w:color="auto"/>
              <w:right w:val="nil"/>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r>
      <w:tr w:rsidR="007D68F0" w:rsidRPr="004F21E2" w:rsidTr="007D68F0">
        <w:trPr>
          <w:trHeight w:val="410"/>
          <w:jc w:val="center"/>
        </w:trPr>
        <w:tc>
          <w:tcPr>
            <w:tcW w:w="2682" w:type="dxa"/>
            <w:tcBorders>
              <w:left w:val="nil"/>
            </w:tcBorders>
            <w:noWrap/>
            <w:vAlign w:val="center"/>
          </w:tcPr>
          <w:p w:rsidR="007D68F0" w:rsidRPr="00067BC4" w:rsidRDefault="007D68F0" w:rsidP="007D68F0">
            <w:pPr>
              <w:widowControl/>
              <w:rPr>
                <w:rFonts w:ascii="仿宋" w:eastAsia="仿宋" w:hAnsi="仿宋"/>
                <w:sz w:val="18"/>
                <w:szCs w:val="18"/>
              </w:rPr>
            </w:pPr>
            <w:r w:rsidRPr="00067BC4">
              <w:rPr>
                <w:rFonts w:ascii="仿宋" w:eastAsia="仿宋" w:hAnsi="仿宋"/>
                <w:sz w:val="18"/>
                <w:szCs w:val="18"/>
              </w:rPr>
              <w:t>4、是否基本掌握了自上而下的电子电路设计思路和设计方法</w:t>
            </w:r>
          </w:p>
        </w:tc>
        <w:tc>
          <w:tcPr>
            <w:tcW w:w="804" w:type="dxa"/>
            <w:tcBorders>
              <w:left w:val="single" w:sz="4" w:space="0" w:color="auto"/>
            </w:tcBorders>
            <w:shd w:val="clear" w:color="auto" w:fill="E7E6E6" w:themeFill="background2"/>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0.05</w:t>
            </w:r>
          </w:p>
        </w:tc>
        <w:tc>
          <w:tcPr>
            <w:tcW w:w="804" w:type="dxa"/>
            <w:tcBorders>
              <w:left w:val="single" w:sz="4" w:space="0" w:color="auto"/>
            </w:tcBorders>
            <w:shd w:val="clear" w:color="auto" w:fill="E7E6E6" w:themeFill="background2"/>
            <w:vAlign w:val="center"/>
          </w:tcPr>
          <w:p w:rsidR="007D68F0" w:rsidRPr="007D68F0" w:rsidRDefault="007D68F0" w:rsidP="007D68F0">
            <w:pPr>
              <w:widowControl/>
              <w:jc w:val="center"/>
              <w:rPr>
                <w:rFonts w:ascii="仿宋" w:eastAsia="仿宋" w:hAnsi="仿宋"/>
                <w:sz w:val="18"/>
                <w:szCs w:val="18"/>
              </w:rPr>
            </w:pPr>
            <w:r w:rsidRPr="007D68F0">
              <w:rPr>
                <w:rFonts w:ascii="仿宋" w:eastAsia="仿宋" w:hAnsi="仿宋"/>
                <w:sz w:val="18"/>
                <w:szCs w:val="18"/>
              </w:rPr>
              <w:t>0.900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0.81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0.13</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w:t>
            </w:r>
          </w:p>
        </w:tc>
        <w:tc>
          <w:tcPr>
            <w:tcW w:w="805" w:type="dxa"/>
            <w:tcBorders>
              <w:top w:val="single" w:sz="4" w:space="0" w:color="auto"/>
              <w:left w:val="single" w:sz="4" w:space="0" w:color="auto"/>
              <w:bottom w:val="single" w:sz="4" w:space="0" w:color="auto"/>
              <w:right w:val="nil"/>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r>
      <w:tr w:rsidR="007D68F0" w:rsidRPr="004F21E2" w:rsidTr="007D68F0">
        <w:trPr>
          <w:trHeight w:val="410"/>
          <w:jc w:val="center"/>
        </w:trPr>
        <w:tc>
          <w:tcPr>
            <w:tcW w:w="2682" w:type="dxa"/>
            <w:tcBorders>
              <w:left w:val="nil"/>
              <w:bottom w:val="single" w:sz="4" w:space="0" w:color="auto"/>
            </w:tcBorders>
            <w:noWrap/>
            <w:vAlign w:val="center"/>
          </w:tcPr>
          <w:p w:rsidR="007D68F0" w:rsidRPr="00067BC4" w:rsidRDefault="007D68F0" w:rsidP="007D68F0">
            <w:pPr>
              <w:widowControl/>
              <w:rPr>
                <w:rFonts w:ascii="仿宋" w:eastAsia="仿宋" w:hAnsi="仿宋"/>
                <w:sz w:val="18"/>
                <w:szCs w:val="18"/>
              </w:rPr>
            </w:pPr>
            <w:r w:rsidRPr="00067BC4">
              <w:rPr>
                <w:rFonts w:ascii="仿宋" w:eastAsia="仿宋" w:hAnsi="仿宋"/>
                <w:sz w:val="18"/>
                <w:szCs w:val="18"/>
              </w:rPr>
              <w:t>5、分组实验中你和你的队友是否相处融洽，配合良好，沟通有效</w:t>
            </w:r>
          </w:p>
        </w:tc>
        <w:tc>
          <w:tcPr>
            <w:tcW w:w="804" w:type="dxa"/>
            <w:tcBorders>
              <w:left w:val="single" w:sz="4" w:space="0" w:color="auto"/>
              <w:bottom w:val="single" w:sz="4" w:space="0" w:color="auto"/>
            </w:tcBorders>
            <w:shd w:val="clear" w:color="auto" w:fill="E7E6E6" w:themeFill="background2"/>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0.05</w:t>
            </w:r>
          </w:p>
        </w:tc>
        <w:tc>
          <w:tcPr>
            <w:tcW w:w="804" w:type="dxa"/>
            <w:tcBorders>
              <w:left w:val="single" w:sz="4" w:space="0" w:color="auto"/>
              <w:bottom w:val="single" w:sz="4" w:space="0" w:color="auto"/>
            </w:tcBorders>
            <w:shd w:val="clear" w:color="auto" w:fill="E7E6E6" w:themeFill="background2"/>
            <w:vAlign w:val="center"/>
          </w:tcPr>
          <w:p w:rsidR="007D68F0" w:rsidRPr="007D68F0" w:rsidRDefault="007D68F0" w:rsidP="007D68F0">
            <w:pPr>
              <w:widowControl/>
              <w:jc w:val="center"/>
              <w:rPr>
                <w:rFonts w:ascii="仿宋" w:eastAsia="仿宋" w:hAnsi="仿宋"/>
                <w:sz w:val="18"/>
                <w:szCs w:val="18"/>
              </w:rPr>
            </w:pPr>
            <w:r w:rsidRPr="007D68F0">
              <w:rPr>
                <w:rFonts w:ascii="仿宋" w:eastAsia="仿宋" w:hAnsi="仿宋"/>
                <w:sz w:val="18"/>
                <w:szCs w:val="18"/>
              </w:rPr>
              <w:t>0.907</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067BC4" w:rsidRDefault="007D68F0" w:rsidP="007D68F0">
            <w:pPr>
              <w:widowControl/>
              <w:jc w:val="center"/>
              <w:rPr>
                <w:rFonts w:ascii="仿宋" w:eastAsia="仿宋" w:hAnsi="仿宋"/>
                <w:sz w:val="18"/>
                <w:szCs w:val="18"/>
              </w:rPr>
            </w:pPr>
            <w:r w:rsidRPr="00067BC4">
              <w:rPr>
                <w:rFonts w:ascii="仿宋" w:eastAsia="仿宋" w:hAnsi="仿宋"/>
                <w:sz w:val="18"/>
                <w:szCs w:val="18"/>
              </w:rPr>
              <w:t>0.84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0.13</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w:t>
            </w:r>
          </w:p>
        </w:tc>
        <w:tc>
          <w:tcPr>
            <w:tcW w:w="805" w:type="dxa"/>
            <w:tcBorders>
              <w:top w:val="single" w:sz="4" w:space="0" w:color="auto"/>
              <w:left w:val="single" w:sz="4" w:space="0" w:color="auto"/>
              <w:bottom w:val="single" w:sz="4" w:space="0" w:color="auto"/>
              <w:right w:val="nil"/>
            </w:tcBorders>
            <w:shd w:val="clear" w:color="auto" w:fill="auto"/>
            <w:noWrap/>
            <w:vAlign w:val="center"/>
          </w:tcPr>
          <w:p w:rsidR="007D68F0" w:rsidRPr="00157261" w:rsidRDefault="007D68F0" w:rsidP="007D68F0">
            <w:pPr>
              <w:widowControl/>
              <w:jc w:val="center"/>
              <w:rPr>
                <w:rFonts w:ascii="仿宋" w:eastAsia="仿宋" w:hAnsi="仿宋" w:cs="Tahoma"/>
                <w:color w:val="333333"/>
                <w:sz w:val="18"/>
                <w:szCs w:val="18"/>
              </w:rPr>
            </w:pPr>
            <w:r w:rsidRPr="00157261">
              <w:rPr>
                <w:rFonts w:ascii="仿宋" w:eastAsia="仿宋" w:hAnsi="仿宋" w:cs="Tahoma"/>
                <w:color w:val="333333"/>
                <w:sz w:val="18"/>
                <w:szCs w:val="18"/>
              </w:rPr>
              <w:t>0.02</w:t>
            </w:r>
          </w:p>
        </w:tc>
      </w:tr>
    </w:tbl>
    <w:p w:rsidR="00E4525F" w:rsidRDefault="00E4525F" w:rsidP="005D02F7">
      <w:pPr>
        <w:spacing w:line="360" w:lineRule="auto"/>
        <w:ind w:firstLineChars="200" w:firstLine="420"/>
        <w:rPr>
          <w:rFonts w:ascii="宋体" w:eastAsia="宋体" w:hAnsi="宋体"/>
          <w:szCs w:val="21"/>
        </w:rPr>
      </w:pPr>
    </w:p>
    <w:p w:rsidR="00FC60A9" w:rsidRDefault="00501A78" w:rsidP="005D02F7">
      <w:pPr>
        <w:spacing w:line="360" w:lineRule="auto"/>
        <w:ind w:firstLineChars="200" w:firstLine="420"/>
        <w:rPr>
          <w:rFonts w:ascii="宋体" w:eastAsia="宋体" w:hAnsi="宋体"/>
          <w:szCs w:val="21"/>
        </w:rPr>
      </w:pPr>
      <w:r>
        <w:rPr>
          <w:rFonts w:ascii="宋体" w:eastAsia="宋体" w:hAnsi="宋体" w:hint="eastAsia"/>
          <w:szCs w:val="21"/>
        </w:rPr>
        <w:t>将每个课程目标的反馈</w:t>
      </w:r>
      <w:r w:rsidR="006928DA">
        <w:rPr>
          <w:rFonts w:ascii="宋体" w:eastAsia="宋体" w:hAnsi="宋体" w:hint="eastAsia"/>
          <w:szCs w:val="21"/>
        </w:rPr>
        <w:t>数量百分比</w:t>
      </w:r>
      <w:r w:rsidR="007D68F0">
        <w:rPr>
          <w:rFonts w:ascii="宋体" w:eastAsia="宋体" w:hAnsi="宋体" w:hint="eastAsia"/>
          <w:szCs w:val="21"/>
        </w:rPr>
        <w:t>对表头等级</w:t>
      </w:r>
      <w:r w:rsidR="007D68F0">
        <w:rPr>
          <w:rFonts w:ascii="宋体" w:eastAsia="宋体" w:hAnsi="宋体"/>
          <w:szCs w:val="21"/>
        </w:rPr>
        <w:t>标示值</w:t>
      </w:r>
      <w:r>
        <w:rPr>
          <w:rFonts w:ascii="宋体" w:eastAsia="宋体" w:hAnsi="宋体" w:hint="eastAsia"/>
          <w:szCs w:val="21"/>
        </w:rPr>
        <w:t>加权求和，</w:t>
      </w:r>
      <w:r w:rsidR="007D68F0">
        <w:rPr>
          <w:rFonts w:ascii="宋体" w:eastAsia="宋体" w:hAnsi="宋体" w:hint="eastAsia"/>
          <w:szCs w:val="21"/>
        </w:rPr>
        <w:t>可</w:t>
      </w:r>
      <w:r w:rsidR="007D68F0">
        <w:rPr>
          <w:rFonts w:ascii="宋体" w:eastAsia="宋体" w:hAnsi="宋体"/>
          <w:szCs w:val="21"/>
        </w:rPr>
        <w:t>计算得到</w:t>
      </w:r>
      <w:r w:rsidR="007D68F0">
        <w:rPr>
          <w:rFonts w:ascii="宋体" w:eastAsia="宋体" w:hAnsi="宋体" w:hint="eastAsia"/>
          <w:szCs w:val="21"/>
        </w:rPr>
        <w:t>每个</w:t>
      </w:r>
      <w:r w:rsidR="007D68F0">
        <w:rPr>
          <w:rFonts w:ascii="宋体" w:eastAsia="宋体" w:hAnsi="宋体"/>
          <w:szCs w:val="21"/>
        </w:rPr>
        <w:t>课程目标</w:t>
      </w:r>
      <w:r w:rsidR="007D68F0">
        <w:rPr>
          <w:rFonts w:ascii="宋体" w:eastAsia="宋体" w:hAnsi="宋体" w:hint="eastAsia"/>
          <w:szCs w:val="21"/>
        </w:rPr>
        <w:t>的</w:t>
      </w:r>
      <w:proofErr w:type="gramStart"/>
      <w:r w:rsidR="007D68F0">
        <w:rPr>
          <w:rFonts w:ascii="宋体" w:eastAsia="宋体" w:hAnsi="宋体"/>
          <w:szCs w:val="21"/>
        </w:rPr>
        <w:t>达成值</w:t>
      </w:r>
      <w:proofErr w:type="gramEnd"/>
      <w:r w:rsidR="00FC60A9" w:rsidRPr="00FC60A9">
        <w:rPr>
          <w:rFonts w:ascii="宋体" w:eastAsia="宋体" w:hAnsi="宋体" w:hint="eastAsia"/>
          <w:i/>
          <w:szCs w:val="21"/>
        </w:rPr>
        <w:t>D</w:t>
      </w:r>
      <w:r w:rsidR="00FC60A9" w:rsidRPr="00FC60A9">
        <w:rPr>
          <w:rFonts w:ascii="宋体" w:eastAsia="宋体" w:hAnsi="宋体"/>
          <w:i/>
          <w:szCs w:val="21"/>
          <w:vertAlign w:val="subscript"/>
        </w:rPr>
        <w:t>i</w:t>
      </w:r>
      <w:r w:rsidR="007D68F0">
        <w:rPr>
          <w:rFonts w:ascii="宋体" w:eastAsia="宋体" w:hAnsi="宋体" w:hint="eastAsia"/>
          <w:szCs w:val="21"/>
        </w:rPr>
        <w:t>（第三列</w:t>
      </w:r>
      <w:r w:rsidR="007D68F0">
        <w:rPr>
          <w:rFonts w:ascii="宋体" w:eastAsia="宋体" w:hAnsi="宋体"/>
          <w:szCs w:val="21"/>
        </w:rPr>
        <w:t>）</w:t>
      </w:r>
      <w:r w:rsidR="007D68F0">
        <w:rPr>
          <w:rFonts w:ascii="宋体" w:eastAsia="宋体" w:hAnsi="宋体" w:hint="eastAsia"/>
          <w:szCs w:val="21"/>
        </w:rPr>
        <w:t>，再与</w:t>
      </w:r>
      <w:r w:rsidR="007D68F0">
        <w:rPr>
          <w:rFonts w:ascii="宋体" w:eastAsia="宋体" w:hAnsi="宋体"/>
          <w:szCs w:val="21"/>
        </w:rPr>
        <w:t>课程目标比例</w:t>
      </w:r>
      <w:r w:rsidR="00FC60A9" w:rsidRPr="00FC60A9">
        <w:rPr>
          <w:rFonts w:ascii="宋体" w:eastAsia="宋体" w:hAnsi="宋体" w:hint="eastAsia"/>
          <w:i/>
          <w:szCs w:val="21"/>
        </w:rPr>
        <w:t>P</w:t>
      </w:r>
      <w:r w:rsidR="00FC60A9" w:rsidRPr="00FC60A9">
        <w:rPr>
          <w:rFonts w:ascii="宋体" w:eastAsia="宋体" w:hAnsi="宋体" w:hint="eastAsia"/>
          <w:i/>
          <w:szCs w:val="21"/>
          <w:vertAlign w:val="subscript"/>
        </w:rPr>
        <w:t>i</w:t>
      </w:r>
      <w:r w:rsidR="007D68F0">
        <w:rPr>
          <w:rFonts w:ascii="宋体" w:eastAsia="宋体" w:hAnsi="宋体" w:hint="eastAsia"/>
          <w:szCs w:val="21"/>
        </w:rPr>
        <w:t>加权</w:t>
      </w:r>
      <w:r w:rsidR="007D68F0">
        <w:rPr>
          <w:rFonts w:ascii="宋体" w:eastAsia="宋体" w:hAnsi="宋体"/>
          <w:szCs w:val="21"/>
        </w:rPr>
        <w:t>，得到</w:t>
      </w:r>
      <w:r w:rsidR="00FC60A9">
        <w:rPr>
          <w:rFonts w:ascii="宋体" w:eastAsia="宋体" w:hAnsi="宋体" w:hint="eastAsia"/>
          <w:szCs w:val="21"/>
        </w:rPr>
        <w:t>总的</w:t>
      </w:r>
      <w:r w:rsidR="00FC60A9">
        <w:rPr>
          <w:rFonts w:ascii="宋体" w:eastAsia="宋体" w:hAnsi="宋体"/>
          <w:szCs w:val="21"/>
        </w:rPr>
        <w:t>达成值</w:t>
      </w:r>
      <w:r w:rsidR="00FC60A9">
        <w:rPr>
          <w:rFonts w:ascii="宋体" w:eastAsia="宋体" w:hAnsi="宋体" w:hint="eastAsia"/>
          <w:szCs w:val="21"/>
        </w:rPr>
        <w:t>。</w:t>
      </w:r>
    </w:p>
    <w:p w:rsidR="00FC60A9" w:rsidRPr="006C1DAA" w:rsidRDefault="007B4A94" w:rsidP="00FC60A9">
      <w:pPr>
        <w:spacing w:line="360" w:lineRule="auto"/>
        <w:ind w:firstLineChars="200" w:firstLine="420"/>
        <w:rPr>
          <w:rFonts w:ascii="宋体" w:eastAsia="宋体" w:hAnsi="宋体"/>
          <w:szCs w:val="21"/>
        </w:rPr>
      </w:pPr>
      <m:oMath>
        <m:sSub>
          <m:sSubPr>
            <m:ctrlPr>
              <w:rPr>
                <w:rFonts w:ascii="Cambria Math" w:eastAsia="宋体" w:hAnsi="Cambria Math"/>
                <w:szCs w:val="21"/>
              </w:rPr>
            </m:ctrlPr>
          </m:sSubPr>
          <m:e>
            <m:r>
              <w:rPr>
                <w:rFonts w:ascii="Cambria Math" w:eastAsia="宋体" w:hAnsi="Cambria Math"/>
                <w:szCs w:val="21"/>
              </w:rPr>
              <m:t>F</m:t>
            </m:r>
          </m:e>
          <m:sub>
            <m:r>
              <w:rPr>
                <w:rFonts w:ascii="Cambria Math" w:eastAsia="宋体" w:hAnsi="Cambria Math" w:hint="eastAsia"/>
                <w:szCs w:val="21"/>
              </w:rPr>
              <m:t>定性</m:t>
            </m:r>
            <m:r>
              <m:rPr>
                <m:sty m:val="p"/>
              </m:rPr>
              <w:rPr>
                <w:rFonts w:ascii="Cambria Math" w:eastAsia="宋体" w:hAnsi="Cambria Math"/>
                <w:szCs w:val="21"/>
              </w:rPr>
              <m:t>评价</m:t>
            </m:r>
            <m:r>
              <w:rPr>
                <w:rFonts w:ascii="Cambria Math" w:eastAsia="宋体" w:hAnsi="Cambria Math" w:hint="eastAsia"/>
                <w:szCs w:val="21"/>
              </w:rPr>
              <m:t>法</m:t>
            </m:r>
          </m:sub>
        </m:sSub>
        <m:r>
          <m:rPr>
            <m:sty m:val="p"/>
          </m:rPr>
          <w:rPr>
            <w:rFonts w:ascii="Cambria Math" w:eastAsia="宋体" w:hAnsi="Cambria Math"/>
            <w:szCs w:val="21"/>
          </w:rPr>
          <m:t>=</m:t>
        </m:r>
        <m:nary>
          <m:naryPr>
            <m:chr m:val="∑"/>
            <m:limLoc m:val="undOvr"/>
            <m:supHide m:val="1"/>
            <m:ctrlPr>
              <w:rPr>
                <w:rFonts w:ascii="Cambria Math" w:eastAsia="宋体" w:hAnsi="Cambria Math"/>
                <w:szCs w:val="21"/>
              </w:rPr>
            </m:ctrlPr>
          </m:naryPr>
          <m:sub>
            <m:r>
              <w:rPr>
                <w:rFonts w:ascii="Cambria Math" w:eastAsia="宋体" w:hAnsi="Cambria Math"/>
                <w:szCs w:val="21"/>
              </w:rPr>
              <m:t>i</m:t>
            </m:r>
          </m:sub>
          <m:sup/>
          <m:e>
            <m:d>
              <m:dPr>
                <m:ctrlPr>
                  <w:rPr>
                    <w:rFonts w:ascii="Cambria Math" w:eastAsia="宋体" w:hAnsi="Cambria Math"/>
                    <w:szCs w:val="21"/>
                  </w:rPr>
                </m:ctrlPr>
              </m:dPr>
              <m:e>
                <m:sSub>
                  <m:sSubPr>
                    <m:ctrlPr>
                      <w:rPr>
                        <w:rFonts w:ascii="Cambria Math" w:eastAsia="宋体" w:hAnsi="Cambria Math"/>
                        <w:szCs w:val="21"/>
                      </w:rPr>
                    </m:ctrlPr>
                  </m:sSubPr>
                  <m:e>
                    <m:r>
                      <w:rPr>
                        <w:rFonts w:ascii="Cambria Math" w:eastAsia="宋体" w:hAnsi="Cambria Math"/>
                        <w:szCs w:val="21"/>
                      </w:rPr>
                      <m:t>P</m:t>
                    </m:r>
                  </m:e>
                  <m:sub>
                    <m:r>
                      <w:rPr>
                        <w:rFonts w:ascii="Cambria Math" w:eastAsia="宋体" w:hAnsi="Cambria Math"/>
                        <w:szCs w:val="21"/>
                      </w:rPr>
                      <m:t>i</m:t>
                    </m:r>
                  </m:sub>
                </m:sSub>
                <m:r>
                  <m:rPr>
                    <m:sty m:val="p"/>
                  </m:rPr>
                  <w:rPr>
                    <w:rFonts w:ascii="Cambria Math" w:eastAsia="宋体" w:hAnsi="Cambria Math"/>
                    <w:szCs w:val="21"/>
                  </w:rPr>
                  <m:t>×</m:t>
                </m:r>
                <m:sSub>
                  <m:sSubPr>
                    <m:ctrlPr>
                      <w:rPr>
                        <w:rFonts w:ascii="Cambria Math" w:eastAsia="宋体" w:hAnsi="Cambria Math"/>
                        <w:szCs w:val="21"/>
                      </w:rPr>
                    </m:ctrlPr>
                  </m:sSubPr>
                  <m:e>
                    <m:r>
                      <w:rPr>
                        <w:rFonts w:ascii="Cambria Math" w:eastAsia="宋体" w:hAnsi="Cambria Math"/>
                        <w:szCs w:val="21"/>
                      </w:rPr>
                      <m:t>D</m:t>
                    </m:r>
                  </m:e>
                  <m:sub>
                    <m:r>
                      <w:rPr>
                        <w:rFonts w:ascii="Cambria Math" w:eastAsia="宋体" w:hAnsi="Cambria Math"/>
                        <w:szCs w:val="21"/>
                      </w:rPr>
                      <m:t>i</m:t>
                    </m:r>
                  </m:sub>
                </m:sSub>
              </m:e>
            </m:d>
          </m:e>
        </m:nary>
        <m:r>
          <m:rPr>
            <m:sty m:val="p"/>
          </m:rPr>
          <w:rPr>
            <w:rFonts w:ascii="Cambria Math" w:eastAsia="宋体" w:hAnsi="Cambria Math"/>
            <w:szCs w:val="21"/>
          </w:rPr>
          <m:t>=0.876&gt;0.60</m:t>
        </m:r>
      </m:oMath>
      <w:r w:rsidR="00FC60A9" w:rsidRPr="006C1DAA">
        <w:rPr>
          <w:rFonts w:ascii="宋体" w:eastAsia="宋体" w:hAnsi="宋体"/>
          <w:szCs w:val="21"/>
        </w:rPr>
        <w:t xml:space="preserve"> </w:t>
      </w:r>
    </w:p>
    <w:p w:rsidR="005D02F7" w:rsidRDefault="00501A78" w:rsidP="005D02F7">
      <w:pPr>
        <w:spacing w:line="360" w:lineRule="auto"/>
        <w:ind w:firstLineChars="200" w:firstLine="420"/>
        <w:rPr>
          <w:rFonts w:ascii="宋体" w:eastAsia="宋体" w:hAnsi="宋体"/>
          <w:szCs w:val="21"/>
        </w:rPr>
      </w:pPr>
      <w:r>
        <w:rPr>
          <w:rFonts w:ascii="宋体" w:eastAsia="宋体" w:hAnsi="宋体" w:hint="eastAsia"/>
          <w:szCs w:val="21"/>
        </w:rPr>
        <w:t>定性评价课程目标达成。</w:t>
      </w:r>
    </w:p>
    <w:p w:rsidR="00501A78" w:rsidRDefault="00501A78" w:rsidP="005D02F7">
      <w:pPr>
        <w:spacing w:line="360" w:lineRule="auto"/>
        <w:ind w:firstLineChars="200" w:firstLine="420"/>
        <w:rPr>
          <w:rFonts w:ascii="宋体" w:eastAsia="宋体" w:hAnsi="宋体"/>
          <w:szCs w:val="21"/>
        </w:rPr>
      </w:pPr>
      <w:r>
        <w:rPr>
          <w:rFonts w:ascii="宋体" w:eastAsia="宋体" w:hAnsi="宋体" w:hint="eastAsia"/>
          <w:szCs w:val="21"/>
        </w:rPr>
        <w:t>综合定性与定量评价结果，取最小量为最终评价结果：</w:t>
      </w:r>
      <w:r w:rsidR="00FC60A9">
        <w:rPr>
          <w:rFonts w:ascii="宋体" w:eastAsia="宋体" w:hAnsi="宋体" w:hint="eastAsia"/>
          <w:szCs w:val="21"/>
        </w:rPr>
        <w:t>0</w:t>
      </w:r>
      <w:r w:rsidR="00FC60A9">
        <w:rPr>
          <w:rFonts w:ascii="宋体" w:eastAsia="宋体" w:hAnsi="宋体"/>
          <w:szCs w:val="21"/>
        </w:rPr>
        <w:t>.</w:t>
      </w:r>
      <w:r>
        <w:rPr>
          <w:rFonts w:ascii="宋体" w:eastAsia="宋体" w:hAnsi="宋体" w:hint="eastAsia"/>
          <w:szCs w:val="21"/>
        </w:rPr>
        <w:t>75。课程目标达成。</w:t>
      </w:r>
    </w:p>
    <w:p w:rsidR="00BC4199" w:rsidRPr="0097151F" w:rsidRDefault="0097151F" w:rsidP="0097151F">
      <w:pPr>
        <w:pStyle w:val="2"/>
        <w:spacing w:before="240" w:after="240" w:line="240" w:lineRule="auto"/>
        <w:rPr>
          <w:rFonts w:ascii="黑体" w:eastAsia="黑体" w:hAnsi="黑体"/>
          <w:b w:val="0"/>
          <w:sz w:val="28"/>
        </w:rPr>
      </w:pPr>
      <w:bookmarkStart w:id="46" w:name="_Toc489120907"/>
      <w:r w:rsidRPr="0097151F">
        <w:rPr>
          <w:rFonts w:ascii="黑体" w:eastAsia="黑体" w:hAnsi="黑体" w:hint="eastAsia"/>
          <w:b w:val="0"/>
          <w:sz w:val="28"/>
        </w:rPr>
        <w:t>6</w:t>
      </w:r>
      <w:r w:rsidRPr="0097151F">
        <w:rPr>
          <w:rFonts w:ascii="黑体" w:eastAsia="黑体" w:hAnsi="黑体"/>
          <w:b w:val="0"/>
          <w:sz w:val="28"/>
        </w:rPr>
        <w:t xml:space="preserve">.2.4 </w:t>
      </w:r>
      <w:r w:rsidR="00230E71">
        <w:rPr>
          <w:rFonts w:ascii="黑体" w:eastAsia="黑体" w:hAnsi="黑体" w:hint="eastAsia"/>
          <w:b w:val="0"/>
          <w:sz w:val="28"/>
        </w:rPr>
        <w:t>课程目标</w:t>
      </w:r>
      <w:r w:rsidR="00501A78" w:rsidRPr="0097151F">
        <w:rPr>
          <w:rFonts w:ascii="黑体" w:eastAsia="黑体" w:hAnsi="黑体" w:hint="eastAsia"/>
          <w:b w:val="0"/>
          <w:sz w:val="28"/>
        </w:rPr>
        <w:t>持续改进</w:t>
      </w:r>
      <w:bookmarkEnd w:id="46"/>
    </w:p>
    <w:p w:rsidR="00501A78" w:rsidRDefault="00501A78" w:rsidP="00CB26BE">
      <w:pPr>
        <w:spacing w:line="360" w:lineRule="auto"/>
        <w:ind w:firstLineChars="200" w:firstLine="420"/>
        <w:rPr>
          <w:rFonts w:ascii="宋体" w:eastAsia="宋体" w:hAnsi="宋体"/>
          <w:szCs w:val="21"/>
        </w:rPr>
      </w:pPr>
      <w:r>
        <w:rPr>
          <w:rFonts w:ascii="宋体" w:eastAsia="宋体" w:hAnsi="宋体" w:hint="eastAsia"/>
          <w:szCs w:val="21"/>
        </w:rPr>
        <w:t>在学院规范性文件中，要求每位带课教师学期末提交标化</w:t>
      </w:r>
      <w:r>
        <w:rPr>
          <w:rFonts w:ascii="宋体" w:eastAsia="宋体" w:hAnsi="宋体"/>
          <w:szCs w:val="21"/>
        </w:rPr>
        <w:t>文件</w:t>
      </w:r>
      <w:r w:rsidR="0049607A">
        <w:rPr>
          <w:rFonts w:ascii="宋体" w:eastAsia="宋体" w:hAnsi="宋体" w:hint="eastAsia"/>
          <w:szCs w:val="21"/>
        </w:rPr>
        <w:t>《</w:t>
      </w:r>
      <w:r w:rsidRPr="00501A78">
        <w:rPr>
          <w:rFonts w:ascii="宋体" w:eastAsia="宋体" w:hAnsi="宋体"/>
          <w:szCs w:val="21"/>
        </w:rPr>
        <w:t>SIE-CT-06</w:t>
      </w:r>
      <w:r w:rsidR="0049607A">
        <w:rPr>
          <w:rFonts w:ascii="宋体" w:eastAsia="宋体" w:hAnsi="宋体"/>
          <w:szCs w:val="21"/>
        </w:rPr>
        <w:t>：</w:t>
      </w:r>
      <w:r>
        <w:rPr>
          <w:rFonts w:ascii="宋体" w:eastAsia="宋体" w:hAnsi="宋体" w:hint="eastAsia"/>
          <w:szCs w:val="21"/>
        </w:rPr>
        <w:t>XXXX课程</w:t>
      </w:r>
      <w:r w:rsidRPr="00501A78">
        <w:rPr>
          <w:rFonts w:ascii="宋体" w:eastAsia="宋体" w:hAnsi="宋体"/>
          <w:szCs w:val="21"/>
        </w:rPr>
        <w:t>授课总结</w:t>
      </w:r>
      <w:r w:rsidR="0049607A">
        <w:rPr>
          <w:rFonts w:ascii="宋体" w:eastAsia="宋体" w:hAnsi="宋体" w:hint="eastAsia"/>
          <w:szCs w:val="21"/>
        </w:rPr>
        <w:t>》</w:t>
      </w:r>
      <w:r>
        <w:rPr>
          <w:rFonts w:ascii="宋体" w:eastAsia="宋体" w:hAnsi="宋体" w:hint="eastAsia"/>
          <w:szCs w:val="21"/>
        </w:rPr>
        <w:t>，该文件</w:t>
      </w:r>
      <w:r>
        <w:rPr>
          <w:rFonts w:ascii="宋体" w:eastAsia="宋体" w:hAnsi="宋体"/>
          <w:szCs w:val="21"/>
        </w:rPr>
        <w:t>中要求根据评价结果，给出本次授课存在的问题及</w:t>
      </w:r>
      <w:r>
        <w:rPr>
          <w:rFonts w:ascii="宋体" w:eastAsia="宋体" w:hAnsi="宋体" w:hint="eastAsia"/>
          <w:szCs w:val="21"/>
        </w:rPr>
        <w:t>改进</w:t>
      </w:r>
      <w:r>
        <w:rPr>
          <w:rFonts w:ascii="宋体" w:eastAsia="宋体" w:hAnsi="宋体"/>
          <w:szCs w:val="21"/>
        </w:rPr>
        <w:t>建议。</w:t>
      </w:r>
    </w:p>
    <w:p w:rsidR="00501A78" w:rsidRDefault="00501A78" w:rsidP="00501A78">
      <w:pPr>
        <w:spacing w:line="360" w:lineRule="auto"/>
        <w:rPr>
          <w:rFonts w:ascii="仿宋" w:eastAsia="仿宋" w:hAnsi="仿宋"/>
          <w:sz w:val="18"/>
          <w:szCs w:val="18"/>
        </w:rPr>
      </w:pPr>
    </w:p>
    <w:p w:rsidR="0049607A" w:rsidRDefault="0049607A" w:rsidP="0049607A">
      <w:pPr>
        <w:spacing w:line="360" w:lineRule="auto"/>
        <w:jc w:val="center"/>
        <w:rPr>
          <w:rFonts w:ascii="仿宋" w:eastAsia="仿宋" w:hAnsi="仿宋"/>
          <w:sz w:val="18"/>
          <w:szCs w:val="18"/>
        </w:rPr>
      </w:pPr>
      <w:r>
        <w:rPr>
          <w:rFonts w:ascii="宋体" w:eastAsia="宋体" w:hAnsi="宋体" w:hint="eastAsia"/>
          <w:szCs w:val="21"/>
        </w:rPr>
        <w:t>《</w:t>
      </w:r>
      <w:r w:rsidRPr="00501A78">
        <w:rPr>
          <w:rFonts w:ascii="宋体" w:eastAsia="宋体" w:hAnsi="宋体"/>
          <w:szCs w:val="21"/>
        </w:rPr>
        <w:t>SIE-CT-06</w:t>
      </w:r>
      <w:r>
        <w:rPr>
          <w:rFonts w:ascii="宋体" w:eastAsia="宋体" w:hAnsi="宋体"/>
          <w:szCs w:val="21"/>
        </w:rPr>
        <w:t>：</w:t>
      </w:r>
      <w:r>
        <w:rPr>
          <w:rFonts w:ascii="宋体" w:eastAsia="宋体" w:hAnsi="宋体" w:hint="eastAsia"/>
          <w:szCs w:val="21"/>
        </w:rPr>
        <w:t>XXXX课程</w:t>
      </w:r>
      <w:r w:rsidRPr="00501A78">
        <w:rPr>
          <w:rFonts w:ascii="宋体" w:eastAsia="宋体" w:hAnsi="宋体"/>
          <w:szCs w:val="21"/>
        </w:rPr>
        <w:t>授课总结</w:t>
      </w:r>
      <w:r>
        <w:rPr>
          <w:rFonts w:ascii="宋体" w:eastAsia="宋体" w:hAnsi="宋体" w:hint="eastAsia"/>
          <w:szCs w:val="21"/>
        </w:rPr>
        <w:t>》节选</w:t>
      </w:r>
    </w:p>
    <w:tbl>
      <w:tblPr>
        <w:tblStyle w:val="a9"/>
        <w:tblW w:w="0" w:type="auto"/>
        <w:jc w:val="center"/>
        <w:tblLook w:val="04A0" w:firstRow="1" w:lastRow="0" w:firstColumn="1" w:lastColumn="0" w:noHBand="0" w:noVBand="1"/>
      </w:tblPr>
      <w:tblGrid>
        <w:gridCol w:w="8302"/>
      </w:tblGrid>
      <w:tr w:rsidR="0049607A" w:rsidTr="00363518">
        <w:trPr>
          <w:jc w:val="center"/>
        </w:trPr>
        <w:tc>
          <w:tcPr>
            <w:tcW w:w="8302" w:type="dxa"/>
          </w:tcPr>
          <w:p w:rsidR="0049607A" w:rsidRPr="00501A78" w:rsidRDefault="0049607A" w:rsidP="0049607A">
            <w:pPr>
              <w:spacing w:line="360" w:lineRule="auto"/>
              <w:rPr>
                <w:rFonts w:ascii="仿宋" w:eastAsia="仿宋" w:hAnsi="仿宋"/>
                <w:sz w:val="18"/>
                <w:szCs w:val="18"/>
              </w:rPr>
            </w:pPr>
            <w:r w:rsidRPr="00501A78">
              <w:rPr>
                <w:rFonts w:ascii="仿宋" w:eastAsia="仿宋" w:hAnsi="仿宋"/>
                <w:sz w:val="18"/>
                <w:szCs w:val="18"/>
              </w:rPr>
              <w:t>8</w:t>
            </w:r>
            <w:r w:rsidRPr="00501A78">
              <w:rPr>
                <w:rFonts w:ascii="仿宋" w:eastAsia="仿宋" w:hAnsi="仿宋" w:hint="eastAsia"/>
                <w:sz w:val="18"/>
                <w:szCs w:val="18"/>
              </w:rPr>
              <w:t>.</w:t>
            </w:r>
            <w:r w:rsidRPr="00501A78">
              <w:rPr>
                <w:rFonts w:ascii="仿宋" w:eastAsia="仿宋" w:hAnsi="仿宋"/>
                <w:sz w:val="18"/>
                <w:szCs w:val="18"/>
              </w:rPr>
              <w:t>1、本次授课过程中存在的不足及原因分析</w:t>
            </w:r>
          </w:p>
          <w:p w:rsidR="0049607A" w:rsidRPr="00501A78" w:rsidRDefault="0049607A" w:rsidP="0049607A">
            <w:pPr>
              <w:spacing w:line="360" w:lineRule="auto"/>
              <w:rPr>
                <w:rFonts w:ascii="仿宋" w:eastAsia="仿宋" w:hAnsi="仿宋"/>
                <w:sz w:val="18"/>
                <w:szCs w:val="18"/>
              </w:rPr>
            </w:pPr>
            <w:r w:rsidRPr="00501A78">
              <w:rPr>
                <w:rFonts w:ascii="仿宋" w:eastAsia="仿宋" w:hAnsi="仿宋"/>
                <w:sz w:val="18"/>
                <w:szCs w:val="18"/>
              </w:rPr>
              <w:tab/>
              <w:t>根据以上分析显示，本次授课效果达成了教学大纲规定的课程目标。但通过分析发现本次授课在以下环节效果相对较差，对达成度的影响较大：</w:t>
            </w:r>
          </w:p>
          <w:p w:rsidR="0049607A" w:rsidRPr="00501A78" w:rsidRDefault="0049607A" w:rsidP="0049607A">
            <w:pPr>
              <w:spacing w:line="360" w:lineRule="auto"/>
              <w:ind w:firstLineChars="200" w:firstLine="361"/>
              <w:rPr>
                <w:rFonts w:ascii="仿宋" w:eastAsia="仿宋" w:hAnsi="仿宋"/>
                <w:b/>
                <w:sz w:val="18"/>
                <w:szCs w:val="18"/>
              </w:rPr>
            </w:pPr>
            <w:r w:rsidRPr="00501A78">
              <w:rPr>
                <w:rFonts w:ascii="仿宋" w:eastAsia="仿宋" w:hAnsi="仿宋"/>
                <w:b/>
                <w:sz w:val="18"/>
                <w:szCs w:val="18"/>
              </w:rPr>
              <w:t>1）问题</w:t>
            </w:r>
            <w:r w:rsidRPr="00501A78">
              <w:rPr>
                <w:rFonts w:ascii="仿宋" w:eastAsia="仿宋" w:hAnsi="仿宋" w:hint="eastAsia"/>
                <w:b/>
                <w:sz w:val="18"/>
                <w:szCs w:val="18"/>
              </w:rPr>
              <w:t>1：</w:t>
            </w:r>
            <w:r w:rsidRPr="00501A78">
              <w:rPr>
                <w:rFonts w:ascii="仿宋" w:eastAsia="仿宋" w:hAnsi="仿宋"/>
                <w:b/>
                <w:sz w:val="18"/>
                <w:szCs w:val="18"/>
              </w:rPr>
              <w:t>课程目标</w:t>
            </w:r>
            <w:r w:rsidRPr="00501A78">
              <w:rPr>
                <w:rFonts w:ascii="仿宋" w:eastAsia="仿宋" w:hAnsi="仿宋" w:hint="eastAsia"/>
                <w:b/>
                <w:sz w:val="18"/>
                <w:szCs w:val="18"/>
              </w:rPr>
              <w:t>5达成度较其它目标偏低</w:t>
            </w:r>
          </w:p>
          <w:p w:rsidR="0049607A" w:rsidRPr="00501A78" w:rsidRDefault="0049607A" w:rsidP="0049607A">
            <w:pPr>
              <w:spacing w:line="360" w:lineRule="auto"/>
              <w:ind w:firstLineChars="200" w:firstLine="360"/>
              <w:rPr>
                <w:rFonts w:ascii="仿宋" w:eastAsia="仿宋" w:hAnsi="仿宋"/>
                <w:sz w:val="18"/>
                <w:szCs w:val="18"/>
              </w:rPr>
            </w:pPr>
            <w:r w:rsidRPr="00501A78">
              <w:rPr>
                <w:rFonts w:ascii="仿宋" w:eastAsia="仿宋" w:hAnsi="仿宋" w:hint="eastAsia"/>
                <w:sz w:val="18"/>
                <w:szCs w:val="18"/>
              </w:rPr>
              <w:t>课程目标5是“利用分组实验环节适当培养学生团队协作能力和协调沟通能力”，</w:t>
            </w:r>
            <w:proofErr w:type="gramStart"/>
            <w:r w:rsidRPr="00501A78">
              <w:rPr>
                <w:rFonts w:ascii="仿宋" w:eastAsia="仿宋" w:hAnsi="仿宋" w:hint="eastAsia"/>
                <w:sz w:val="18"/>
                <w:szCs w:val="18"/>
              </w:rPr>
              <w:t>其达成度</w:t>
            </w:r>
            <w:proofErr w:type="gramEnd"/>
            <w:r w:rsidRPr="00501A78">
              <w:rPr>
                <w:rFonts w:ascii="仿宋" w:eastAsia="仿宋" w:hAnsi="仿宋" w:hint="eastAsia"/>
                <w:sz w:val="18"/>
                <w:szCs w:val="18"/>
              </w:rPr>
              <w:t>为0.</w:t>
            </w:r>
            <w:r w:rsidRPr="00501A78">
              <w:rPr>
                <w:rFonts w:ascii="仿宋" w:eastAsia="仿宋" w:hAnsi="仿宋"/>
                <w:sz w:val="18"/>
                <w:szCs w:val="18"/>
              </w:rPr>
              <w:t>72，较其它目标的达成度要低</w:t>
            </w:r>
            <w:r w:rsidRPr="00501A78">
              <w:rPr>
                <w:rFonts w:ascii="仿宋" w:eastAsia="仿宋" w:hAnsi="仿宋" w:hint="eastAsia"/>
                <w:sz w:val="18"/>
                <w:szCs w:val="18"/>
              </w:rPr>
              <w:t>2到3个百分点。分析其原因，与其密切相关的课外分组实验验收环节学生平均成绩</w:t>
            </w:r>
            <w:r w:rsidRPr="00501A78">
              <w:rPr>
                <w:rFonts w:ascii="仿宋" w:eastAsia="仿宋" w:hAnsi="仿宋"/>
                <w:sz w:val="18"/>
                <w:szCs w:val="18"/>
              </w:rPr>
              <w:t>64.5，远低于其它任何环节得分。其中有</w:t>
            </w:r>
            <w:r w:rsidRPr="00501A78">
              <w:rPr>
                <w:rFonts w:ascii="仿宋" w:eastAsia="仿宋" w:hAnsi="仿宋" w:hint="eastAsia"/>
                <w:sz w:val="18"/>
                <w:szCs w:val="18"/>
              </w:rPr>
              <w:t>24名学生的验收环节成绩为0。经核实，这24名学生因为对分组实验验收没有足够的重视，在调试完成以后，忙于其它课程的复习，仅提交了实验报告，而没有与指导教师预约验收，所以该部分成绩全部为0，影响了整个环节的达成度评价分值。</w:t>
            </w:r>
          </w:p>
          <w:p w:rsidR="0049607A" w:rsidRPr="00501A78" w:rsidRDefault="0049607A" w:rsidP="0049607A">
            <w:pPr>
              <w:spacing w:line="360" w:lineRule="auto"/>
              <w:ind w:firstLineChars="200" w:firstLine="361"/>
              <w:rPr>
                <w:rFonts w:ascii="仿宋" w:eastAsia="仿宋" w:hAnsi="仿宋"/>
                <w:b/>
                <w:sz w:val="18"/>
                <w:szCs w:val="18"/>
              </w:rPr>
            </w:pPr>
            <w:r w:rsidRPr="00501A78">
              <w:rPr>
                <w:rFonts w:ascii="仿宋" w:eastAsia="仿宋" w:hAnsi="仿宋" w:hint="eastAsia"/>
                <w:b/>
                <w:sz w:val="18"/>
                <w:szCs w:val="18"/>
              </w:rPr>
              <w:t>2）问题2：综合时序逻辑设计得分较低</w:t>
            </w:r>
          </w:p>
          <w:p w:rsidR="0049607A" w:rsidRPr="00501A78" w:rsidRDefault="0049607A" w:rsidP="0049607A">
            <w:pPr>
              <w:spacing w:line="360" w:lineRule="auto"/>
              <w:ind w:firstLineChars="200" w:firstLine="360"/>
              <w:rPr>
                <w:rFonts w:ascii="仿宋" w:eastAsia="仿宋" w:hAnsi="仿宋"/>
                <w:sz w:val="18"/>
                <w:szCs w:val="18"/>
              </w:rPr>
            </w:pPr>
            <w:r w:rsidRPr="00501A78">
              <w:rPr>
                <w:rFonts w:ascii="仿宋" w:eastAsia="仿宋" w:hAnsi="仿宋" w:hint="eastAsia"/>
                <w:sz w:val="18"/>
                <w:szCs w:val="18"/>
              </w:rPr>
              <w:t>从6.</w:t>
            </w:r>
            <w:r w:rsidRPr="00501A78">
              <w:rPr>
                <w:rFonts w:ascii="仿宋" w:eastAsia="仿宋" w:hAnsi="仿宋"/>
                <w:sz w:val="18"/>
                <w:szCs w:val="18"/>
              </w:rPr>
              <w:t>1的第</w:t>
            </w:r>
            <w:r w:rsidRPr="00501A78">
              <w:rPr>
                <w:rFonts w:ascii="仿宋" w:eastAsia="仿宋" w:hAnsi="仿宋" w:hint="eastAsia"/>
                <w:sz w:val="18"/>
                <w:szCs w:val="18"/>
              </w:rPr>
              <w:t>5小节内容可以看出，最后一道大题是复杂时序的综合逻辑设计，得分率只有36%，从卷面情况来分析，试题编程类题目较多，题量大，很多学生到最后就没有足够时间来完成该题。而该题本身也是拔高的一道题，难度最大，所以大部分学生没有完成该题。</w:t>
            </w:r>
          </w:p>
          <w:p w:rsidR="0049607A" w:rsidRPr="00501A78" w:rsidRDefault="0049607A" w:rsidP="0049607A">
            <w:pPr>
              <w:spacing w:line="360" w:lineRule="auto"/>
              <w:ind w:firstLineChars="200" w:firstLine="361"/>
              <w:rPr>
                <w:rFonts w:ascii="仿宋" w:eastAsia="仿宋" w:hAnsi="仿宋"/>
                <w:b/>
                <w:sz w:val="18"/>
                <w:szCs w:val="18"/>
              </w:rPr>
            </w:pPr>
            <w:r w:rsidRPr="00501A78">
              <w:rPr>
                <w:rFonts w:ascii="仿宋" w:eastAsia="仿宋" w:hAnsi="仿宋" w:hint="eastAsia"/>
                <w:b/>
                <w:sz w:val="18"/>
                <w:szCs w:val="18"/>
              </w:rPr>
              <w:t>3）问题3：总体达成度较低</w:t>
            </w:r>
          </w:p>
          <w:p w:rsidR="0049607A" w:rsidRPr="00501A78" w:rsidRDefault="0049607A" w:rsidP="0049607A">
            <w:pPr>
              <w:spacing w:line="360" w:lineRule="auto"/>
              <w:ind w:firstLineChars="200" w:firstLine="360"/>
              <w:rPr>
                <w:rFonts w:ascii="仿宋" w:eastAsia="仿宋" w:hAnsi="仿宋"/>
                <w:sz w:val="18"/>
                <w:szCs w:val="18"/>
              </w:rPr>
            </w:pPr>
            <w:r w:rsidRPr="00501A78">
              <w:rPr>
                <w:rFonts w:ascii="仿宋" w:eastAsia="仿宋" w:hAnsi="仿宋" w:hint="eastAsia"/>
                <w:sz w:val="18"/>
                <w:szCs w:val="18"/>
              </w:rPr>
              <w:lastRenderedPageBreak/>
              <w:t>从6.</w:t>
            </w:r>
            <w:r w:rsidRPr="00501A78">
              <w:rPr>
                <w:rFonts w:ascii="仿宋" w:eastAsia="仿宋" w:hAnsi="仿宋"/>
                <w:sz w:val="18"/>
                <w:szCs w:val="18"/>
              </w:rPr>
              <w:t>2节来看，本轮教学过程的达成度总体偏低，除课程目标</w:t>
            </w:r>
            <w:r w:rsidRPr="00501A78">
              <w:rPr>
                <w:rFonts w:ascii="仿宋" w:eastAsia="仿宋" w:hAnsi="仿宋" w:hint="eastAsia"/>
                <w:sz w:val="18"/>
                <w:szCs w:val="18"/>
              </w:rPr>
              <w:t>4以外都在0.</w:t>
            </w:r>
            <w:r w:rsidRPr="00501A78">
              <w:rPr>
                <w:rFonts w:ascii="仿宋" w:eastAsia="仿宋" w:hAnsi="仿宋"/>
                <w:sz w:val="18"/>
                <w:szCs w:val="18"/>
              </w:rPr>
              <w:t>75左右，但从整个评价过程来看，绝大部分评价都围绕</w:t>
            </w:r>
            <w:r w:rsidRPr="00501A78">
              <w:rPr>
                <w:rFonts w:ascii="仿宋" w:eastAsia="仿宋" w:hAnsi="仿宋" w:hint="eastAsia"/>
                <w:sz w:val="18"/>
                <w:szCs w:val="18"/>
              </w:rPr>
              <w:t>0.</w:t>
            </w:r>
            <w:r w:rsidRPr="00501A78">
              <w:rPr>
                <w:rFonts w:ascii="仿宋" w:eastAsia="仿宋" w:hAnsi="仿宋"/>
                <w:sz w:val="18"/>
                <w:szCs w:val="18"/>
              </w:rPr>
              <w:t>75浮动，可见评价方法和各环节的系数分配基本是科学合理的。究其原因，教师在授课过程中对作业、实验、分组实验等环节的重要性没有强调到位，</w:t>
            </w:r>
            <w:r w:rsidRPr="00501A78">
              <w:rPr>
                <w:rFonts w:ascii="仿宋" w:eastAsia="仿宋" w:hAnsi="仿宋" w:hint="eastAsia"/>
                <w:sz w:val="18"/>
                <w:szCs w:val="18"/>
              </w:rPr>
              <w:t>没有使</w:t>
            </w:r>
            <w:r w:rsidRPr="00501A78">
              <w:rPr>
                <w:rFonts w:ascii="仿宋" w:eastAsia="仿宋" w:hAnsi="仿宋"/>
                <w:sz w:val="18"/>
                <w:szCs w:val="18"/>
              </w:rPr>
              <w:t>学生没有意识到在新的评价方法下，这些过程环节占据非常重要的地位，交作业和报告都不太规范，从而较大地影响了评价结果。</w:t>
            </w:r>
          </w:p>
          <w:p w:rsidR="0049607A" w:rsidRPr="00501A78" w:rsidRDefault="0049607A" w:rsidP="0049607A">
            <w:pPr>
              <w:spacing w:line="360" w:lineRule="auto"/>
              <w:rPr>
                <w:rFonts w:ascii="仿宋" w:eastAsia="仿宋" w:hAnsi="仿宋"/>
                <w:sz w:val="18"/>
                <w:szCs w:val="18"/>
              </w:rPr>
            </w:pPr>
            <w:r w:rsidRPr="00501A78">
              <w:rPr>
                <w:rFonts w:ascii="仿宋" w:eastAsia="仿宋" w:hAnsi="仿宋"/>
                <w:sz w:val="18"/>
                <w:szCs w:val="18"/>
              </w:rPr>
              <w:t>8</w:t>
            </w:r>
            <w:r w:rsidRPr="00501A78">
              <w:rPr>
                <w:rFonts w:ascii="仿宋" w:eastAsia="仿宋" w:hAnsi="仿宋" w:hint="eastAsia"/>
                <w:sz w:val="18"/>
                <w:szCs w:val="18"/>
              </w:rPr>
              <w:t>.</w:t>
            </w:r>
            <w:r w:rsidRPr="00501A78">
              <w:rPr>
                <w:rFonts w:ascii="仿宋" w:eastAsia="仿宋" w:hAnsi="仿宋"/>
                <w:sz w:val="18"/>
                <w:szCs w:val="18"/>
              </w:rPr>
              <w:t>2、改进建议</w:t>
            </w:r>
          </w:p>
          <w:p w:rsidR="0049607A" w:rsidRPr="00501A78" w:rsidRDefault="0049607A" w:rsidP="0049607A">
            <w:pPr>
              <w:spacing w:line="360" w:lineRule="auto"/>
              <w:rPr>
                <w:rFonts w:ascii="仿宋" w:eastAsia="仿宋" w:hAnsi="仿宋"/>
                <w:sz w:val="18"/>
                <w:szCs w:val="18"/>
              </w:rPr>
            </w:pPr>
            <w:r w:rsidRPr="00501A78">
              <w:rPr>
                <w:rFonts w:ascii="仿宋" w:eastAsia="仿宋" w:hAnsi="仿宋"/>
                <w:sz w:val="18"/>
                <w:szCs w:val="18"/>
              </w:rPr>
              <w:tab/>
              <w:t>针对上述不足，建议在本课程下一学年的教学过程中，进行以下调整，用以改进教学效果，提高达成度。</w:t>
            </w:r>
          </w:p>
          <w:p w:rsidR="0049607A" w:rsidRPr="0049607A" w:rsidRDefault="0049607A" w:rsidP="0049607A">
            <w:pPr>
              <w:spacing w:line="360" w:lineRule="auto"/>
              <w:ind w:firstLineChars="200" w:firstLine="360"/>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w:t>
            </w:r>
            <w:r w:rsidRPr="0049607A">
              <w:rPr>
                <w:rFonts w:ascii="仿宋" w:eastAsia="仿宋" w:hAnsi="仿宋"/>
                <w:sz w:val="18"/>
                <w:szCs w:val="18"/>
              </w:rPr>
              <w:t>在上课前，要加强向学生宣贯评价方式和评价环节，让学生重视每个环节，平等对待，不能把重点放在最后一次考试上。在教学过程中要重视作业和实验评价的反馈，及时督促学生按部就班完成每项任务。</w:t>
            </w:r>
          </w:p>
          <w:p w:rsidR="0049607A" w:rsidRPr="0049607A" w:rsidRDefault="0049607A" w:rsidP="0049607A">
            <w:pPr>
              <w:spacing w:line="360" w:lineRule="auto"/>
              <w:ind w:firstLineChars="200" w:firstLine="360"/>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w:t>
            </w:r>
            <w:r w:rsidRPr="0049607A">
              <w:rPr>
                <w:rFonts w:ascii="仿宋" w:eastAsia="仿宋" w:hAnsi="仿宋"/>
                <w:sz w:val="18"/>
                <w:szCs w:val="18"/>
              </w:rPr>
              <w:t>作业环节加强对学生辅导，强调作业规范性，增加反馈和答疑。</w:t>
            </w:r>
          </w:p>
          <w:p w:rsidR="0049607A" w:rsidRDefault="0049607A" w:rsidP="0049607A">
            <w:pPr>
              <w:spacing w:line="360" w:lineRule="auto"/>
              <w:ind w:firstLineChars="200" w:firstLine="360"/>
              <w:rPr>
                <w:rFonts w:ascii="仿宋" w:eastAsia="仿宋" w:hAnsi="仿宋"/>
                <w:sz w:val="18"/>
                <w:szCs w:val="18"/>
              </w:rPr>
            </w:pPr>
            <w:r>
              <w:rPr>
                <w:rFonts w:ascii="仿宋" w:eastAsia="仿宋" w:hAnsi="仿宋"/>
                <w:sz w:val="18"/>
                <w:szCs w:val="18"/>
              </w:rPr>
              <w:t>3</w:t>
            </w:r>
            <w:r>
              <w:rPr>
                <w:rFonts w:ascii="仿宋" w:eastAsia="仿宋" w:hAnsi="仿宋" w:hint="eastAsia"/>
                <w:sz w:val="18"/>
                <w:szCs w:val="18"/>
              </w:rPr>
              <w:t>）</w:t>
            </w:r>
            <w:r w:rsidRPr="00501A78">
              <w:rPr>
                <w:rFonts w:ascii="仿宋" w:eastAsia="仿宋" w:hAnsi="仿宋"/>
                <w:sz w:val="18"/>
                <w:szCs w:val="18"/>
              </w:rPr>
              <w:t>试题设计适当控制题量，保证学生能够有充足时间完成试题。</w:t>
            </w:r>
          </w:p>
          <w:p w:rsidR="0049607A" w:rsidRDefault="0049607A" w:rsidP="00501A78">
            <w:pPr>
              <w:spacing w:line="360" w:lineRule="auto"/>
              <w:rPr>
                <w:rFonts w:ascii="仿宋" w:eastAsia="仿宋" w:hAnsi="仿宋"/>
                <w:sz w:val="18"/>
                <w:szCs w:val="18"/>
              </w:rPr>
            </w:pPr>
          </w:p>
        </w:tc>
      </w:tr>
    </w:tbl>
    <w:p w:rsidR="00501A78" w:rsidRDefault="00501A78" w:rsidP="00501A78">
      <w:pPr>
        <w:spacing w:line="360" w:lineRule="auto"/>
        <w:rPr>
          <w:rFonts w:ascii="仿宋" w:eastAsia="仿宋" w:hAnsi="仿宋"/>
          <w:sz w:val="18"/>
          <w:szCs w:val="18"/>
        </w:rPr>
      </w:pPr>
    </w:p>
    <w:p w:rsidR="00BC4199" w:rsidRDefault="0049607A" w:rsidP="00CB26BE">
      <w:pPr>
        <w:spacing w:line="360" w:lineRule="auto"/>
        <w:ind w:firstLineChars="200" w:firstLine="420"/>
        <w:rPr>
          <w:rFonts w:ascii="宋体" w:eastAsia="宋体" w:hAnsi="宋体"/>
          <w:szCs w:val="21"/>
        </w:rPr>
      </w:pPr>
      <w:r>
        <w:rPr>
          <w:rFonts w:ascii="宋体" w:eastAsia="宋体" w:hAnsi="宋体" w:hint="eastAsia"/>
          <w:szCs w:val="21"/>
        </w:rPr>
        <w:t>而</w:t>
      </w:r>
      <w:r>
        <w:rPr>
          <w:rFonts w:ascii="宋体" w:eastAsia="宋体" w:hAnsi="宋体"/>
          <w:szCs w:val="21"/>
        </w:rPr>
        <w:t>在每位带课教师学期初提交的</w:t>
      </w:r>
      <w:r>
        <w:rPr>
          <w:rFonts w:ascii="宋体" w:eastAsia="宋体" w:hAnsi="宋体" w:hint="eastAsia"/>
          <w:szCs w:val="21"/>
        </w:rPr>
        <w:t>标化</w:t>
      </w:r>
      <w:r>
        <w:rPr>
          <w:rFonts w:ascii="宋体" w:eastAsia="宋体" w:hAnsi="宋体"/>
          <w:szCs w:val="21"/>
        </w:rPr>
        <w:t>文件《</w:t>
      </w:r>
      <w:r w:rsidRPr="0049607A">
        <w:rPr>
          <w:rFonts w:ascii="宋体" w:eastAsia="宋体" w:hAnsi="宋体"/>
          <w:szCs w:val="21"/>
        </w:rPr>
        <w:t>SIE-CT-01</w:t>
      </w:r>
      <w:r>
        <w:rPr>
          <w:rFonts w:ascii="宋体" w:eastAsia="宋体" w:hAnsi="宋体"/>
          <w:szCs w:val="21"/>
        </w:rPr>
        <w:t>：</w:t>
      </w:r>
      <w:r>
        <w:rPr>
          <w:rFonts w:ascii="宋体" w:eastAsia="宋体" w:hAnsi="宋体" w:hint="eastAsia"/>
          <w:szCs w:val="21"/>
        </w:rPr>
        <w:t>XXXX</w:t>
      </w:r>
      <w:r>
        <w:rPr>
          <w:rFonts w:ascii="宋体" w:eastAsia="宋体" w:hAnsi="宋体"/>
          <w:szCs w:val="21"/>
        </w:rPr>
        <w:t>课程</w:t>
      </w:r>
      <w:r w:rsidRPr="0049607A">
        <w:rPr>
          <w:rFonts w:ascii="宋体" w:eastAsia="宋体" w:hAnsi="宋体"/>
          <w:szCs w:val="21"/>
        </w:rPr>
        <w:t>授课计划</w:t>
      </w:r>
      <w:r>
        <w:rPr>
          <w:rFonts w:ascii="宋体" w:eastAsia="宋体" w:hAnsi="宋体"/>
          <w:szCs w:val="21"/>
        </w:rPr>
        <w:t>》</w:t>
      </w:r>
      <w:r>
        <w:rPr>
          <w:rFonts w:ascii="宋体" w:eastAsia="宋体" w:hAnsi="宋体" w:hint="eastAsia"/>
          <w:szCs w:val="21"/>
        </w:rPr>
        <w:t>中</w:t>
      </w:r>
      <w:r>
        <w:rPr>
          <w:rFonts w:ascii="宋体" w:eastAsia="宋体" w:hAnsi="宋体"/>
          <w:szCs w:val="21"/>
        </w:rPr>
        <w:t>，要求必须根据前一次带课</w:t>
      </w:r>
      <w:r>
        <w:rPr>
          <w:rFonts w:ascii="宋体" w:eastAsia="宋体" w:hAnsi="宋体" w:hint="eastAsia"/>
          <w:szCs w:val="21"/>
        </w:rPr>
        <w:t>教师的</w:t>
      </w:r>
      <w:r>
        <w:rPr>
          <w:rFonts w:ascii="宋体" w:eastAsia="宋体" w:hAnsi="宋体"/>
          <w:szCs w:val="21"/>
        </w:rPr>
        <w:t>《</w:t>
      </w:r>
      <w:r>
        <w:rPr>
          <w:rFonts w:ascii="宋体" w:eastAsia="宋体" w:hAnsi="宋体" w:hint="eastAsia"/>
          <w:szCs w:val="21"/>
        </w:rPr>
        <w:t>授课</w:t>
      </w:r>
      <w:r>
        <w:rPr>
          <w:rFonts w:ascii="宋体" w:eastAsia="宋体" w:hAnsi="宋体"/>
          <w:szCs w:val="21"/>
        </w:rPr>
        <w:t>总结》</w:t>
      </w:r>
      <w:r>
        <w:rPr>
          <w:rFonts w:ascii="宋体" w:eastAsia="宋体" w:hAnsi="宋体" w:hint="eastAsia"/>
          <w:szCs w:val="21"/>
        </w:rPr>
        <w:t>中</w:t>
      </w:r>
      <w:r>
        <w:rPr>
          <w:rFonts w:ascii="宋体" w:eastAsia="宋体" w:hAnsi="宋体"/>
          <w:szCs w:val="21"/>
        </w:rPr>
        <w:t>提出的改进建议，落实到</w:t>
      </w:r>
      <w:r>
        <w:rPr>
          <w:rFonts w:ascii="宋体" w:eastAsia="宋体" w:hAnsi="宋体" w:hint="eastAsia"/>
          <w:szCs w:val="21"/>
        </w:rPr>
        <w:t>授课</w:t>
      </w:r>
      <w:r>
        <w:rPr>
          <w:rFonts w:ascii="宋体" w:eastAsia="宋体" w:hAnsi="宋体"/>
          <w:szCs w:val="21"/>
        </w:rPr>
        <w:t>计划中，例如：</w:t>
      </w:r>
    </w:p>
    <w:p w:rsidR="003C2558" w:rsidRDefault="003C2558" w:rsidP="003C2558">
      <w:pPr>
        <w:spacing w:line="360" w:lineRule="auto"/>
        <w:ind w:firstLineChars="200" w:firstLine="420"/>
        <w:jc w:val="center"/>
        <w:rPr>
          <w:rFonts w:ascii="宋体" w:eastAsia="宋体" w:hAnsi="宋体"/>
          <w:szCs w:val="21"/>
        </w:rPr>
      </w:pPr>
    </w:p>
    <w:p w:rsidR="0049607A" w:rsidRDefault="003C2558" w:rsidP="003C2558">
      <w:pPr>
        <w:spacing w:line="360" w:lineRule="auto"/>
        <w:ind w:firstLineChars="200" w:firstLine="420"/>
        <w:jc w:val="center"/>
        <w:rPr>
          <w:rFonts w:ascii="宋体" w:eastAsia="宋体" w:hAnsi="宋体"/>
          <w:szCs w:val="21"/>
        </w:rPr>
      </w:pPr>
      <w:r w:rsidRPr="003C2558">
        <w:rPr>
          <w:rFonts w:ascii="宋体" w:eastAsia="宋体" w:hAnsi="宋体" w:hint="eastAsia"/>
          <w:szCs w:val="21"/>
        </w:rPr>
        <w:t>《</w:t>
      </w:r>
      <w:r w:rsidRPr="003C2558">
        <w:rPr>
          <w:rFonts w:ascii="宋体" w:eastAsia="宋体" w:hAnsi="宋体"/>
          <w:szCs w:val="21"/>
        </w:rPr>
        <w:t>SIE-CT-01：XXXX课程授课计划》</w:t>
      </w:r>
      <w:r>
        <w:rPr>
          <w:rFonts w:ascii="宋体" w:eastAsia="宋体" w:hAnsi="宋体" w:hint="eastAsia"/>
          <w:szCs w:val="21"/>
        </w:rPr>
        <w:t>节选</w:t>
      </w:r>
    </w:p>
    <w:tbl>
      <w:tblPr>
        <w:tblStyle w:val="a9"/>
        <w:tblW w:w="0" w:type="auto"/>
        <w:jc w:val="center"/>
        <w:tblLook w:val="04A0" w:firstRow="1" w:lastRow="0" w:firstColumn="1" w:lastColumn="0" w:noHBand="0" w:noVBand="1"/>
      </w:tblPr>
      <w:tblGrid>
        <w:gridCol w:w="8302"/>
      </w:tblGrid>
      <w:tr w:rsidR="0049607A" w:rsidRPr="0049607A" w:rsidTr="00363518">
        <w:trPr>
          <w:jc w:val="center"/>
        </w:trPr>
        <w:tc>
          <w:tcPr>
            <w:tcW w:w="8302" w:type="dxa"/>
          </w:tcPr>
          <w:p w:rsidR="0049607A" w:rsidRPr="0049607A" w:rsidRDefault="0049607A" w:rsidP="0049607A">
            <w:pPr>
              <w:spacing w:line="360" w:lineRule="auto"/>
              <w:rPr>
                <w:rFonts w:ascii="仿宋" w:eastAsia="仿宋" w:hAnsi="仿宋"/>
                <w:sz w:val="18"/>
                <w:szCs w:val="18"/>
              </w:rPr>
            </w:pPr>
          </w:p>
          <w:p w:rsidR="0049607A" w:rsidRPr="0049607A" w:rsidRDefault="0049607A" w:rsidP="0049607A">
            <w:pPr>
              <w:spacing w:line="360" w:lineRule="auto"/>
              <w:rPr>
                <w:rFonts w:ascii="仿宋" w:eastAsia="仿宋" w:hAnsi="仿宋"/>
                <w:sz w:val="18"/>
                <w:szCs w:val="18"/>
              </w:rPr>
            </w:pPr>
            <w:r w:rsidRPr="0049607A">
              <w:rPr>
                <w:rFonts w:ascii="仿宋" w:eastAsia="仿宋" w:hAnsi="仿宋"/>
                <w:sz w:val="18"/>
                <w:szCs w:val="18"/>
              </w:rPr>
              <w:t>11、</w:t>
            </w:r>
            <w:r w:rsidRPr="0049607A">
              <w:rPr>
                <w:rFonts w:ascii="仿宋" w:eastAsia="仿宋" w:hAnsi="仿宋"/>
                <w:sz w:val="18"/>
                <w:szCs w:val="18"/>
              </w:rPr>
              <w:tab/>
              <w:t>本课程在前一轮评价过程中存在的不足及改进措施</w:t>
            </w:r>
          </w:p>
          <w:p w:rsidR="0049607A" w:rsidRPr="0049607A" w:rsidRDefault="0049607A" w:rsidP="0049607A">
            <w:pPr>
              <w:spacing w:line="360" w:lineRule="auto"/>
              <w:rPr>
                <w:rFonts w:ascii="仿宋" w:eastAsia="仿宋" w:hAnsi="仿宋"/>
                <w:sz w:val="18"/>
                <w:szCs w:val="18"/>
              </w:rPr>
            </w:pPr>
            <w:r w:rsidRPr="0049607A">
              <w:rPr>
                <w:rFonts w:ascii="仿宋" w:eastAsia="仿宋" w:hAnsi="仿宋"/>
                <w:sz w:val="18"/>
                <w:szCs w:val="18"/>
              </w:rPr>
              <w:t>11.1、前一轮评价指出的不足</w:t>
            </w:r>
          </w:p>
          <w:p w:rsidR="003737D8" w:rsidRPr="0049607A" w:rsidRDefault="003737D8" w:rsidP="0049607A">
            <w:pPr>
              <w:spacing w:line="360" w:lineRule="auto"/>
              <w:ind w:firstLineChars="200" w:firstLine="360"/>
              <w:rPr>
                <w:rFonts w:ascii="仿宋" w:eastAsia="仿宋" w:hAnsi="仿宋"/>
                <w:sz w:val="18"/>
                <w:szCs w:val="18"/>
              </w:rPr>
            </w:pPr>
            <w:r>
              <w:rPr>
                <w:rFonts w:ascii="仿宋" w:eastAsia="仿宋" w:hAnsi="仿宋" w:hint="eastAsia"/>
                <w:sz w:val="18"/>
                <w:szCs w:val="18"/>
              </w:rPr>
              <w:t>（略。</w:t>
            </w:r>
            <w:r w:rsidR="004F72B6">
              <w:rPr>
                <w:rFonts w:ascii="仿宋" w:eastAsia="仿宋" w:hAnsi="仿宋" w:hint="eastAsia"/>
                <w:sz w:val="18"/>
                <w:szCs w:val="18"/>
              </w:rPr>
              <w:t>）</w:t>
            </w:r>
          </w:p>
          <w:p w:rsidR="0049607A" w:rsidRPr="0049607A" w:rsidRDefault="0049607A" w:rsidP="0049607A">
            <w:pPr>
              <w:spacing w:line="360" w:lineRule="auto"/>
              <w:rPr>
                <w:rFonts w:ascii="仿宋" w:eastAsia="仿宋" w:hAnsi="仿宋"/>
                <w:sz w:val="18"/>
                <w:szCs w:val="18"/>
              </w:rPr>
            </w:pPr>
            <w:r w:rsidRPr="0049607A">
              <w:rPr>
                <w:rFonts w:ascii="仿宋" w:eastAsia="仿宋" w:hAnsi="仿宋"/>
                <w:sz w:val="18"/>
                <w:szCs w:val="18"/>
              </w:rPr>
              <w:t>11.2、改进措施及落实计划</w:t>
            </w:r>
          </w:p>
          <w:p w:rsidR="0049607A" w:rsidRPr="0049607A" w:rsidRDefault="0049607A" w:rsidP="0049607A">
            <w:pPr>
              <w:spacing w:line="360" w:lineRule="auto"/>
              <w:rPr>
                <w:rFonts w:ascii="仿宋" w:eastAsia="仿宋" w:hAnsi="仿宋"/>
                <w:sz w:val="18"/>
                <w:szCs w:val="18"/>
              </w:rPr>
            </w:pPr>
            <w:r w:rsidRPr="0049607A">
              <w:rPr>
                <w:rFonts w:ascii="仿宋" w:eastAsia="仿宋" w:hAnsi="仿宋"/>
                <w:sz w:val="18"/>
                <w:szCs w:val="18"/>
              </w:rPr>
              <w:tab/>
            </w:r>
            <w:r w:rsidR="004F72B6">
              <w:rPr>
                <w:rFonts w:ascii="仿宋" w:eastAsia="仿宋" w:hAnsi="仿宋"/>
                <w:sz w:val="18"/>
                <w:szCs w:val="18"/>
              </w:rPr>
              <w:t>针对上述不足，本</w:t>
            </w:r>
            <w:r w:rsidR="004F72B6">
              <w:rPr>
                <w:rFonts w:ascii="仿宋" w:eastAsia="仿宋" w:hAnsi="仿宋" w:hint="eastAsia"/>
                <w:sz w:val="18"/>
                <w:szCs w:val="18"/>
              </w:rPr>
              <w:t>授课</w:t>
            </w:r>
            <w:r w:rsidRPr="0049607A">
              <w:rPr>
                <w:rFonts w:ascii="仿宋" w:eastAsia="仿宋" w:hAnsi="仿宋"/>
                <w:sz w:val="18"/>
                <w:szCs w:val="18"/>
              </w:rPr>
              <w:t>计划进行了以下调整，用以改进教学效果。</w:t>
            </w:r>
          </w:p>
          <w:p w:rsidR="004F72B6" w:rsidRDefault="0049607A" w:rsidP="0049607A">
            <w:pPr>
              <w:spacing w:line="360" w:lineRule="auto"/>
              <w:ind w:firstLineChars="200" w:firstLine="360"/>
              <w:rPr>
                <w:rFonts w:ascii="仿宋" w:eastAsia="仿宋" w:hAnsi="仿宋"/>
                <w:sz w:val="18"/>
                <w:szCs w:val="18"/>
              </w:rPr>
            </w:pPr>
            <w:r w:rsidRPr="0049607A">
              <w:rPr>
                <w:rFonts w:ascii="仿宋" w:eastAsia="仿宋" w:hAnsi="仿宋"/>
                <w:sz w:val="18"/>
                <w:szCs w:val="18"/>
              </w:rPr>
              <w:t>1）</w:t>
            </w:r>
            <w:r w:rsidR="004F72B6">
              <w:rPr>
                <w:rFonts w:ascii="仿宋" w:eastAsia="仿宋" w:hAnsi="仿宋" w:hint="eastAsia"/>
                <w:sz w:val="18"/>
                <w:szCs w:val="18"/>
              </w:rPr>
              <w:t>在第一讲“绪论”中，详细</w:t>
            </w:r>
            <w:r w:rsidR="004F72B6" w:rsidRPr="0049607A">
              <w:rPr>
                <w:rFonts w:ascii="仿宋" w:eastAsia="仿宋" w:hAnsi="仿宋"/>
                <w:sz w:val="18"/>
                <w:szCs w:val="18"/>
              </w:rPr>
              <w:t>向学生</w:t>
            </w:r>
            <w:r w:rsidR="004F72B6">
              <w:rPr>
                <w:rFonts w:ascii="仿宋" w:eastAsia="仿宋" w:hAnsi="仿宋" w:hint="eastAsia"/>
                <w:sz w:val="18"/>
                <w:szCs w:val="18"/>
              </w:rPr>
              <w:t>解释教学大纲规定的</w:t>
            </w:r>
            <w:r w:rsidR="004F72B6" w:rsidRPr="0049607A">
              <w:rPr>
                <w:rFonts w:ascii="仿宋" w:eastAsia="仿宋" w:hAnsi="仿宋"/>
                <w:sz w:val="18"/>
                <w:szCs w:val="18"/>
              </w:rPr>
              <w:t>评价方式和评价环节</w:t>
            </w:r>
            <w:r w:rsidR="004F72B6">
              <w:rPr>
                <w:rFonts w:ascii="仿宋" w:eastAsia="仿宋" w:hAnsi="仿宋" w:hint="eastAsia"/>
                <w:sz w:val="18"/>
                <w:szCs w:val="18"/>
              </w:rPr>
              <w:t>，强调每个环节都是平等重要的，并且会成为最终成绩评价的一部分。</w:t>
            </w:r>
          </w:p>
          <w:p w:rsidR="004F72B6" w:rsidRPr="004F72B6" w:rsidRDefault="004F72B6" w:rsidP="0049607A">
            <w:pPr>
              <w:spacing w:line="360" w:lineRule="auto"/>
              <w:ind w:firstLineChars="200" w:firstLine="360"/>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）在第一讲“绪论”中，对</w:t>
            </w:r>
            <w:r>
              <w:rPr>
                <w:rFonts w:ascii="仿宋" w:eastAsia="仿宋" w:hAnsi="仿宋"/>
                <w:sz w:val="18"/>
                <w:szCs w:val="18"/>
              </w:rPr>
              <w:t>作业、实验</w:t>
            </w:r>
            <w:r>
              <w:rPr>
                <w:rFonts w:ascii="仿宋" w:eastAsia="仿宋" w:hAnsi="仿宋" w:hint="eastAsia"/>
                <w:sz w:val="18"/>
                <w:szCs w:val="18"/>
              </w:rPr>
              <w:t>报告</w:t>
            </w:r>
            <w:r>
              <w:rPr>
                <w:rFonts w:ascii="仿宋" w:eastAsia="仿宋" w:hAnsi="仿宋"/>
                <w:sz w:val="18"/>
                <w:szCs w:val="18"/>
              </w:rPr>
              <w:t>等的规范性</w:t>
            </w:r>
            <w:r>
              <w:rPr>
                <w:rFonts w:ascii="仿宋" w:eastAsia="仿宋" w:hAnsi="仿宋" w:hint="eastAsia"/>
                <w:sz w:val="18"/>
                <w:szCs w:val="18"/>
              </w:rPr>
              <w:t>进行</w:t>
            </w:r>
            <w:r>
              <w:rPr>
                <w:rFonts w:ascii="仿宋" w:eastAsia="仿宋" w:hAnsi="仿宋"/>
                <w:sz w:val="18"/>
                <w:szCs w:val="18"/>
              </w:rPr>
              <w:t>强调，</w:t>
            </w:r>
            <w:r w:rsidRPr="0049607A">
              <w:rPr>
                <w:rFonts w:ascii="仿宋" w:eastAsia="仿宋" w:hAnsi="仿宋"/>
                <w:sz w:val="18"/>
                <w:szCs w:val="18"/>
              </w:rPr>
              <w:t>增加</w:t>
            </w:r>
            <w:r>
              <w:rPr>
                <w:rFonts w:ascii="仿宋" w:eastAsia="仿宋" w:hAnsi="仿宋" w:hint="eastAsia"/>
                <w:sz w:val="18"/>
                <w:szCs w:val="18"/>
              </w:rPr>
              <w:t>第7、8、9、12讲作业</w:t>
            </w:r>
            <w:r>
              <w:rPr>
                <w:rFonts w:ascii="仿宋" w:eastAsia="仿宋" w:hAnsi="仿宋"/>
                <w:sz w:val="18"/>
                <w:szCs w:val="18"/>
              </w:rPr>
              <w:t>后的</w:t>
            </w:r>
            <w:r>
              <w:rPr>
                <w:rFonts w:ascii="仿宋" w:eastAsia="仿宋" w:hAnsi="仿宋" w:hint="eastAsia"/>
                <w:sz w:val="18"/>
                <w:szCs w:val="18"/>
              </w:rPr>
              <w:t>四次答疑，</w:t>
            </w:r>
            <w:r>
              <w:rPr>
                <w:rFonts w:ascii="仿宋" w:eastAsia="仿宋" w:hAnsi="仿宋"/>
                <w:sz w:val="18"/>
                <w:szCs w:val="18"/>
              </w:rPr>
              <w:t>每次</w:t>
            </w:r>
            <w:r>
              <w:rPr>
                <w:rFonts w:ascii="仿宋" w:eastAsia="仿宋" w:hAnsi="仿宋" w:hint="eastAsia"/>
                <w:sz w:val="18"/>
                <w:szCs w:val="18"/>
              </w:rPr>
              <w:t>至少20分钟</w:t>
            </w:r>
            <w:r w:rsidRPr="0049607A">
              <w:rPr>
                <w:rFonts w:ascii="仿宋" w:eastAsia="仿宋" w:hAnsi="仿宋"/>
                <w:sz w:val="18"/>
                <w:szCs w:val="18"/>
              </w:rPr>
              <w:t>。</w:t>
            </w:r>
          </w:p>
          <w:p w:rsidR="0049607A" w:rsidRDefault="0049607A" w:rsidP="0049607A">
            <w:pPr>
              <w:spacing w:line="360" w:lineRule="auto"/>
              <w:ind w:firstLineChars="200" w:firstLine="360"/>
              <w:rPr>
                <w:rFonts w:ascii="仿宋" w:eastAsia="仿宋" w:hAnsi="仿宋"/>
                <w:sz w:val="18"/>
                <w:szCs w:val="18"/>
              </w:rPr>
            </w:pPr>
            <w:r w:rsidRPr="0049607A">
              <w:rPr>
                <w:rFonts w:ascii="仿宋" w:eastAsia="仿宋" w:hAnsi="仿宋"/>
                <w:sz w:val="18"/>
                <w:szCs w:val="18"/>
              </w:rPr>
              <w:t>3）</w:t>
            </w:r>
            <w:r w:rsidR="004F72B6">
              <w:rPr>
                <w:rFonts w:ascii="仿宋" w:eastAsia="仿宋" w:hAnsi="仿宋" w:hint="eastAsia"/>
                <w:sz w:val="18"/>
                <w:szCs w:val="18"/>
              </w:rPr>
              <w:t>出</w:t>
            </w:r>
            <w:r w:rsidR="004F72B6">
              <w:rPr>
                <w:rFonts w:ascii="仿宋" w:eastAsia="仿宋" w:hAnsi="仿宋"/>
                <w:sz w:val="18"/>
                <w:szCs w:val="18"/>
              </w:rPr>
              <w:t>试题时，除严格</w:t>
            </w:r>
            <w:r w:rsidR="004F72B6">
              <w:rPr>
                <w:rFonts w:ascii="仿宋" w:eastAsia="仿宋" w:hAnsi="仿宋" w:hint="eastAsia"/>
                <w:sz w:val="18"/>
                <w:szCs w:val="18"/>
              </w:rPr>
              <w:t>遵守</w:t>
            </w:r>
            <w:r w:rsidR="004F72B6">
              <w:rPr>
                <w:rFonts w:ascii="仿宋" w:eastAsia="仿宋" w:hAnsi="仿宋"/>
                <w:sz w:val="18"/>
                <w:szCs w:val="18"/>
              </w:rPr>
              <w:t>大纲</w:t>
            </w:r>
            <w:r w:rsidR="004F72B6">
              <w:rPr>
                <w:rFonts w:ascii="仿宋" w:eastAsia="仿宋" w:hAnsi="仿宋" w:hint="eastAsia"/>
                <w:sz w:val="18"/>
                <w:szCs w:val="18"/>
              </w:rPr>
              <w:t>中</w:t>
            </w:r>
            <w:r w:rsidR="004F72B6">
              <w:rPr>
                <w:rFonts w:ascii="仿宋" w:eastAsia="仿宋" w:hAnsi="仿宋"/>
                <w:sz w:val="18"/>
                <w:szCs w:val="18"/>
              </w:rPr>
              <w:t>给出</w:t>
            </w:r>
            <w:r w:rsidR="004F72B6">
              <w:rPr>
                <w:rFonts w:ascii="仿宋" w:eastAsia="仿宋" w:hAnsi="仿宋" w:hint="eastAsia"/>
                <w:sz w:val="18"/>
                <w:szCs w:val="18"/>
              </w:rPr>
              <w:t>的</w:t>
            </w:r>
            <w:r w:rsidR="004F72B6">
              <w:rPr>
                <w:rFonts w:ascii="仿宋" w:eastAsia="仿宋" w:hAnsi="仿宋"/>
                <w:sz w:val="18"/>
                <w:szCs w:val="18"/>
              </w:rPr>
              <w:t>指导性</w:t>
            </w:r>
            <w:r w:rsidR="003C2558">
              <w:rPr>
                <w:rFonts w:ascii="仿宋" w:eastAsia="仿宋" w:hAnsi="仿宋" w:hint="eastAsia"/>
                <w:sz w:val="18"/>
                <w:szCs w:val="18"/>
              </w:rPr>
              <w:t>覆盖</w:t>
            </w:r>
            <w:r w:rsidR="003C2558">
              <w:rPr>
                <w:rFonts w:ascii="仿宋" w:eastAsia="仿宋" w:hAnsi="仿宋"/>
                <w:sz w:val="18"/>
                <w:szCs w:val="18"/>
              </w:rPr>
              <w:t>面</w:t>
            </w:r>
            <w:r w:rsidR="003C2558">
              <w:rPr>
                <w:rFonts w:ascii="仿宋" w:eastAsia="仿宋" w:hAnsi="仿宋" w:hint="eastAsia"/>
                <w:sz w:val="18"/>
                <w:szCs w:val="18"/>
              </w:rPr>
              <w:t>，较</w:t>
            </w:r>
            <w:r w:rsidR="003C2558">
              <w:rPr>
                <w:rFonts w:ascii="仿宋" w:eastAsia="仿宋" w:hAnsi="仿宋"/>
                <w:sz w:val="18"/>
                <w:szCs w:val="18"/>
              </w:rPr>
              <w:t>上次试题适当</w:t>
            </w:r>
            <w:r w:rsidR="003C2558">
              <w:rPr>
                <w:rFonts w:ascii="仿宋" w:eastAsia="仿宋" w:hAnsi="仿宋" w:hint="eastAsia"/>
                <w:sz w:val="18"/>
                <w:szCs w:val="18"/>
              </w:rPr>
              <w:t>减少</w:t>
            </w:r>
            <w:r w:rsidR="003C2558">
              <w:rPr>
                <w:rFonts w:ascii="仿宋" w:eastAsia="仿宋" w:hAnsi="仿宋"/>
                <w:sz w:val="18"/>
                <w:szCs w:val="18"/>
              </w:rPr>
              <w:t>题量</w:t>
            </w:r>
            <w:r w:rsidR="003C2558">
              <w:rPr>
                <w:rFonts w:ascii="仿宋" w:eastAsia="仿宋" w:hAnsi="仿宋" w:hint="eastAsia"/>
                <w:sz w:val="18"/>
                <w:szCs w:val="18"/>
              </w:rPr>
              <w:t>，</w:t>
            </w:r>
            <w:r w:rsidR="003C2558">
              <w:rPr>
                <w:rFonts w:ascii="仿宋" w:eastAsia="仿宋" w:hAnsi="仿宋"/>
                <w:sz w:val="18"/>
                <w:szCs w:val="18"/>
              </w:rPr>
              <w:t>但不破坏</w:t>
            </w:r>
            <w:r w:rsidR="003C2558">
              <w:rPr>
                <w:rFonts w:ascii="仿宋" w:eastAsia="仿宋" w:hAnsi="仿宋" w:hint="eastAsia"/>
                <w:sz w:val="18"/>
                <w:szCs w:val="18"/>
              </w:rPr>
              <w:t>试题</w:t>
            </w:r>
            <w:r w:rsidR="003C2558">
              <w:rPr>
                <w:rFonts w:ascii="仿宋" w:eastAsia="仿宋" w:hAnsi="仿宋"/>
                <w:sz w:val="18"/>
                <w:szCs w:val="18"/>
              </w:rPr>
              <w:t>结构的合理性</w:t>
            </w:r>
            <w:r w:rsidRPr="0049607A">
              <w:rPr>
                <w:rFonts w:ascii="仿宋" w:eastAsia="仿宋" w:hAnsi="仿宋"/>
                <w:sz w:val="18"/>
                <w:szCs w:val="18"/>
              </w:rPr>
              <w:t>。</w:t>
            </w:r>
          </w:p>
          <w:p w:rsidR="003737D8" w:rsidRPr="0049607A" w:rsidRDefault="003737D8" w:rsidP="0049607A">
            <w:pPr>
              <w:spacing w:line="360" w:lineRule="auto"/>
              <w:ind w:firstLineChars="200" w:firstLine="360"/>
              <w:rPr>
                <w:rFonts w:ascii="仿宋" w:eastAsia="仿宋" w:hAnsi="仿宋"/>
                <w:sz w:val="18"/>
                <w:szCs w:val="18"/>
              </w:rPr>
            </w:pPr>
          </w:p>
        </w:tc>
      </w:tr>
    </w:tbl>
    <w:p w:rsidR="0049607A" w:rsidRDefault="0049607A" w:rsidP="00CB26BE">
      <w:pPr>
        <w:spacing w:line="360" w:lineRule="auto"/>
        <w:ind w:firstLineChars="200" w:firstLine="420"/>
        <w:rPr>
          <w:rFonts w:ascii="宋体" w:eastAsia="宋体" w:hAnsi="宋体"/>
          <w:szCs w:val="21"/>
        </w:rPr>
      </w:pPr>
    </w:p>
    <w:p w:rsidR="003C2558" w:rsidRPr="0049607A" w:rsidRDefault="003C2558" w:rsidP="00CB26BE">
      <w:pPr>
        <w:spacing w:line="360" w:lineRule="auto"/>
        <w:ind w:firstLineChars="200" w:firstLine="420"/>
        <w:rPr>
          <w:rFonts w:ascii="宋体" w:eastAsia="宋体" w:hAnsi="宋体"/>
          <w:szCs w:val="21"/>
        </w:rPr>
      </w:pPr>
      <w:r>
        <w:rPr>
          <w:rFonts w:ascii="宋体" w:eastAsia="宋体" w:hAnsi="宋体" w:hint="eastAsia"/>
          <w:szCs w:val="21"/>
        </w:rPr>
        <w:t>学科</w:t>
      </w:r>
      <w:r>
        <w:rPr>
          <w:rFonts w:ascii="宋体" w:eastAsia="宋体" w:hAnsi="宋体"/>
          <w:szCs w:val="21"/>
        </w:rPr>
        <w:t>管理部</w:t>
      </w:r>
      <w:r>
        <w:rPr>
          <w:rFonts w:ascii="宋体" w:eastAsia="宋体" w:hAnsi="宋体" w:hint="eastAsia"/>
          <w:szCs w:val="21"/>
        </w:rPr>
        <w:t>每</w:t>
      </w:r>
      <w:r>
        <w:rPr>
          <w:rFonts w:ascii="宋体" w:eastAsia="宋体" w:hAnsi="宋体"/>
          <w:szCs w:val="21"/>
        </w:rPr>
        <w:t>学期将检查《</w:t>
      </w:r>
      <w:r>
        <w:rPr>
          <w:rFonts w:ascii="宋体" w:eastAsia="宋体" w:hAnsi="宋体" w:hint="eastAsia"/>
          <w:szCs w:val="21"/>
        </w:rPr>
        <w:t>授课</w:t>
      </w:r>
      <w:r>
        <w:rPr>
          <w:rFonts w:ascii="宋体" w:eastAsia="宋体" w:hAnsi="宋体"/>
          <w:szCs w:val="21"/>
        </w:rPr>
        <w:t>计划》</w:t>
      </w:r>
      <w:r>
        <w:rPr>
          <w:rFonts w:ascii="宋体" w:eastAsia="宋体" w:hAnsi="宋体" w:hint="eastAsia"/>
          <w:szCs w:val="21"/>
        </w:rPr>
        <w:t>和</w:t>
      </w:r>
      <w:r>
        <w:rPr>
          <w:rFonts w:ascii="宋体" w:eastAsia="宋体" w:hAnsi="宋体"/>
          <w:szCs w:val="21"/>
        </w:rPr>
        <w:t>《</w:t>
      </w:r>
      <w:r>
        <w:rPr>
          <w:rFonts w:ascii="宋体" w:eastAsia="宋体" w:hAnsi="宋体" w:hint="eastAsia"/>
          <w:szCs w:val="21"/>
        </w:rPr>
        <w:t>授课</w:t>
      </w:r>
      <w:r>
        <w:rPr>
          <w:rFonts w:ascii="宋体" w:eastAsia="宋体" w:hAnsi="宋体"/>
          <w:szCs w:val="21"/>
        </w:rPr>
        <w:t>总结》</w:t>
      </w:r>
      <w:r>
        <w:rPr>
          <w:rFonts w:ascii="宋体" w:eastAsia="宋体" w:hAnsi="宋体" w:hint="eastAsia"/>
          <w:szCs w:val="21"/>
        </w:rPr>
        <w:t>的</w:t>
      </w:r>
      <w:r>
        <w:rPr>
          <w:rFonts w:ascii="宋体" w:eastAsia="宋体" w:hAnsi="宋体"/>
          <w:szCs w:val="21"/>
        </w:rPr>
        <w:t>一致性和合理性</w:t>
      </w:r>
      <w:r w:rsidR="0097151F">
        <w:rPr>
          <w:rFonts w:ascii="宋体" w:eastAsia="宋体" w:hAnsi="宋体" w:hint="eastAsia"/>
          <w:szCs w:val="21"/>
        </w:rPr>
        <w:t>，</w:t>
      </w:r>
      <w:r w:rsidR="0097151F">
        <w:rPr>
          <w:rFonts w:ascii="宋体" w:eastAsia="宋体" w:hAnsi="宋体"/>
          <w:szCs w:val="21"/>
        </w:rPr>
        <w:t>并检查其中的改进措施</w:t>
      </w:r>
      <w:r w:rsidR="0097151F">
        <w:rPr>
          <w:rFonts w:ascii="宋体" w:eastAsia="宋体" w:hAnsi="宋体" w:hint="eastAsia"/>
          <w:szCs w:val="21"/>
        </w:rPr>
        <w:t>是否落实</w:t>
      </w:r>
      <w:r w:rsidR="0097151F">
        <w:rPr>
          <w:rFonts w:ascii="宋体" w:eastAsia="宋体" w:hAnsi="宋体"/>
          <w:szCs w:val="21"/>
        </w:rPr>
        <w:t>到位并达到</w:t>
      </w:r>
      <w:r w:rsidR="0097151F">
        <w:rPr>
          <w:rFonts w:ascii="宋体" w:eastAsia="宋体" w:hAnsi="宋体" w:hint="eastAsia"/>
          <w:szCs w:val="21"/>
        </w:rPr>
        <w:t>改进</w:t>
      </w:r>
      <w:r>
        <w:rPr>
          <w:rFonts w:ascii="宋体" w:eastAsia="宋体" w:hAnsi="宋体" w:hint="eastAsia"/>
          <w:szCs w:val="21"/>
        </w:rPr>
        <w:t>。</w:t>
      </w:r>
    </w:p>
    <w:p w:rsidR="00DC103D" w:rsidRPr="003A11A4" w:rsidRDefault="00DC103D" w:rsidP="00DC103D">
      <w:pPr>
        <w:pStyle w:val="2"/>
        <w:spacing w:before="240" w:after="240" w:line="240" w:lineRule="auto"/>
        <w:rPr>
          <w:rFonts w:ascii="黑体" w:eastAsia="黑体" w:hAnsi="黑体"/>
          <w:b w:val="0"/>
          <w:sz w:val="28"/>
        </w:rPr>
      </w:pPr>
      <w:bookmarkStart w:id="47" w:name="_Toc489120908"/>
      <w:r>
        <w:rPr>
          <w:rFonts w:ascii="黑体" w:eastAsia="黑体" w:hAnsi="黑体"/>
          <w:b w:val="0"/>
          <w:sz w:val="28"/>
        </w:rPr>
        <w:lastRenderedPageBreak/>
        <w:t>6</w:t>
      </w:r>
      <w:r w:rsidRPr="003A11A4">
        <w:rPr>
          <w:rFonts w:ascii="黑体" w:eastAsia="黑体" w:hAnsi="黑体" w:hint="eastAsia"/>
          <w:b w:val="0"/>
          <w:sz w:val="28"/>
        </w:rPr>
        <w:t>.</w:t>
      </w:r>
      <w:r w:rsidR="00AC2AA3">
        <w:rPr>
          <w:rFonts w:ascii="黑体" w:eastAsia="黑体" w:hAnsi="黑体"/>
          <w:b w:val="0"/>
          <w:sz w:val="28"/>
        </w:rPr>
        <w:t>3</w:t>
      </w:r>
      <w:r w:rsidRPr="003A11A4">
        <w:rPr>
          <w:rFonts w:ascii="黑体" w:eastAsia="黑体" w:hAnsi="黑体"/>
          <w:b w:val="0"/>
          <w:sz w:val="28"/>
        </w:rPr>
        <w:t xml:space="preserve"> </w:t>
      </w:r>
      <w:r>
        <w:rPr>
          <w:rFonts w:ascii="黑体" w:eastAsia="黑体" w:hAnsi="黑体" w:hint="eastAsia"/>
          <w:b w:val="0"/>
          <w:sz w:val="28"/>
        </w:rPr>
        <w:t>毕业要求达成度评价</w:t>
      </w:r>
      <w:bookmarkEnd w:id="47"/>
    </w:p>
    <w:p w:rsidR="00AC2AA3" w:rsidRPr="003A11A4" w:rsidRDefault="00AC2AA3" w:rsidP="00AC2AA3">
      <w:pPr>
        <w:pStyle w:val="2"/>
        <w:spacing w:before="240" w:after="240" w:line="240" w:lineRule="auto"/>
        <w:rPr>
          <w:rFonts w:ascii="黑体" w:eastAsia="黑体" w:hAnsi="黑体"/>
          <w:b w:val="0"/>
          <w:sz w:val="28"/>
        </w:rPr>
      </w:pPr>
      <w:bookmarkStart w:id="48" w:name="_Toc489120909"/>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3</w:t>
      </w:r>
      <w:r>
        <w:rPr>
          <w:rFonts w:ascii="黑体" w:eastAsia="黑体" w:hAnsi="黑体" w:hint="eastAsia"/>
          <w:b w:val="0"/>
          <w:sz w:val="28"/>
        </w:rPr>
        <w:t>.1</w:t>
      </w:r>
      <w:r w:rsidRPr="003A11A4">
        <w:rPr>
          <w:rFonts w:ascii="黑体" w:eastAsia="黑体" w:hAnsi="黑体"/>
          <w:b w:val="0"/>
          <w:sz w:val="28"/>
        </w:rPr>
        <w:t xml:space="preserve"> </w:t>
      </w:r>
      <w:r>
        <w:rPr>
          <w:rFonts w:ascii="黑体" w:eastAsia="黑体" w:hAnsi="黑体" w:hint="eastAsia"/>
          <w:b w:val="0"/>
          <w:sz w:val="28"/>
        </w:rPr>
        <w:t>毕业要求达成度定量评价</w:t>
      </w:r>
      <w:bookmarkEnd w:id="48"/>
    </w:p>
    <w:p w:rsidR="00DC103D" w:rsidRDefault="005F1E91" w:rsidP="00DC103D">
      <w:pPr>
        <w:spacing w:line="360" w:lineRule="auto"/>
        <w:ind w:firstLineChars="200" w:firstLine="420"/>
        <w:rPr>
          <w:rFonts w:ascii="宋体" w:eastAsia="宋体" w:hAnsi="宋体"/>
          <w:szCs w:val="21"/>
        </w:rPr>
      </w:pPr>
      <w:proofErr w:type="gramStart"/>
      <w:r>
        <w:rPr>
          <w:rFonts w:ascii="宋体" w:eastAsia="宋体" w:hAnsi="宋体" w:hint="eastAsia"/>
          <w:szCs w:val="21"/>
        </w:rPr>
        <w:t>以毕业</w:t>
      </w:r>
      <w:proofErr w:type="gramEnd"/>
      <w:r>
        <w:rPr>
          <w:rFonts w:ascii="宋体" w:eastAsia="宋体" w:hAnsi="宋体" w:hint="eastAsia"/>
          <w:szCs w:val="21"/>
        </w:rPr>
        <w:t>要求</w:t>
      </w:r>
      <w:r>
        <w:rPr>
          <w:rFonts w:ascii="宋体" w:eastAsia="宋体" w:hAnsi="宋体"/>
          <w:szCs w:val="21"/>
        </w:rPr>
        <w:t>11</w:t>
      </w:r>
      <w:r>
        <w:rPr>
          <w:rFonts w:ascii="宋体" w:eastAsia="宋体" w:hAnsi="宋体" w:hint="eastAsia"/>
          <w:szCs w:val="21"/>
        </w:rPr>
        <w:t>和毕业要求</w:t>
      </w:r>
      <w:r>
        <w:rPr>
          <w:rFonts w:ascii="宋体" w:eastAsia="宋体" w:hAnsi="宋体"/>
          <w:szCs w:val="21"/>
        </w:rPr>
        <w:t>4</w:t>
      </w:r>
      <w:r>
        <w:rPr>
          <w:rFonts w:ascii="宋体" w:eastAsia="宋体" w:hAnsi="宋体" w:hint="eastAsia"/>
          <w:szCs w:val="21"/>
        </w:rPr>
        <w:t>为例来介绍毕业要求达成度评价方法。</w:t>
      </w:r>
    </w:p>
    <w:p w:rsidR="005F1E91" w:rsidRDefault="005F1E91" w:rsidP="00DC103D">
      <w:pPr>
        <w:spacing w:line="360" w:lineRule="auto"/>
        <w:ind w:firstLineChars="200" w:firstLine="420"/>
        <w:rPr>
          <w:rFonts w:ascii="宋体" w:eastAsia="宋体" w:hAnsi="宋体"/>
          <w:szCs w:val="21"/>
        </w:rPr>
      </w:pPr>
      <w:r>
        <w:rPr>
          <w:rFonts w:ascii="宋体" w:eastAsia="宋体" w:hAnsi="宋体" w:hint="eastAsia"/>
          <w:szCs w:val="21"/>
        </w:rPr>
        <w:t>毕业要求11（</w:t>
      </w:r>
      <w:r w:rsidRPr="005F1E91">
        <w:rPr>
          <w:rFonts w:ascii="宋体" w:eastAsia="宋体" w:hAnsi="宋体"/>
          <w:szCs w:val="21"/>
        </w:rPr>
        <w:t>项目管理</w:t>
      </w:r>
      <w:r>
        <w:rPr>
          <w:rFonts w:ascii="宋体" w:eastAsia="宋体" w:hAnsi="宋体" w:hint="eastAsia"/>
          <w:szCs w:val="21"/>
        </w:rPr>
        <w:t>）包含</w:t>
      </w:r>
      <w:r>
        <w:rPr>
          <w:rFonts w:ascii="宋体" w:eastAsia="宋体" w:hAnsi="宋体"/>
          <w:szCs w:val="21"/>
        </w:rPr>
        <w:t>两个指标点：</w:t>
      </w:r>
      <w:r>
        <w:rPr>
          <w:rFonts w:ascii="宋体" w:eastAsia="宋体" w:hAnsi="宋体" w:hint="eastAsia"/>
          <w:szCs w:val="21"/>
        </w:rPr>
        <w:t>11</w:t>
      </w:r>
      <w:r>
        <w:rPr>
          <w:rFonts w:ascii="宋体" w:eastAsia="宋体" w:hAnsi="宋体"/>
          <w:szCs w:val="21"/>
        </w:rPr>
        <w:t>-1</w:t>
      </w:r>
      <w:r>
        <w:rPr>
          <w:rFonts w:ascii="宋体" w:eastAsia="宋体" w:hAnsi="宋体" w:hint="eastAsia"/>
          <w:szCs w:val="21"/>
        </w:rPr>
        <w:t>（</w:t>
      </w:r>
      <w:r w:rsidRPr="005F1E91">
        <w:rPr>
          <w:rFonts w:ascii="宋体" w:eastAsia="宋体" w:hAnsi="宋体" w:hint="eastAsia"/>
          <w:szCs w:val="21"/>
        </w:rPr>
        <w:t>工程管理知识</w:t>
      </w:r>
      <w:r>
        <w:rPr>
          <w:rFonts w:ascii="宋体" w:eastAsia="宋体" w:hAnsi="宋体"/>
          <w:szCs w:val="21"/>
        </w:rPr>
        <w:t>）</w:t>
      </w:r>
      <w:r>
        <w:rPr>
          <w:rFonts w:ascii="宋体" w:eastAsia="宋体" w:hAnsi="宋体" w:hint="eastAsia"/>
          <w:szCs w:val="21"/>
        </w:rPr>
        <w:t>、11</w:t>
      </w:r>
      <w:r>
        <w:rPr>
          <w:rFonts w:ascii="宋体" w:eastAsia="宋体" w:hAnsi="宋体"/>
          <w:szCs w:val="21"/>
        </w:rPr>
        <w:t>-2</w:t>
      </w:r>
      <w:r>
        <w:rPr>
          <w:rFonts w:ascii="宋体" w:eastAsia="宋体" w:hAnsi="宋体" w:hint="eastAsia"/>
          <w:szCs w:val="21"/>
        </w:rPr>
        <w:t>（</w:t>
      </w:r>
      <w:r w:rsidRPr="005F1E91">
        <w:rPr>
          <w:rFonts w:ascii="宋体" w:eastAsia="宋体" w:hAnsi="宋体"/>
          <w:szCs w:val="21"/>
        </w:rPr>
        <w:t>项目管理实践</w:t>
      </w:r>
      <w:r>
        <w:rPr>
          <w:rFonts w:ascii="宋体" w:eastAsia="宋体" w:hAnsi="宋体"/>
          <w:szCs w:val="21"/>
        </w:rPr>
        <w:t>）</w:t>
      </w:r>
      <w:r>
        <w:rPr>
          <w:rFonts w:ascii="宋体" w:eastAsia="宋体" w:hAnsi="宋体" w:hint="eastAsia"/>
          <w:szCs w:val="21"/>
        </w:rPr>
        <w:t>。</w:t>
      </w:r>
    </w:p>
    <w:p w:rsidR="005F1E91" w:rsidRDefault="005F1E91" w:rsidP="00CB26BE">
      <w:pPr>
        <w:spacing w:line="360" w:lineRule="auto"/>
        <w:ind w:firstLineChars="200" w:firstLine="420"/>
        <w:rPr>
          <w:rFonts w:ascii="宋体" w:eastAsia="宋体" w:hAnsi="宋体"/>
          <w:szCs w:val="21"/>
        </w:rPr>
      </w:pPr>
      <w:r>
        <w:rPr>
          <w:rFonts w:ascii="宋体" w:eastAsia="宋体" w:hAnsi="宋体" w:hint="eastAsia"/>
          <w:szCs w:val="21"/>
        </w:rPr>
        <w:t>指标点11-</w:t>
      </w:r>
      <w:r>
        <w:rPr>
          <w:rFonts w:ascii="宋体" w:eastAsia="宋体" w:hAnsi="宋体"/>
          <w:szCs w:val="21"/>
        </w:rPr>
        <w:t>1</w:t>
      </w:r>
      <w:r>
        <w:rPr>
          <w:rFonts w:ascii="宋体" w:eastAsia="宋体" w:hAnsi="宋体" w:hint="eastAsia"/>
          <w:szCs w:val="21"/>
        </w:rPr>
        <w:t>由6门课来支撑，计算</w:t>
      </w:r>
      <w:r w:rsidR="005E1FEA">
        <w:rPr>
          <w:rFonts w:ascii="宋体" w:eastAsia="宋体" w:hAnsi="宋体" w:hint="eastAsia"/>
          <w:szCs w:val="21"/>
        </w:rPr>
        <w:t>输入</w:t>
      </w:r>
      <w:r>
        <w:rPr>
          <w:rFonts w:ascii="宋体" w:eastAsia="宋体" w:hAnsi="宋体" w:hint="eastAsia"/>
          <w:szCs w:val="21"/>
        </w:rPr>
        <w:t>数据如下表：</w:t>
      </w:r>
    </w:p>
    <w:tbl>
      <w:tblPr>
        <w:tblStyle w:val="a9"/>
        <w:tblW w:w="0" w:type="auto"/>
        <w:jc w:val="center"/>
        <w:tblLook w:val="04A0" w:firstRow="1" w:lastRow="0" w:firstColumn="1" w:lastColumn="0" w:noHBand="0" w:noVBand="1"/>
      </w:tblPr>
      <w:tblGrid>
        <w:gridCol w:w="704"/>
        <w:gridCol w:w="2062"/>
        <w:gridCol w:w="1384"/>
        <w:gridCol w:w="1941"/>
        <w:gridCol w:w="992"/>
        <w:gridCol w:w="1219"/>
      </w:tblGrid>
      <w:tr w:rsidR="005F1E91" w:rsidRPr="003261CF" w:rsidTr="00363518">
        <w:trPr>
          <w:trHeight w:val="487"/>
          <w:jc w:val="center"/>
        </w:trPr>
        <w:tc>
          <w:tcPr>
            <w:tcW w:w="704" w:type="dxa"/>
            <w:vAlign w:val="center"/>
          </w:tcPr>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序号</w:t>
            </w:r>
          </w:p>
        </w:tc>
        <w:tc>
          <w:tcPr>
            <w:tcW w:w="2062" w:type="dxa"/>
            <w:vAlign w:val="center"/>
          </w:tcPr>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课程</w:t>
            </w:r>
            <w:r w:rsidRPr="003261CF">
              <w:rPr>
                <w:rFonts w:ascii="仿宋" w:eastAsia="仿宋" w:hAnsi="仿宋"/>
                <w:sz w:val="18"/>
                <w:szCs w:val="18"/>
              </w:rPr>
              <w:t>名称</w:t>
            </w:r>
          </w:p>
        </w:tc>
        <w:tc>
          <w:tcPr>
            <w:tcW w:w="1384" w:type="dxa"/>
            <w:vAlign w:val="center"/>
          </w:tcPr>
          <w:p w:rsidR="005F1E91" w:rsidRPr="003261CF" w:rsidRDefault="005E1FEA" w:rsidP="003261CF">
            <w:pPr>
              <w:adjustRightInd w:val="0"/>
              <w:snapToGrid w:val="0"/>
              <w:jc w:val="center"/>
              <w:rPr>
                <w:rFonts w:ascii="仿宋" w:eastAsia="仿宋" w:hAnsi="仿宋"/>
                <w:sz w:val="18"/>
                <w:szCs w:val="18"/>
              </w:rPr>
            </w:pPr>
            <w:r>
              <w:rPr>
                <w:rFonts w:ascii="仿宋" w:eastAsia="仿宋" w:hAnsi="仿宋" w:hint="eastAsia"/>
                <w:sz w:val="18"/>
                <w:szCs w:val="18"/>
              </w:rPr>
              <w:t>对</w:t>
            </w:r>
            <w:r w:rsidR="005F1E91" w:rsidRPr="003261CF">
              <w:rPr>
                <w:rFonts w:ascii="仿宋" w:eastAsia="仿宋" w:hAnsi="仿宋" w:hint="eastAsia"/>
                <w:sz w:val="18"/>
                <w:szCs w:val="18"/>
              </w:rPr>
              <w:t>贡献率</w:t>
            </w:r>
          </w:p>
        </w:tc>
        <w:tc>
          <w:tcPr>
            <w:tcW w:w="1941" w:type="dxa"/>
            <w:vAlign w:val="center"/>
          </w:tcPr>
          <w:p w:rsidR="005F1E91" w:rsidRPr="003261CF" w:rsidRDefault="00D939ED" w:rsidP="003261CF">
            <w:pPr>
              <w:adjustRightInd w:val="0"/>
              <w:snapToGrid w:val="0"/>
              <w:jc w:val="center"/>
              <w:rPr>
                <w:rFonts w:ascii="仿宋" w:eastAsia="仿宋" w:hAnsi="仿宋"/>
                <w:sz w:val="18"/>
                <w:szCs w:val="18"/>
              </w:rPr>
            </w:pPr>
            <w:r>
              <w:rPr>
                <w:rFonts w:ascii="仿宋" w:eastAsia="仿宋" w:hAnsi="仿宋" w:hint="eastAsia"/>
                <w:sz w:val="18"/>
                <w:szCs w:val="18"/>
              </w:rPr>
              <w:t>课程目标评价对指标点的</w:t>
            </w:r>
            <w:proofErr w:type="gramStart"/>
            <w:r w:rsidR="005F1E91" w:rsidRPr="003261CF">
              <w:rPr>
                <w:rFonts w:ascii="仿宋" w:eastAsia="仿宋" w:hAnsi="仿宋" w:hint="eastAsia"/>
                <w:sz w:val="18"/>
                <w:szCs w:val="18"/>
              </w:rPr>
              <w:t>达成值</w:t>
            </w:r>
            <w:proofErr w:type="gramEnd"/>
          </w:p>
        </w:tc>
        <w:tc>
          <w:tcPr>
            <w:tcW w:w="992" w:type="dxa"/>
            <w:vAlign w:val="center"/>
          </w:tcPr>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p>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达成度</w:t>
            </w:r>
          </w:p>
        </w:tc>
        <w:tc>
          <w:tcPr>
            <w:tcW w:w="1219" w:type="dxa"/>
            <w:vAlign w:val="center"/>
          </w:tcPr>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p>
          <w:p w:rsidR="005F1E91" w:rsidRPr="003261CF" w:rsidRDefault="005F1E91" w:rsidP="003261CF">
            <w:pPr>
              <w:adjustRightInd w:val="0"/>
              <w:snapToGrid w:val="0"/>
              <w:jc w:val="center"/>
              <w:rPr>
                <w:rFonts w:ascii="仿宋" w:eastAsia="仿宋" w:hAnsi="仿宋"/>
                <w:sz w:val="18"/>
                <w:szCs w:val="18"/>
              </w:rPr>
            </w:pPr>
            <w:r w:rsidRPr="003261CF">
              <w:rPr>
                <w:rFonts w:ascii="仿宋" w:eastAsia="仿宋" w:hAnsi="仿宋"/>
                <w:sz w:val="18"/>
                <w:szCs w:val="18"/>
              </w:rPr>
              <w:t>达成结果</w:t>
            </w: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1</w:t>
            </w:r>
          </w:p>
        </w:tc>
        <w:tc>
          <w:tcPr>
            <w:tcW w:w="2062"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创业基础</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34BE" w:rsidRPr="003261CF" w:rsidRDefault="00E134BE" w:rsidP="00E134BE">
            <w:pPr>
              <w:widowControl/>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0.095</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0.833</w:t>
            </w:r>
          </w:p>
        </w:tc>
        <w:tc>
          <w:tcPr>
            <w:tcW w:w="992" w:type="dxa"/>
            <w:vMerge w:val="restart"/>
            <w:vAlign w:val="center"/>
          </w:tcPr>
          <w:p w:rsidR="00E134BE" w:rsidRPr="003261CF" w:rsidRDefault="00E134BE" w:rsidP="00E134BE">
            <w:pPr>
              <w:adjustRightInd w:val="0"/>
              <w:snapToGrid w:val="0"/>
              <w:jc w:val="center"/>
              <w:rPr>
                <w:rFonts w:ascii="仿宋" w:eastAsia="仿宋" w:hAnsi="仿宋"/>
                <w:sz w:val="18"/>
                <w:szCs w:val="18"/>
              </w:rPr>
            </w:pPr>
            <w:r>
              <w:rPr>
                <w:rFonts w:ascii="仿宋" w:eastAsia="仿宋" w:hAnsi="仿宋"/>
                <w:sz w:val="18"/>
                <w:szCs w:val="18"/>
              </w:rPr>
              <w:t>0.815</w:t>
            </w:r>
          </w:p>
        </w:tc>
        <w:tc>
          <w:tcPr>
            <w:tcW w:w="1219" w:type="dxa"/>
            <w:vMerge w:val="restart"/>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w:t>
            </w:r>
            <w:r>
              <w:rPr>
                <w:rFonts w:ascii="仿宋" w:eastAsia="仿宋" w:hAnsi="仿宋"/>
                <w:sz w:val="18"/>
                <w:szCs w:val="18"/>
              </w:rPr>
              <w:t>0.60</w:t>
            </w:r>
          </w:p>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r>
              <w:rPr>
                <w:rFonts w:ascii="仿宋" w:eastAsia="仿宋" w:hAnsi="仿宋" w:hint="eastAsia"/>
                <w:sz w:val="18"/>
                <w:szCs w:val="18"/>
              </w:rPr>
              <w:t>11</w:t>
            </w:r>
            <w:r>
              <w:rPr>
                <w:rFonts w:ascii="仿宋" w:eastAsia="仿宋" w:hAnsi="仿宋"/>
                <w:sz w:val="18"/>
                <w:szCs w:val="18"/>
              </w:rPr>
              <w:t>-1</w:t>
            </w:r>
          </w:p>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要求达成</w:t>
            </w: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2</w:t>
            </w:r>
          </w:p>
        </w:tc>
        <w:tc>
          <w:tcPr>
            <w:tcW w:w="2062" w:type="dxa"/>
            <w:vAlign w:val="center"/>
          </w:tcPr>
          <w:p w:rsidR="00E134BE"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大学生职业发展</w:t>
            </w:r>
          </w:p>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与就业指导</w:t>
            </w:r>
          </w:p>
        </w:tc>
        <w:tc>
          <w:tcPr>
            <w:tcW w:w="1384" w:type="dxa"/>
            <w:tcBorders>
              <w:top w:val="nil"/>
              <w:left w:val="single" w:sz="4" w:space="0" w:color="auto"/>
              <w:bottom w:val="single" w:sz="4" w:space="0" w:color="auto"/>
              <w:right w:val="single" w:sz="4" w:space="0" w:color="auto"/>
            </w:tcBorders>
            <w:shd w:val="clear" w:color="auto" w:fill="auto"/>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0.095</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w:t>
            </w:r>
          </w:p>
        </w:tc>
        <w:tc>
          <w:tcPr>
            <w:tcW w:w="992" w:type="dxa"/>
            <w:vMerge/>
            <w:vAlign w:val="center"/>
          </w:tcPr>
          <w:p w:rsidR="00E134BE" w:rsidRPr="003261CF" w:rsidRDefault="00E134BE" w:rsidP="00E134BE">
            <w:pPr>
              <w:adjustRightInd w:val="0"/>
              <w:snapToGrid w:val="0"/>
              <w:jc w:val="center"/>
              <w:rPr>
                <w:rFonts w:ascii="仿宋" w:eastAsia="仿宋" w:hAnsi="仿宋"/>
                <w:sz w:val="18"/>
                <w:szCs w:val="18"/>
              </w:rPr>
            </w:pPr>
          </w:p>
        </w:tc>
        <w:tc>
          <w:tcPr>
            <w:tcW w:w="1219" w:type="dxa"/>
            <w:vMerge/>
            <w:vAlign w:val="center"/>
          </w:tcPr>
          <w:p w:rsidR="00E134BE" w:rsidRPr="003261CF" w:rsidRDefault="00E134BE" w:rsidP="00E134BE">
            <w:pPr>
              <w:adjustRightInd w:val="0"/>
              <w:snapToGrid w:val="0"/>
              <w:jc w:val="center"/>
              <w:rPr>
                <w:rFonts w:ascii="仿宋" w:eastAsia="仿宋" w:hAnsi="仿宋"/>
                <w:sz w:val="18"/>
                <w:szCs w:val="18"/>
              </w:rPr>
            </w:pP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3</w:t>
            </w:r>
          </w:p>
        </w:tc>
        <w:tc>
          <w:tcPr>
            <w:tcW w:w="2062"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环境保护与可持续发展</w:t>
            </w:r>
          </w:p>
        </w:tc>
        <w:tc>
          <w:tcPr>
            <w:tcW w:w="1384" w:type="dxa"/>
            <w:tcBorders>
              <w:top w:val="nil"/>
              <w:left w:val="single" w:sz="4" w:space="0" w:color="auto"/>
              <w:bottom w:val="single" w:sz="4" w:space="0" w:color="auto"/>
              <w:right w:val="single" w:sz="4" w:space="0" w:color="auto"/>
            </w:tcBorders>
            <w:shd w:val="clear" w:color="auto" w:fill="auto"/>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0.82</w:t>
            </w:r>
          </w:p>
        </w:tc>
        <w:tc>
          <w:tcPr>
            <w:tcW w:w="992" w:type="dxa"/>
            <w:vMerge/>
            <w:vAlign w:val="center"/>
          </w:tcPr>
          <w:p w:rsidR="00E134BE" w:rsidRPr="003261CF" w:rsidRDefault="00E134BE" w:rsidP="00E134BE">
            <w:pPr>
              <w:adjustRightInd w:val="0"/>
              <w:snapToGrid w:val="0"/>
              <w:jc w:val="center"/>
              <w:rPr>
                <w:rFonts w:ascii="仿宋" w:eastAsia="仿宋" w:hAnsi="仿宋"/>
                <w:sz w:val="18"/>
                <w:szCs w:val="18"/>
              </w:rPr>
            </w:pPr>
          </w:p>
        </w:tc>
        <w:tc>
          <w:tcPr>
            <w:tcW w:w="1219" w:type="dxa"/>
            <w:vMerge/>
            <w:vAlign w:val="center"/>
          </w:tcPr>
          <w:p w:rsidR="00E134BE" w:rsidRPr="003261CF" w:rsidRDefault="00E134BE" w:rsidP="00E134BE">
            <w:pPr>
              <w:adjustRightInd w:val="0"/>
              <w:snapToGrid w:val="0"/>
              <w:jc w:val="center"/>
              <w:rPr>
                <w:rFonts w:ascii="仿宋" w:eastAsia="仿宋" w:hAnsi="仿宋"/>
                <w:sz w:val="18"/>
                <w:szCs w:val="18"/>
              </w:rPr>
            </w:pP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4</w:t>
            </w:r>
          </w:p>
        </w:tc>
        <w:tc>
          <w:tcPr>
            <w:tcW w:w="2062"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管理学概论</w:t>
            </w:r>
          </w:p>
        </w:tc>
        <w:tc>
          <w:tcPr>
            <w:tcW w:w="1384" w:type="dxa"/>
            <w:tcBorders>
              <w:top w:val="nil"/>
              <w:left w:val="single" w:sz="4" w:space="0" w:color="auto"/>
              <w:bottom w:val="single" w:sz="4" w:space="0" w:color="auto"/>
              <w:right w:val="single" w:sz="4" w:space="0" w:color="auto"/>
            </w:tcBorders>
            <w:shd w:val="clear" w:color="auto" w:fill="auto"/>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0.785</w:t>
            </w:r>
          </w:p>
        </w:tc>
        <w:tc>
          <w:tcPr>
            <w:tcW w:w="992" w:type="dxa"/>
            <w:vMerge/>
            <w:vAlign w:val="center"/>
          </w:tcPr>
          <w:p w:rsidR="00E134BE" w:rsidRPr="003261CF" w:rsidRDefault="00E134BE" w:rsidP="00E134BE">
            <w:pPr>
              <w:adjustRightInd w:val="0"/>
              <w:snapToGrid w:val="0"/>
              <w:jc w:val="center"/>
              <w:rPr>
                <w:rFonts w:ascii="仿宋" w:eastAsia="仿宋" w:hAnsi="仿宋"/>
                <w:sz w:val="18"/>
                <w:szCs w:val="18"/>
              </w:rPr>
            </w:pPr>
          </w:p>
        </w:tc>
        <w:tc>
          <w:tcPr>
            <w:tcW w:w="1219" w:type="dxa"/>
            <w:vMerge/>
            <w:vAlign w:val="center"/>
          </w:tcPr>
          <w:p w:rsidR="00E134BE" w:rsidRPr="003261CF" w:rsidRDefault="00E134BE" w:rsidP="00E134BE">
            <w:pPr>
              <w:adjustRightInd w:val="0"/>
              <w:snapToGrid w:val="0"/>
              <w:jc w:val="center"/>
              <w:rPr>
                <w:rFonts w:ascii="仿宋" w:eastAsia="仿宋" w:hAnsi="仿宋"/>
                <w:sz w:val="18"/>
                <w:szCs w:val="18"/>
              </w:rPr>
            </w:pP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5</w:t>
            </w:r>
          </w:p>
        </w:tc>
        <w:tc>
          <w:tcPr>
            <w:tcW w:w="2062"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质量工程导论</w:t>
            </w:r>
          </w:p>
        </w:tc>
        <w:tc>
          <w:tcPr>
            <w:tcW w:w="1384" w:type="dxa"/>
            <w:tcBorders>
              <w:top w:val="nil"/>
              <w:left w:val="single" w:sz="4" w:space="0" w:color="auto"/>
              <w:bottom w:val="single" w:sz="4" w:space="0" w:color="auto"/>
              <w:right w:val="single" w:sz="4" w:space="0" w:color="auto"/>
            </w:tcBorders>
            <w:shd w:val="clear" w:color="auto" w:fill="auto"/>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0.798</w:t>
            </w:r>
          </w:p>
        </w:tc>
        <w:tc>
          <w:tcPr>
            <w:tcW w:w="992" w:type="dxa"/>
            <w:vMerge/>
            <w:vAlign w:val="center"/>
          </w:tcPr>
          <w:p w:rsidR="00E134BE" w:rsidRPr="003261CF" w:rsidRDefault="00E134BE" w:rsidP="00E134BE">
            <w:pPr>
              <w:adjustRightInd w:val="0"/>
              <w:snapToGrid w:val="0"/>
              <w:jc w:val="center"/>
              <w:rPr>
                <w:rFonts w:ascii="仿宋" w:eastAsia="仿宋" w:hAnsi="仿宋"/>
                <w:sz w:val="18"/>
                <w:szCs w:val="18"/>
              </w:rPr>
            </w:pPr>
          </w:p>
        </w:tc>
        <w:tc>
          <w:tcPr>
            <w:tcW w:w="1219" w:type="dxa"/>
            <w:vMerge/>
            <w:vAlign w:val="center"/>
          </w:tcPr>
          <w:p w:rsidR="00E134BE" w:rsidRPr="003261CF" w:rsidRDefault="00E134BE" w:rsidP="00E134BE">
            <w:pPr>
              <w:adjustRightInd w:val="0"/>
              <w:snapToGrid w:val="0"/>
              <w:jc w:val="center"/>
              <w:rPr>
                <w:rFonts w:ascii="仿宋" w:eastAsia="仿宋" w:hAnsi="仿宋"/>
                <w:sz w:val="18"/>
                <w:szCs w:val="18"/>
              </w:rPr>
            </w:pPr>
          </w:p>
        </w:tc>
      </w:tr>
      <w:tr w:rsidR="00E134BE" w:rsidRPr="003261CF" w:rsidTr="00363518">
        <w:trPr>
          <w:trHeight w:val="487"/>
          <w:jc w:val="center"/>
        </w:trPr>
        <w:tc>
          <w:tcPr>
            <w:tcW w:w="704"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6</w:t>
            </w:r>
          </w:p>
        </w:tc>
        <w:tc>
          <w:tcPr>
            <w:tcW w:w="2062" w:type="dxa"/>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毕业设计</w:t>
            </w:r>
          </w:p>
        </w:tc>
        <w:tc>
          <w:tcPr>
            <w:tcW w:w="1384" w:type="dxa"/>
            <w:tcBorders>
              <w:top w:val="nil"/>
              <w:left w:val="single" w:sz="4" w:space="0" w:color="auto"/>
              <w:bottom w:val="single" w:sz="4" w:space="0" w:color="auto"/>
              <w:right w:val="single" w:sz="4" w:space="0" w:color="auto"/>
            </w:tcBorders>
            <w:shd w:val="clear" w:color="auto" w:fill="auto"/>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w:t>
            </w:r>
            <w:r>
              <w:rPr>
                <w:rFonts w:ascii="仿宋" w:eastAsia="仿宋" w:hAnsi="仿宋"/>
                <w:bCs/>
                <w:color w:val="000000"/>
                <w:sz w:val="18"/>
                <w:szCs w:val="18"/>
              </w:rPr>
              <w:t>666</w:t>
            </w:r>
          </w:p>
        </w:tc>
        <w:tc>
          <w:tcPr>
            <w:tcW w:w="194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992" w:type="dxa"/>
            <w:vMerge/>
            <w:vAlign w:val="center"/>
          </w:tcPr>
          <w:p w:rsidR="00E134BE" w:rsidRPr="003261CF" w:rsidRDefault="00E134BE" w:rsidP="00E134BE">
            <w:pPr>
              <w:adjustRightInd w:val="0"/>
              <w:snapToGrid w:val="0"/>
              <w:jc w:val="center"/>
              <w:rPr>
                <w:rFonts w:ascii="仿宋" w:eastAsia="仿宋" w:hAnsi="仿宋"/>
                <w:sz w:val="18"/>
                <w:szCs w:val="18"/>
              </w:rPr>
            </w:pPr>
          </w:p>
        </w:tc>
        <w:tc>
          <w:tcPr>
            <w:tcW w:w="1219" w:type="dxa"/>
            <w:vMerge/>
            <w:vAlign w:val="center"/>
          </w:tcPr>
          <w:p w:rsidR="00E134BE" w:rsidRPr="003261CF" w:rsidRDefault="00E134BE" w:rsidP="00E134BE">
            <w:pPr>
              <w:adjustRightInd w:val="0"/>
              <w:snapToGrid w:val="0"/>
              <w:jc w:val="center"/>
              <w:rPr>
                <w:rFonts w:ascii="仿宋" w:eastAsia="仿宋" w:hAnsi="仿宋"/>
                <w:sz w:val="18"/>
                <w:szCs w:val="18"/>
              </w:rPr>
            </w:pPr>
          </w:p>
        </w:tc>
      </w:tr>
    </w:tbl>
    <w:p w:rsidR="005F1E91" w:rsidRDefault="005F1E91" w:rsidP="00CB26BE">
      <w:pPr>
        <w:spacing w:line="360" w:lineRule="auto"/>
        <w:ind w:firstLineChars="200" w:firstLine="420"/>
        <w:rPr>
          <w:rFonts w:ascii="宋体" w:eastAsia="宋体" w:hAnsi="宋体"/>
          <w:szCs w:val="21"/>
        </w:rPr>
      </w:pPr>
    </w:p>
    <w:p w:rsidR="003261CF" w:rsidRDefault="003261CF" w:rsidP="003261CF">
      <w:pPr>
        <w:spacing w:line="360" w:lineRule="auto"/>
        <w:ind w:firstLineChars="200" w:firstLine="420"/>
        <w:rPr>
          <w:rFonts w:ascii="宋体" w:eastAsia="宋体" w:hAnsi="宋体"/>
          <w:szCs w:val="21"/>
        </w:rPr>
      </w:pPr>
      <w:r>
        <w:rPr>
          <w:rFonts w:ascii="宋体" w:eastAsia="宋体" w:hAnsi="宋体" w:hint="eastAsia"/>
          <w:szCs w:val="21"/>
        </w:rPr>
        <w:t>指标点11-</w:t>
      </w:r>
      <w:r>
        <w:rPr>
          <w:rFonts w:ascii="宋体" w:eastAsia="宋体" w:hAnsi="宋体"/>
          <w:szCs w:val="21"/>
        </w:rPr>
        <w:t>2</w:t>
      </w:r>
      <w:r>
        <w:rPr>
          <w:rFonts w:ascii="宋体" w:eastAsia="宋体" w:hAnsi="宋体" w:hint="eastAsia"/>
          <w:szCs w:val="21"/>
        </w:rPr>
        <w:t>由</w:t>
      </w:r>
      <w:r>
        <w:rPr>
          <w:rFonts w:ascii="宋体" w:eastAsia="宋体" w:hAnsi="宋体"/>
          <w:szCs w:val="21"/>
        </w:rPr>
        <w:t>4</w:t>
      </w:r>
      <w:r>
        <w:rPr>
          <w:rFonts w:ascii="宋体" w:eastAsia="宋体" w:hAnsi="宋体" w:hint="eastAsia"/>
          <w:szCs w:val="21"/>
        </w:rPr>
        <w:t>门课来支撑，计算数据如下表：</w:t>
      </w:r>
    </w:p>
    <w:tbl>
      <w:tblPr>
        <w:tblStyle w:val="a9"/>
        <w:tblW w:w="0" w:type="auto"/>
        <w:jc w:val="center"/>
        <w:tblLook w:val="04A0" w:firstRow="1" w:lastRow="0" w:firstColumn="1" w:lastColumn="0" w:noHBand="0" w:noVBand="1"/>
      </w:tblPr>
      <w:tblGrid>
        <w:gridCol w:w="704"/>
        <w:gridCol w:w="2062"/>
        <w:gridCol w:w="1384"/>
        <w:gridCol w:w="1941"/>
        <w:gridCol w:w="992"/>
        <w:gridCol w:w="1219"/>
      </w:tblGrid>
      <w:tr w:rsidR="000B1F24" w:rsidRPr="003261CF" w:rsidTr="00873584">
        <w:trPr>
          <w:trHeight w:val="487"/>
          <w:jc w:val="center"/>
        </w:trPr>
        <w:tc>
          <w:tcPr>
            <w:tcW w:w="704" w:type="dxa"/>
            <w:vAlign w:val="center"/>
          </w:tcPr>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序号</w:t>
            </w:r>
          </w:p>
        </w:tc>
        <w:tc>
          <w:tcPr>
            <w:tcW w:w="2062" w:type="dxa"/>
            <w:vAlign w:val="center"/>
          </w:tcPr>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课程</w:t>
            </w:r>
            <w:r w:rsidRPr="003261CF">
              <w:rPr>
                <w:rFonts w:ascii="仿宋" w:eastAsia="仿宋" w:hAnsi="仿宋"/>
                <w:sz w:val="18"/>
                <w:szCs w:val="18"/>
              </w:rPr>
              <w:t>名称</w:t>
            </w:r>
          </w:p>
        </w:tc>
        <w:tc>
          <w:tcPr>
            <w:tcW w:w="1384" w:type="dxa"/>
            <w:vAlign w:val="center"/>
          </w:tcPr>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贡献率</w:t>
            </w:r>
          </w:p>
        </w:tc>
        <w:tc>
          <w:tcPr>
            <w:tcW w:w="1941" w:type="dxa"/>
            <w:vAlign w:val="center"/>
          </w:tcPr>
          <w:p w:rsidR="000B1F24" w:rsidRPr="003261CF" w:rsidRDefault="000B1F24" w:rsidP="000B1F24">
            <w:pPr>
              <w:adjustRightInd w:val="0"/>
              <w:snapToGrid w:val="0"/>
              <w:jc w:val="center"/>
              <w:rPr>
                <w:rFonts w:ascii="仿宋" w:eastAsia="仿宋" w:hAnsi="仿宋"/>
                <w:sz w:val="18"/>
                <w:szCs w:val="18"/>
              </w:rPr>
            </w:pPr>
            <w:r>
              <w:rPr>
                <w:rFonts w:ascii="仿宋" w:eastAsia="仿宋" w:hAnsi="仿宋" w:hint="eastAsia"/>
                <w:sz w:val="18"/>
                <w:szCs w:val="18"/>
              </w:rPr>
              <w:t>课程目标评价对指标点的</w:t>
            </w:r>
            <w:proofErr w:type="gramStart"/>
            <w:r w:rsidRPr="003261CF">
              <w:rPr>
                <w:rFonts w:ascii="仿宋" w:eastAsia="仿宋" w:hAnsi="仿宋" w:hint="eastAsia"/>
                <w:sz w:val="18"/>
                <w:szCs w:val="18"/>
              </w:rPr>
              <w:t>达成值</w:t>
            </w:r>
            <w:proofErr w:type="gramEnd"/>
          </w:p>
        </w:tc>
        <w:tc>
          <w:tcPr>
            <w:tcW w:w="992" w:type="dxa"/>
            <w:vAlign w:val="center"/>
          </w:tcPr>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p>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达成度</w:t>
            </w:r>
          </w:p>
        </w:tc>
        <w:tc>
          <w:tcPr>
            <w:tcW w:w="1219" w:type="dxa"/>
            <w:vAlign w:val="center"/>
          </w:tcPr>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p>
          <w:p w:rsidR="000B1F24" w:rsidRPr="003261CF" w:rsidRDefault="000B1F24" w:rsidP="000B1F24">
            <w:pPr>
              <w:adjustRightInd w:val="0"/>
              <w:snapToGrid w:val="0"/>
              <w:jc w:val="center"/>
              <w:rPr>
                <w:rFonts w:ascii="仿宋" w:eastAsia="仿宋" w:hAnsi="仿宋"/>
                <w:sz w:val="18"/>
                <w:szCs w:val="18"/>
              </w:rPr>
            </w:pPr>
            <w:r w:rsidRPr="003261CF">
              <w:rPr>
                <w:rFonts w:ascii="仿宋" w:eastAsia="仿宋" w:hAnsi="仿宋"/>
                <w:sz w:val="18"/>
                <w:szCs w:val="18"/>
              </w:rPr>
              <w:t>达成结果</w:t>
            </w:r>
          </w:p>
        </w:tc>
      </w:tr>
      <w:tr w:rsidR="003261CF" w:rsidRPr="003261CF" w:rsidTr="00873584">
        <w:trPr>
          <w:trHeight w:val="487"/>
          <w:jc w:val="center"/>
        </w:trPr>
        <w:tc>
          <w:tcPr>
            <w:tcW w:w="704"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1</w:t>
            </w:r>
          </w:p>
        </w:tc>
        <w:tc>
          <w:tcPr>
            <w:tcW w:w="2062"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管理学概论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0.04</w:t>
            </w:r>
            <w:r>
              <w:rPr>
                <w:rFonts w:ascii="仿宋" w:eastAsia="仿宋" w:hAnsi="仿宋"/>
                <w:sz w:val="18"/>
                <w:szCs w:val="18"/>
              </w:rPr>
              <w:t>2</w:t>
            </w:r>
          </w:p>
        </w:tc>
        <w:tc>
          <w:tcPr>
            <w:tcW w:w="1941" w:type="dxa"/>
            <w:vAlign w:val="center"/>
          </w:tcPr>
          <w:p w:rsidR="003261CF" w:rsidRPr="003261CF" w:rsidRDefault="00E134BE" w:rsidP="003261CF">
            <w:pPr>
              <w:adjustRightInd w:val="0"/>
              <w:snapToGrid w:val="0"/>
              <w:jc w:val="center"/>
              <w:rPr>
                <w:rFonts w:ascii="仿宋" w:eastAsia="仿宋" w:hAnsi="仿宋"/>
                <w:sz w:val="18"/>
                <w:szCs w:val="18"/>
              </w:rPr>
            </w:pPr>
            <w:r>
              <w:rPr>
                <w:rFonts w:ascii="仿宋" w:eastAsia="仿宋" w:hAnsi="仿宋"/>
                <w:sz w:val="18"/>
                <w:szCs w:val="18"/>
              </w:rPr>
              <w:t>0.785</w:t>
            </w:r>
            <w:r w:rsidR="00D939ED">
              <w:rPr>
                <w:rFonts w:ascii="仿宋" w:eastAsia="仿宋" w:hAnsi="仿宋" w:hint="eastAsia"/>
                <w:sz w:val="18"/>
                <w:szCs w:val="18"/>
              </w:rPr>
              <w:t>（公共课</w:t>
            </w:r>
            <w:r w:rsidR="00D939ED">
              <w:rPr>
                <w:rFonts w:ascii="仿宋" w:eastAsia="仿宋" w:hAnsi="仿宋"/>
                <w:sz w:val="18"/>
                <w:szCs w:val="18"/>
              </w:rPr>
              <w:t>）</w:t>
            </w:r>
          </w:p>
        </w:tc>
        <w:tc>
          <w:tcPr>
            <w:tcW w:w="992" w:type="dxa"/>
            <w:vMerge w:val="restart"/>
            <w:vAlign w:val="center"/>
          </w:tcPr>
          <w:p w:rsidR="003261CF" w:rsidRPr="003261CF" w:rsidRDefault="00E134BE" w:rsidP="003261CF">
            <w:pPr>
              <w:adjustRightInd w:val="0"/>
              <w:snapToGrid w:val="0"/>
              <w:jc w:val="center"/>
              <w:rPr>
                <w:rFonts w:ascii="仿宋" w:eastAsia="仿宋" w:hAnsi="仿宋"/>
                <w:sz w:val="18"/>
                <w:szCs w:val="18"/>
              </w:rPr>
            </w:pPr>
            <w:r>
              <w:rPr>
                <w:rFonts w:ascii="仿宋" w:eastAsia="仿宋" w:hAnsi="仿宋"/>
                <w:sz w:val="18"/>
                <w:szCs w:val="18"/>
              </w:rPr>
              <w:t>0.822</w:t>
            </w:r>
          </w:p>
        </w:tc>
        <w:tc>
          <w:tcPr>
            <w:tcW w:w="1219" w:type="dxa"/>
            <w:vMerge w:val="restart"/>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w:t>
            </w:r>
            <w:r w:rsidR="00E134BE">
              <w:rPr>
                <w:rFonts w:ascii="仿宋" w:eastAsia="仿宋" w:hAnsi="仿宋" w:hint="eastAsia"/>
                <w:sz w:val="18"/>
                <w:szCs w:val="18"/>
              </w:rPr>
              <w:t>0</w:t>
            </w:r>
            <w:r w:rsidR="00E134BE">
              <w:rPr>
                <w:rFonts w:ascii="仿宋" w:eastAsia="仿宋" w:hAnsi="仿宋"/>
                <w:sz w:val="18"/>
                <w:szCs w:val="18"/>
              </w:rPr>
              <w:t>.</w:t>
            </w:r>
            <w:r w:rsidRPr="003261CF">
              <w:rPr>
                <w:rFonts w:ascii="仿宋" w:eastAsia="仿宋" w:hAnsi="仿宋" w:hint="eastAsia"/>
                <w:sz w:val="18"/>
                <w:szCs w:val="18"/>
              </w:rPr>
              <w:t>60</w:t>
            </w:r>
          </w:p>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指标点</w:t>
            </w:r>
            <w:r w:rsidR="00E134BE">
              <w:rPr>
                <w:rFonts w:ascii="仿宋" w:eastAsia="仿宋" w:hAnsi="仿宋" w:hint="eastAsia"/>
                <w:sz w:val="18"/>
                <w:szCs w:val="18"/>
              </w:rPr>
              <w:t>11</w:t>
            </w:r>
            <w:r w:rsidR="00E134BE">
              <w:rPr>
                <w:rFonts w:ascii="仿宋" w:eastAsia="仿宋" w:hAnsi="仿宋"/>
                <w:sz w:val="18"/>
                <w:szCs w:val="18"/>
              </w:rPr>
              <w:t>-2</w:t>
            </w:r>
          </w:p>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要求达成</w:t>
            </w:r>
          </w:p>
        </w:tc>
      </w:tr>
      <w:tr w:rsidR="003261CF" w:rsidRPr="003261CF" w:rsidTr="00873584">
        <w:trPr>
          <w:trHeight w:val="487"/>
          <w:jc w:val="center"/>
        </w:trPr>
        <w:tc>
          <w:tcPr>
            <w:tcW w:w="704"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2</w:t>
            </w:r>
          </w:p>
        </w:tc>
        <w:tc>
          <w:tcPr>
            <w:tcW w:w="2062"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质量工程导论</w:t>
            </w:r>
          </w:p>
        </w:tc>
        <w:tc>
          <w:tcPr>
            <w:tcW w:w="1384" w:type="dxa"/>
            <w:tcBorders>
              <w:top w:val="nil"/>
              <w:left w:val="single" w:sz="4" w:space="0" w:color="auto"/>
              <w:bottom w:val="single" w:sz="4" w:space="0" w:color="auto"/>
              <w:right w:val="single" w:sz="4" w:space="0" w:color="auto"/>
            </w:tcBorders>
            <w:shd w:val="clear" w:color="auto" w:fill="auto"/>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0.04</w:t>
            </w:r>
            <w:r>
              <w:rPr>
                <w:rFonts w:ascii="仿宋" w:eastAsia="仿宋" w:hAnsi="仿宋"/>
                <w:sz w:val="18"/>
                <w:szCs w:val="18"/>
              </w:rPr>
              <w:t>2</w:t>
            </w:r>
          </w:p>
        </w:tc>
        <w:tc>
          <w:tcPr>
            <w:tcW w:w="1941" w:type="dxa"/>
            <w:vAlign w:val="center"/>
          </w:tcPr>
          <w:p w:rsidR="003261CF" w:rsidRPr="003261CF" w:rsidRDefault="00E134BE" w:rsidP="003261CF">
            <w:pPr>
              <w:adjustRightInd w:val="0"/>
              <w:snapToGrid w:val="0"/>
              <w:jc w:val="center"/>
              <w:rPr>
                <w:rFonts w:ascii="仿宋" w:eastAsia="仿宋" w:hAnsi="仿宋"/>
                <w:sz w:val="18"/>
                <w:szCs w:val="18"/>
              </w:rPr>
            </w:pPr>
            <w:r>
              <w:rPr>
                <w:rFonts w:ascii="仿宋" w:eastAsia="仿宋" w:hAnsi="仿宋"/>
                <w:sz w:val="18"/>
                <w:szCs w:val="18"/>
              </w:rPr>
              <w:t>0.798</w:t>
            </w:r>
            <w:r w:rsidR="00D939ED">
              <w:rPr>
                <w:rFonts w:ascii="仿宋" w:eastAsia="仿宋" w:hAnsi="仿宋" w:hint="eastAsia"/>
                <w:sz w:val="18"/>
                <w:szCs w:val="18"/>
              </w:rPr>
              <w:t>（公共课</w:t>
            </w:r>
            <w:r w:rsidR="00D939ED">
              <w:rPr>
                <w:rFonts w:ascii="仿宋" w:eastAsia="仿宋" w:hAnsi="仿宋"/>
                <w:sz w:val="18"/>
                <w:szCs w:val="18"/>
              </w:rPr>
              <w:t>）</w:t>
            </w:r>
          </w:p>
        </w:tc>
        <w:tc>
          <w:tcPr>
            <w:tcW w:w="992" w:type="dxa"/>
            <w:vMerge/>
            <w:vAlign w:val="center"/>
          </w:tcPr>
          <w:p w:rsidR="003261CF" w:rsidRPr="003261CF" w:rsidRDefault="003261CF" w:rsidP="003261CF">
            <w:pPr>
              <w:adjustRightInd w:val="0"/>
              <w:snapToGrid w:val="0"/>
              <w:jc w:val="center"/>
              <w:rPr>
                <w:rFonts w:ascii="仿宋" w:eastAsia="仿宋" w:hAnsi="仿宋"/>
                <w:sz w:val="18"/>
                <w:szCs w:val="18"/>
              </w:rPr>
            </w:pPr>
          </w:p>
        </w:tc>
        <w:tc>
          <w:tcPr>
            <w:tcW w:w="1219" w:type="dxa"/>
            <w:vMerge/>
            <w:vAlign w:val="center"/>
          </w:tcPr>
          <w:p w:rsidR="003261CF" w:rsidRPr="003261CF" w:rsidRDefault="003261CF" w:rsidP="003261CF">
            <w:pPr>
              <w:adjustRightInd w:val="0"/>
              <w:snapToGrid w:val="0"/>
              <w:jc w:val="center"/>
              <w:rPr>
                <w:rFonts w:ascii="仿宋" w:eastAsia="仿宋" w:hAnsi="仿宋"/>
                <w:sz w:val="18"/>
                <w:szCs w:val="18"/>
              </w:rPr>
            </w:pPr>
          </w:p>
        </w:tc>
      </w:tr>
      <w:tr w:rsidR="003261CF" w:rsidRPr="003261CF" w:rsidTr="00873584">
        <w:trPr>
          <w:trHeight w:val="487"/>
          <w:jc w:val="center"/>
        </w:trPr>
        <w:tc>
          <w:tcPr>
            <w:tcW w:w="704"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3</w:t>
            </w:r>
          </w:p>
        </w:tc>
        <w:tc>
          <w:tcPr>
            <w:tcW w:w="2062"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测控系统设计综合实践</w:t>
            </w:r>
          </w:p>
        </w:tc>
        <w:tc>
          <w:tcPr>
            <w:tcW w:w="1384" w:type="dxa"/>
            <w:tcBorders>
              <w:top w:val="nil"/>
              <w:left w:val="single" w:sz="4" w:space="0" w:color="auto"/>
              <w:bottom w:val="single" w:sz="4" w:space="0" w:color="auto"/>
              <w:right w:val="single" w:sz="4" w:space="0" w:color="auto"/>
            </w:tcBorders>
            <w:shd w:val="clear" w:color="auto" w:fill="auto"/>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0.</w:t>
            </w:r>
            <w:r>
              <w:rPr>
                <w:rFonts w:ascii="仿宋" w:eastAsia="仿宋" w:hAnsi="仿宋"/>
                <w:sz w:val="18"/>
                <w:szCs w:val="18"/>
              </w:rPr>
              <w:t>333</w:t>
            </w:r>
          </w:p>
        </w:tc>
        <w:tc>
          <w:tcPr>
            <w:tcW w:w="1941" w:type="dxa"/>
            <w:vAlign w:val="center"/>
          </w:tcPr>
          <w:p w:rsidR="003261CF" w:rsidRPr="003261CF" w:rsidRDefault="00E134BE" w:rsidP="003261CF">
            <w:pPr>
              <w:adjustRightInd w:val="0"/>
              <w:snapToGrid w:val="0"/>
              <w:jc w:val="center"/>
              <w:rPr>
                <w:rFonts w:ascii="仿宋" w:eastAsia="仿宋" w:hAnsi="仿宋"/>
                <w:sz w:val="18"/>
                <w:szCs w:val="18"/>
              </w:rPr>
            </w:pPr>
            <w:r>
              <w:rPr>
                <w:rFonts w:ascii="仿宋" w:eastAsia="仿宋" w:hAnsi="仿宋"/>
                <w:sz w:val="18"/>
                <w:szCs w:val="18"/>
              </w:rPr>
              <w:t>0.837</w:t>
            </w:r>
            <w:r w:rsidR="00D939ED">
              <w:rPr>
                <w:rFonts w:ascii="仿宋" w:eastAsia="仿宋" w:hAnsi="仿宋" w:hint="eastAsia"/>
                <w:sz w:val="18"/>
                <w:szCs w:val="18"/>
              </w:rPr>
              <w:t>（专业课</w:t>
            </w:r>
            <w:r w:rsidR="00D939ED">
              <w:rPr>
                <w:rFonts w:ascii="仿宋" w:eastAsia="仿宋" w:hAnsi="仿宋"/>
                <w:sz w:val="18"/>
                <w:szCs w:val="18"/>
              </w:rPr>
              <w:t>）</w:t>
            </w:r>
          </w:p>
        </w:tc>
        <w:tc>
          <w:tcPr>
            <w:tcW w:w="992" w:type="dxa"/>
            <w:vMerge/>
            <w:vAlign w:val="center"/>
          </w:tcPr>
          <w:p w:rsidR="003261CF" w:rsidRPr="003261CF" w:rsidRDefault="003261CF" w:rsidP="003261CF">
            <w:pPr>
              <w:adjustRightInd w:val="0"/>
              <w:snapToGrid w:val="0"/>
              <w:jc w:val="center"/>
              <w:rPr>
                <w:rFonts w:ascii="仿宋" w:eastAsia="仿宋" w:hAnsi="仿宋"/>
                <w:sz w:val="18"/>
                <w:szCs w:val="18"/>
              </w:rPr>
            </w:pPr>
          </w:p>
        </w:tc>
        <w:tc>
          <w:tcPr>
            <w:tcW w:w="1219" w:type="dxa"/>
            <w:vMerge/>
            <w:vAlign w:val="center"/>
          </w:tcPr>
          <w:p w:rsidR="003261CF" w:rsidRPr="003261CF" w:rsidRDefault="003261CF" w:rsidP="003261CF">
            <w:pPr>
              <w:adjustRightInd w:val="0"/>
              <w:snapToGrid w:val="0"/>
              <w:jc w:val="center"/>
              <w:rPr>
                <w:rFonts w:ascii="仿宋" w:eastAsia="仿宋" w:hAnsi="仿宋"/>
                <w:sz w:val="18"/>
                <w:szCs w:val="18"/>
              </w:rPr>
            </w:pPr>
          </w:p>
        </w:tc>
      </w:tr>
      <w:tr w:rsidR="003261CF" w:rsidRPr="003261CF" w:rsidTr="00873584">
        <w:trPr>
          <w:trHeight w:val="487"/>
          <w:jc w:val="center"/>
        </w:trPr>
        <w:tc>
          <w:tcPr>
            <w:tcW w:w="704" w:type="dxa"/>
            <w:vAlign w:val="center"/>
          </w:tcPr>
          <w:p w:rsidR="003261CF" w:rsidRPr="003261CF" w:rsidRDefault="003261CF" w:rsidP="003261CF">
            <w:pPr>
              <w:adjustRightInd w:val="0"/>
              <w:snapToGrid w:val="0"/>
              <w:jc w:val="center"/>
              <w:rPr>
                <w:rFonts w:ascii="仿宋" w:eastAsia="仿宋" w:hAnsi="仿宋"/>
                <w:sz w:val="18"/>
                <w:szCs w:val="18"/>
              </w:rPr>
            </w:pPr>
            <w:r>
              <w:rPr>
                <w:rFonts w:ascii="仿宋" w:eastAsia="仿宋" w:hAnsi="仿宋" w:hint="eastAsia"/>
                <w:sz w:val="18"/>
                <w:szCs w:val="18"/>
              </w:rPr>
              <w:t>4</w:t>
            </w:r>
          </w:p>
        </w:tc>
        <w:tc>
          <w:tcPr>
            <w:tcW w:w="2062" w:type="dxa"/>
            <w:vAlign w:val="center"/>
          </w:tcPr>
          <w:p w:rsidR="003261CF" w:rsidRPr="003261CF" w:rsidRDefault="003261CF" w:rsidP="003261CF">
            <w:pPr>
              <w:adjustRightInd w:val="0"/>
              <w:snapToGrid w:val="0"/>
              <w:jc w:val="center"/>
              <w:rPr>
                <w:rFonts w:ascii="仿宋" w:eastAsia="仿宋" w:hAnsi="仿宋"/>
                <w:sz w:val="18"/>
                <w:szCs w:val="18"/>
              </w:rPr>
            </w:pPr>
            <w:r w:rsidRPr="003261CF">
              <w:rPr>
                <w:rFonts w:ascii="仿宋" w:eastAsia="仿宋" w:hAnsi="仿宋" w:hint="eastAsia"/>
                <w:sz w:val="18"/>
                <w:szCs w:val="18"/>
              </w:rPr>
              <w:t>毕业设计</w:t>
            </w:r>
          </w:p>
        </w:tc>
        <w:tc>
          <w:tcPr>
            <w:tcW w:w="1384" w:type="dxa"/>
            <w:tcBorders>
              <w:top w:val="nil"/>
              <w:left w:val="single" w:sz="4" w:space="0" w:color="auto"/>
              <w:bottom w:val="single" w:sz="4" w:space="0" w:color="auto"/>
              <w:right w:val="single" w:sz="4" w:space="0" w:color="auto"/>
            </w:tcBorders>
            <w:shd w:val="clear" w:color="auto" w:fill="auto"/>
            <w:vAlign w:val="center"/>
          </w:tcPr>
          <w:p w:rsidR="003261CF" w:rsidRPr="003261CF" w:rsidRDefault="003261CF" w:rsidP="003261CF">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w:t>
            </w:r>
            <w:r>
              <w:rPr>
                <w:rFonts w:ascii="仿宋" w:eastAsia="仿宋" w:hAnsi="仿宋"/>
                <w:bCs/>
                <w:color w:val="000000"/>
                <w:sz w:val="18"/>
                <w:szCs w:val="18"/>
              </w:rPr>
              <w:t>583</w:t>
            </w:r>
          </w:p>
        </w:tc>
        <w:tc>
          <w:tcPr>
            <w:tcW w:w="1941" w:type="dxa"/>
            <w:vAlign w:val="center"/>
          </w:tcPr>
          <w:p w:rsidR="003261CF" w:rsidRPr="003261CF" w:rsidRDefault="00E134BE" w:rsidP="003261CF">
            <w:pPr>
              <w:adjustRightInd w:val="0"/>
              <w:snapToGrid w:val="0"/>
              <w:jc w:val="center"/>
              <w:rPr>
                <w:rFonts w:ascii="仿宋" w:eastAsia="仿宋" w:hAnsi="仿宋"/>
                <w:sz w:val="18"/>
                <w:szCs w:val="18"/>
              </w:rPr>
            </w:pPr>
            <w:r>
              <w:rPr>
                <w:rFonts w:ascii="仿宋" w:eastAsia="仿宋" w:hAnsi="仿宋"/>
                <w:sz w:val="18"/>
                <w:szCs w:val="18"/>
              </w:rPr>
              <w:t>0.817</w:t>
            </w:r>
            <w:r w:rsidR="00D939ED">
              <w:rPr>
                <w:rFonts w:ascii="仿宋" w:eastAsia="仿宋" w:hAnsi="仿宋" w:hint="eastAsia"/>
                <w:sz w:val="18"/>
                <w:szCs w:val="18"/>
              </w:rPr>
              <w:t>（专业课</w:t>
            </w:r>
            <w:r w:rsidR="00D939ED">
              <w:rPr>
                <w:rFonts w:ascii="仿宋" w:eastAsia="仿宋" w:hAnsi="仿宋"/>
                <w:sz w:val="18"/>
                <w:szCs w:val="18"/>
              </w:rPr>
              <w:t>）</w:t>
            </w:r>
          </w:p>
        </w:tc>
        <w:tc>
          <w:tcPr>
            <w:tcW w:w="992" w:type="dxa"/>
            <w:vMerge/>
            <w:vAlign w:val="center"/>
          </w:tcPr>
          <w:p w:rsidR="003261CF" w:rsidRPr="003261CF" w:rsidRDefault="003261CF" w:rsidP="003261CF">
            <w:pPr>
              <w:adjustRightInd w:val="0"/>
              <w:snapToGrid w:val="0"/>
              <w:jc w:val="center"/>
              <w:rPr>
                <w:rFonts w:ascii="仿宋" w:eastAsia="仿宋" w:hAnsi="仿宋"/>
                <w:sz w:val="18"/>
                <w:szCs w:val="18"/>
              </w:rPr>
            </w:pPr>
          </w:p>
        </w:tc>
        <w:tc>
          <w:tcPr>
            <w:tcW w:w="1219" w:type="dxa"/>
            <w:vMerge/>
            <w:vAlign w:val="center"/>
          </w:tcPr>
          <w:p w:rsidR="003261CF" w:rsidRPr="003261CF" w:rsidRDefault="003261CF" w:rsidP="003261CF">
            <w:pPr>
              <w:adjustRightInd w:val="0"/>
              <w:snapToGrid w:val="0"/>
              <w:jc w:val="center"/>
              <w:rPr>
                <w:rFonts w:ascii="仿宋" w:eastAsia="仿宋" w:hAnsi="仿宋"/>
                <w:sz w:val="18"/>
                <w:szCs w:val="18"/>
              </w:rPr>
            </w:pPr>
          </w:p>
        </w:tc>
      </w:tr>
    </w:tbl>
    <w:p w:rsidR="003261CF" w:rsidRDefault="003261CF" w:rsidP="003261CF">
      <w:pPr>
        <w:spacing w:line="360" w:lineRule="auto"/>
        <w:ind w:firstLineChars="200" w:firstLine="420"/>
        <w:rPr>
          <w:rFonts w:ascii="宋体" w:eastAsia="宋体" w:hAnsi="宋体"/>
          <w:szCs w:val="21"/>
        </w:rPr>
      </w:pPr>
    </w:p>
    <w:p w:rsidR="005F1E91" w:rsidRDefault="00572937" w:rsidP="00CB26BE">
      <w:pPr>
        <w:spacing w:line="360" w:lineRule="auto"/>
        <w:ind w:firstLineChars="200" w:firstLine="420"/>
        <w:rPr>
          <w:rFonts w:ascii="宋体" w:eastAsia="宋体" w:hAnsi="宋体"/>
          <w:szCs w:val="21"/>
        </w:rPr>
      </w:pPr>
      <w:r>
        <w:rPr>
          <w:rFonts w:ascii="宋体" w:eastAsia="宋体" w:hAnsi="宋体" w:hint="eastAsia"/>
          <w:szCs w:val="21"/>
        </w:rPr>
        <w:t>根据</w:t>
      </w:r>
      <w:r>
        <w:rPr>
          <w:rFonts w:ascii="宋体" w:eastAsia="宋体" w:hAnsi="宋体"/>
          <w:szCs w:val="21"/>
        </w:rPr>
        <w:t>以上算法我们</w:t>
      </w:r>
      <w:r w:rsidR="00E134BE">
        <w:rPr>
          <w:rFonts w:ascii="宋体" w:eastAsia="宋体" w:hAnsi="宋体" w:hint="eastAsia"/>
          <w:szCs w:val="21"/>
        </w:rPr>
        <w:t>统一</w:t>
      </w:r>
      <w:r w:rsidR="00E134BE">
        <w:rPr>
          <w:rFonts w:ascii="宋体" w:eastAsia="宋体" w:hAnsi="宋体"/>
          <w:szCs w:val="21"/>
        </w:rPr>
        <w:t>合并到以下表格，</w:t>
      </w:r>
      <w:r>
        <w:rPr>
          <w:rFonts w:ascii="宋体" w:eastAsia="宋体" w:hAnsi="宋体"/>
          <w:szCs w:val="21"/>
        </w:rPr>
        <w:t>得到如下</w:t>
      </w:r>
      <w:r w:rsidR="00E134BE">
        <w:rPr>
          <w:rFonts w:ascii="宋体" w:eastAsia="宋体" w:hAnsi="宋体" w:hint="eastAsia"/>
          <w:szCs w:val="21"/>
        </w:rPr>
        <w:t>完整</w:t>
      </w:r>
      <w:r w:rsidR="00E134BE">
        <w:rPr>
          <w:rFonts w:ascii="宋体" w:eastAsia="宋体" w:hAnsi="宋体"/>
          <w:szCs w:val="21"/>
        </w:rPr>
        <w:t>的</w:t>
      </w:r>
      <w:r w:rsidRPr="00572937">
        <w:rPr>
          <w:rFonts w:ascii="宋体" w:eastAsia="宋体" w:hAnsi="宋体" w:hint="eastAsia"/>
          <w:szCs w:val="21"/>
        </w:rPr>
        <w:t>毕业要求达成度定量评价表</w:t>
      </w:r>
      <w:r>
        <w:rPr>
          <w:rFonts w:ascii="宋体" w:eastAsia="宋体" w:hAnsi="宋体"/>
          <w:szCs w:val="21"/>
        </w:rPr>
        <w:t>：</w:t>
      </w:r>
    </w:p>
    <w:p w:rsidR="00572937" w:rsidRDefault="00572937" w:rsidP="00CB26BE">
      <w:pPr>
        <w:spacing w:line="360" w:lineRule="auto"/>
        <w:ind w:firstLineChars="200" w:firstLine="420"/>
        <w:rPr>
          <w:rFonts w:ascii="宋体" w:eastAsia="宋体" w:hAnsi="宋体"/>
          <w:szCs w:val="21"/>
        </w:rPr>
      </w:pPr>
    </w:p>
    <w:p w:rsidR="00E134BE" w:rsidRPr="00530DC2" w:rsidRDefault="00E134BE" w:rsidP="00E134BE">
      <w:pPr>
        <w:spacing w:line="360" w:lineRule="auto"/>
        <w:ind w:firstLineChars="200" w:firstLine="480"/>
        <w:rPr>
          <w:rFonts w:ascii="宋体" w:hAnsi="宋体"/>
          <w:sz w:val="24"/>
          <w:szCs w:val="21"/>
        </w:rPr>
      </w:pPr>
    </w:p>
    <w:p w:rsidR="00E134BE" w:rsidRDefault="00E134BE" w:rsidP="00E134BE">
      <w:pPr>
        <w:spacing w:line="360" w:lineRule="auto"/>
        <w:ind w:firstLineChars="200" w:firstLine="420"/>
        <w:rPr>
          <w:rFonts w:ascii="宋体" w:hAnsi="宋体"/>
          <w:szCs w:val="21"/>
        </w:rPr>
        <w:sectPr w:rsidR="00E134BE" w:rsidSect="00F9770B">
          <w:footerReference w:type="default" r:id="rId15"/>
          <w:pgSz w:w="11906" w:h="16838"/>
          <w:pgMar w:top="1440" w:right="1274" w:bottom="1440" w:left="1276" w:header="851" w:footer="992" w:gutter="0"/>
          <w:cols w:space="425"/>
          <w:titlePg/>
          <w:docGrid w:linePitch="312"/>
        </w:sectPr>
      </w:pPr>
    </w:p>
    <w:p w:rsidR="00E134BE" w:rsidRPr="00AF3445" w:rsidRDefault="00E134BE" w:rsidP="00E134BE">
      <w:pPr>
        <w:spacing w:line="360" w:lineRule="auto"/>
        <w:rPr>
          <w:rFonts w:ascii="宋体" w:hAnsi="宋体"/>
          <w:szCs w:val="21"/>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851"/>
        <w:gridCol w:w="1417"/>
        <w:gridCol w:w="2294"/>
        <w:gridCol w:w="1000"/>
        <w:gridCol w:w="1000"/>
        <w:gridCol w:w="2368"/>
        <w:gridCol w:w="1843"/>
        <w:gridCol w:w="1134"/>
      </w:tblGrid>
      <w:tr w:rsidR="00E134BE" w:rsidRPr="00D6603C" w:rsidTr="00E134BE">
        <w:trPr>
          <w:trHeight w:val="570"/>
        </w:trPr>
        <w:tc>
          <w:tcPr>
            <w:tcW w:w="70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bookmarkStart w:id="49" w:name="_Hlk478147613"/>
            <w:r w:rsidRPr="00D6603C">
              <w:rPr>
                <w:rFonts w:ascii="仿宋" w:eastAsia="仿宋" w:hAnsi="仿宋" w:cs="宋体" w:hint="eastAsia"/>
                <w:color w:val="000000"/>
                <w:kern w:val="0"/>
                <w:sz w:val="18"/>
                <w:szCs w:val="18"/>
              </w:rPr>
              <w:t>毕业要求</w:t>
            </w:r>
          </w:p>
        </w:tc>
        <w:tc>
          <w:tcPr>
            <w:tcW w:w="113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指标点</w:t>
            </w:r>
          </w:p>
        </w:tc>
        <w:tc>
          <w:tcPr>
            <w:tcW w:w="851" w:type="dxa"/>
            <w:shd w:val="clear" w:color="auto" w:fill="auto"/>
            <w:noWrap/>
            <w:vAlign w:val="center"/>
            <w:hideMark/>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定性评价</w:t>
            </w:r>
          </w:p>
        </w:tc>
        <w:tc>
          <w:tcPr>
            <w:tcW w:w="1417" w:type="dxa"/>
            <w:shd w:val="clear" w:color="auto" w:fill="auto"/>
            <w:noWrap/>
            <w:vAlign w:val="center"/>
            <w:hideMark/>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定量达成值</w:t>
            </w:r>
          </w:p>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Q =ΣCr*Fr</w:t>
            </w:r>
          </w:p>
        </w:tc>
        <w:tc>
          <w:tcPr>
            <w:tcW w:w="229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课程</w:t>
            </w:r>
          </w:p>
        </w:tc>
        <w:tc>
          <w:tcPr>
            <w:tcW w:w="1000" w:type="dxa"/>
            <w:noWrap/>
            <w:vAlign w:val="center"/>
            <w:hideMark/>
          </w:tcPr>
          <w:p w:rsidR="00E134BE"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贡献率</w:t>
            </w:r>
          </w:p>
          <w:p w:rsidR="00E134BE" w:rsidRPr="003261CF"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Cr</w:t>
            </w:r>
          </w:p>
        </w:tc>
        <w:tc>
          <w:tcPr>
            <w:tcW w:w="1000" w:type="dxa"/>
            <w:noWrap/>
            <w:vAlign w:val="center"/>
            <w:hideMark/>
          </w:tcPr>
          <w:p w:rsidR="00E134BE"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课-指</w:t>
            </w:r>
          </w:p>
          <w:p w:rsidR="00E134BE" w:rsidRPr="003261CF" w:rsidRDefault="00E134BE" w:rsidP="00E134BE">
            <w:pPr>
              <w:adjustRightInd w:val="0"/>
              <w:snapToGrid w:val="0"/>
              <w:jc w:val="center"/>
              <w:rPr>
                <w:rFonts w:ascii="仿宋" w:eastAsia="仿宋" w:hAnsi="仿宋"/>
                <w:sz w:val="18"/>
                <w:szCs w:val="18"/>
              </w:rPr>
            </w:pPr>
            <w:proofErr w:type="gramStart"/>
            <w:r w:rsidRPr="003261CF">
              <w:rPr>
                <w:rFonts w:ascii="仿宋" w:eastAsia="仿宋" w:hAnsi="仿宋" w:hint="eastAsia"/>
                <w:sz w:val="18"/>
                <w:szCs w:val="18"/>
              </w:rPr>
              <w:t>达成值</w:t>
            </w:r>
            <w:proofErr w:type="gramEnd"/>
            <w:r>
              <w:rPr>
                <w:rFonts w:ascii="仿宋" w:eastAsia="仿宋" w:hAnsi="仿宋" w:hint="eastAsia"/>
                <w:sz w:val="18"/>
                <w:szCs w:val="18"/>
              </w:rPr>
              <w:t>Fr</w:t>
            </w:r>
          </w:p>
        </w:tc>
        <w:tc>
          <w:tcPr>
            <w:tcW w:w="2368"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考核环节</w:t>
            </w:r>
          </w:p>
        </w:tc>
        <w:tc>
          <w:tcPr>
            <w:tcW w:w="1843"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记录文档</w:t>
            </w:r>
          </w:p>
        </w:tc>
        <w:tc>
          <w:tcPr>
            <w:tcW w:w="113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备注</w:t>
            </w:r>
          </w:p>
        </w:tc>
      </w:tr>
      <w:tr w:rsidR="00E134BE" w:rsidRPr="00D6603C" w:rsidTr="00E134BE">
        <w:trPr>
          <w:trHeight w:val="399"/>
        </w:trPr>
        <w:tc>
          <w:tcPr>
            <w:tcW w:w="70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1</w:t>
            </w:r>
            <w:r>
              <w:rPr>
                <w:rFonts w:ascii="仿宋" w:eastAsia="仿宋" w:hAnsi="仿宋" w:cs="宋体"/>
                <w:color w:val="000000"/>
                <w:kern w:val="0"/>
                <w:sz w:val="18"/>
                <w:szCs w:val="18"/>
              </w:rPr>
              <w:t>1</w:t>
            </w:r>
          </w:p>
        </w:tc>
        <w:tc>
          <w:tcPr>
            <w:tcW w:w="1134" w:type="dxa"/>
            <w:shd w:val="clear" w:color="auto" w:fill="auto"/>
            <w:noWrap/>
            <w:vAlign w:val="center"/>
            <w:hideMark/>
          </w:tcPr>
          <w:p w:rsidR="00E134BE" w:rsidRPr="00D6603C" w:rsidRDefault="00863739" w:rsidP="00E134BE">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2</w:t>
            </w:r>
            <w:r w:rsidR="00E134BE" w:rsidRPr="00D6603C">
              <w:rPr>
                <w:rFonts w:ascii="仿宋" w:eastAsia="仿宋" w:hAnsi="仿宋" w:cs="宋体" w:hint="eastAsia"/>
                <w:color w:val="000000"/>
                <w:kern w:val="0"/>
                <w:sz w:val="18"/>
                <w:szCs w:val="18"/>
              </w:rPr>
              <w:t>项</w:t>
            </w:r>
          </w:p>
        </w:tc>
        <w:tc>
          <w:tcPr>
            <w:tcW w:w="851" w:type="dxa"/>
            <w:shd w:val="clear" w:color="auto" w:fill="auto"/>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0.708</w:t>
            </w:r>
          </w:p>
        </w:tc>
        <w:tc>
          <w:tcPr>
            <w:tcW w:w="1417" w:type="dxa"/>
            <w:shd w:val="clear" w:color="auto" w:fill="auto"/>
            <w:noWrap/>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0.815</w:t>
            </w:r>
          </w:p>
        </w:tc>
        <w:tc>
          <w:tcPr>
            <w:tcW w:w="2294"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7门</w:t>
            </w:r>
          </w:p>
        </w:tc>
        <w:tc>
          <w:tcPr>
            <w:tcW w:w="1000" w:type="dxa"/>
            <w:shd w:val="clear" w:color="auto" w:fill="auto"/>
            <w:noWrap/>
            <w:vAlign w:val="center"/>
            <w:hideMark/>
          </w:tcPr>
          <w:p w:rsidR="00E134BE" w:rsidRPr="00D6603C" w:rsidRDefault="00E134BE" w:rsidP="00E134BE">
            <w:pPr>
              <w:widowControl/>
              <w:jc w:val="center"/>
              <w:rPr>
                <w:rFonts w:ascii="仿宋" w:eastAsia="仿宋" w:hAnsi="仿宋" w:cs="宋体"/>
                <w:b/>
                <w:bCs/>
                <w:color w:val="000000"/>
                <w:kern w:val="0"/>
                <w:sz w:val="18"/>
                <w:szCs w:val="18"/>
              </w:rPr>
            </w:pPr>
            <w:r w:rsidRPr="00D6603C">
              <w:rPr>
                <w:rFonts w:ascii="仿宋" w:eastAsia="仿宋" w:hAnsi="仿宋" w:cs="宋体" w:hint="eastAsia"/>
                <w:b/>
                <w:bCs/>
                <w:color w:val="000000"/>
                <w:kern w:val="0"/>
                <w:sz w:val="18"/>
                <w:szCs w:val="18"/>
              </w:rPr>
              <w:t>ΣC=1</w:t>
            </w:r>
          </w:p>
        </w:tc>
        <w:tc>
          <w:tcPr>
            <w:tcW w:w="1000" w:type="dxa"/>
            <w:shd w:val="clear" w:color="auto" w:fill="auto"/>
            <w:noWrap/>
            <w:vAlign w:val="center"/>
            <w:hideMark/>
          </w:tcPr>
          <w:p w:rsidR="00E134BE" w:rsidRPr="00D6603C" w:rsidRDefault="00E134BE" w:rsidP="00E134BE">
            <w:pPr>
              <w:widowControl/>
              <w:jc w:val="center"/>
              <w:rPr>
                <w:rFonts w:ascii="仿宋" w:eastAsia="仿宋" w:hAnsi="仿宋"/>
                <w:kern w:val="0"/>
                <w:sz w:val="18"/>
                <w:szCs w:val="18"/>
              </w:rPr>
            </w:pPr>
            <w:r>
              <w:rPr>
                <w:rFonts w:ascii="仿宋" w:eastAsia="仿宋" w:hAnsi="仿宋" w:hint="eastAsia"/>
                <w:kern w:val="0"/>
                <w:sz w:val="18"/>
                <w:szCs w:val="18"/>
              </w:rPr>
              <w:t>/</w:t>
            </w:r>
          </w:p>
        </w:tc>
        <w:tc>
          <w:tcPr>
            <w:tcW w:w="2368"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843" w:type="dxa"/>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34" w:type="dxa"/>
            <w:shd w:val="clear" w:color="auto" w:fill="auto"/>
            <w:vAlign w:val="center"/>
            <w:hideMark/>
          </w:tcPr>
          <w:p w:rsidR="00E134BE" w:rsidRPr="00D6603C" w:rsidRDefault="00E134BE" w:rsidP="00E134BE">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E134BE" w:rsidRPr="00D6603C" w:rsidTr="00E134BE">
        <w:trPr>
          <w:trHeight w:val="400"/>
        </w:trPr>
        <w:tc>
          <w:tcPr>
            <w:tcW w:w="704" w:type="dxa"/>
            <w:vMerge w:val="restart"/>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restart"/>
            <w:shd w:val="clear" w:color="auto" w:fill="auto"/>
            <w:noWrap/>
            <w:vAlign w:val="center"/>
            <w:hideMark/>
          </w:tcPr>
          <w:p w:rsidR="00E134BE"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指标点</w:t>
            </w:r>
          </w:p>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sidRPr="00D6603C">
              <w:rPr>
                <w:rFonts w:ascii="仿宋" w:eastAsia="仿宋" w:hAnsi="仿宋" w:cs="宋体" w:hint="eastAsia"/>
                <w:color w:val="000000"/>
                <w:kern w:val="0"/>
                <w:sz w:val="18"/>
                <w:szCs w:val="18"/>
              </w:rPr>
              <w:t>1-1</w:t>
            </w:r>
          </w:p>
        </w:tc>
        <w:tc>
          <w:tcPr>
            <w:tcW w:w="851" w:type="dxa"/>
            <w:vMerge w:val="restart"/>
            <w:shd w:val="clear" w:color="auto" w:fill="auto"/>
            <w:noWrap/>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0.708</w:t>
            </w:r>
          </w:p>
        </w:tc>
        <w:tc>
          <w:tcPr>
            <w:tcW w:w="1417" w:type="dxa"/>
            <w:vMerge w:val="restart"/>
            <w:shd w:val="clear" w:color="auto" w:fill="auto"/>
            <w:noWrap/>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0.815</w:t>
            </w:r>
          </w:p>
        </w:tc>
        <w:tc>
          <w:tcPr>
            <w:tcW w:w="2294" w:type="dxa"/>
            <w:noWrap/>
            <w:vAlign w:val="center"/>
            <w:hideMark/>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创业基础</w:t>
            </w:r>
          </w:p>
        </w:tc>
        <w:tc>
          <w:tcPr>
            <w:tcW w:w="1000" w:type="dxa"/>
            <w:shd w:val="clear" w:color="auto" w:fill="auto"/>
            <w:noWrap/>
            <w:vAlign w:val="center"/>
            <w:hideMark/>
          </w:tcPr>
          <w:p w:rsidR="00E134BE" w:rsidRPr="003261CF" w:rsidRDefault="00E134BE" w:rsidP="00E134BE">
            <w:pPr>
              <w:widowControl/>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0.095</w:t>
            </w:r>
          </w:p>
        </w:tc>
        <w:tc>
          <w:tcPr>
            <w:tcW w:w="1000" w:type="dxa"/>
            <w:noWrap/>
            <w:vAlign w:val="center"/>
            <w:hideMark/>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0.833</w:t>
            </w:r>
          </w:p>
        </w:tc>
        <w:tc>
          <w:tcPr>
            <w:tcW w:w="2368" w:type="dxa"/>
            <w:vMerge w:val="restart"/>
            <w:shd w:val="clear" w:color="auto" w:fill="auto"/>
            <w:vAlign w:val="center"/>
            <w:hideMark/>
          </w:tcPr>
          <w:p w:rsidR="00E134BE" w:rsidRDefault="00E134BE" w:rsidP="00E134BE">
            <w:pPr>
              <w:widowControl/>
              <w:rPr>
                <w:rFonts w:ascii="仿宋" w:eastAsia="仿宋" w:hAnsi="仿宋" w:cs="宋体"/>
                <w:color w:val="000000"/>
                <w:kern w:val="0"/>
                <w:sz w:val="18"/>
                <w:szCs w:val="18"/>
              </w:rPr>
            </w:pPr>
            <w:r w:rsidRPr="000862EA">
              <w:rPr>
                <w:rFonts w:ascii="仿宋" w:eastAsia="仿宋" w:hAnsi="仿宋" w:cs="宋体" w:hint="eastAsia"/>
                <w:color w:val="000000"/>
                <w:kern w:val="0"/>
                <w:sz w:val="18"/>
                <w:szCs w:val="18"/>
              </w:rPr>
              <w:t>课堂</w:t>
            </w:r>
            <w:r>
              <w:rPr>
                <w:rFonts w:ascii="仿宋" w:eastAsia="仿宋" w:hAnsi="仿宋" w:cs="宋体" w:hint="eastAsia"/>
                <w:color w:val="000000"/>
                <w:kern w:val="0"/>
                <w:sz w:val="18"/>
                <w:szCs w:val="18"/>
              </w:rPr>
              <w:t>情况、</w:t>
            </w:r>
            <w:r w:rsidRPr="000862EA">
              <w:rPr>
                <w:rFonts w:ascii="仿宋" w:eastAsia="仿宋" w:hAnsi="仿宋" w:cs="宋体" w:hint="eastAsia"/>
                <w:color w:val="000000"/>
                <w:kern w:val="0"/>
                <w:sz w:val="18"/>
                <w:szCs w:val="18"/>
              </w:rPr>
              <w:t>讨论</w:t>
            </w:r>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sidRPr="000862EA">
              <w:rPr>
                <w:rFonts w:ascii="仿宋" w:eastAsia="仿宋" w:hAnsi="仿宋" w:cs="宋体"/>
                <w:color w:val="000000"/>
                <w:kern w:val="0"/>
                <w:sz w:val="18"/>
                <w:szCs w:val="18"/>
              </w:rPr>
              <w:t>创业计划书</w:t>
            </w:r>
            <w:r>
              <w:rPr>
                <w:rFonts w:ascii="仿宋" w:eastAsia="仿宋" w:hAnsi="仿宋" w:cs="宋体" w:hint="eastAsia"/>
                <w:color w:val="000000"/>
                <w:kern w:val="0"/>
                <w:sz w:val="18"/>
                <w:szCs w:val="18"/>
              </w:rPr>
              <w:t>、</w:t>
            </w:r>
            <w:proofErr w:type="gramStart"/>
            <w:r w:rsidRPr="000862EA">
              <w:rPr>
                <w:rFonts w:ascii="仿宋" w:eastAsia="仿宋" w:hAnsi="仿宋" w:cs="宋体"/>
                <w:color w:val="000000"/>
                <w:kern w:val="0"/>
                <w:sz w:val="18"/>
                <w:szCs w:val="18"/>
              </w:rPr>
              <w:t>结课论文</w:t>
            </w:r>
            <w:proofErr w:type="gramEnd"/>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作业、考试、答辩、</w:t>
            </w:r>
          </w:p>
          <w:p w:rsidR="00E134BE" w:rsidRPr="000862EA"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报告、毕业设计说明书</w:t>
            </w:r>
          </w:p>
          <w:p w:rsidR="00E134BE" w:rsidRPr="00D6603C" w:rsidRDefault="00E134BE" w:rsidP="00E134BE">
            <w:pPr>
              <w:widowControl/>
              <w:rPr>
                <w:rFonts w:ascii="仿宋" w:eastAsia="仿宋" w:hAnsi="仿宋" w:cs="宋体"/>
                <w:color w:val="000000"/>
                <w:kern w:val="0"/>
                <w:sz w:val="18"/>
                <w:szCs w:val="18"/>
              </w:rPr>
            </w:pPr>
          </w:p>
        </w:tc>
        <w:tc>
          <w:tcPr>
            <w:tcW w:w="1843" w:type="dxa"/>
            <w:vMerge w:val="restart"/>
            <w:shd w:val="clear" w:color="auto" w:fill="auto"/>
            <w:vAlign w:val="center"/>
            <w:hideMark/>
          </w:tcPr>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课堂情况记录、</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创业计划书、</w:t>
            </w:r>
          </w:p>
          <w:p w:rsidR="00E134BE" w:rsidRDefault="00E134BE" w:rsidP="00E134BE">
            <w:pPr>
              <w:widowControl/>
              <w:rPr>
                <w:rFonts w:ascii="仿宋" w:eastAsia="仿宋" w:hAnsi="仿宋" w:cs="宋体"/>
                <w:color w:val="000000"/>
                <w:kern w:val="0"/>
                <w:sz w:val="18"/>
                <w:szCs w:val="18"/>
              </w:rPr>
            </w:pPr>
            <w:proofErr w:type="gramStart"/>
            <w:r>
              <w:rPr>
                <w:rFonts w:ascii="仿宋" w:eastAsia="仿宋" w:hAnsi="仿宋" w:cs="宋体" w:hint="eastAsia"/>
                <w:color w:val="000000"/>
                <w:kern w:val="0"/>
                <w:sz w:val="18"/>
                <w:szCs w:val="18"/>
              </w:rPr>
              <w:t>结课论文</w:t>
            </w:r>
            <w:proofErr w:type="gramEnd"/>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作业、</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试卷、</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报告、</w:t>
            </w:r>
          </w:p>
          <w:p w:rsidR="00E134BE" w:rsidRPr="00D6603C"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毕业设计过程材料</w:t>
            </w:r>
          </w:p>
        </w:tc>
        <w:tc>
          <w:tcPr>
            <w:tcW w:w="1134" w:type="dxa"/>
            <w:vMerge w:val="restart"/>
            <w:shd w:val="clear" w:color="auto" w:fill="auto"/>
            <w:vAlign w:val="center"/>
          </w:tcPr>
          <w:p w:rsidR="00E134BE" w:rsidRPr="00D6603C" w:rsidRDefault="00E134BE" w:rsidP="00E134BE">
            <w:pPr>
              <w:widowControl/>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1417"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大学生职业发展</w:t>
            </w:r>
          </w:p>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与就业指导</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0.095</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w:t>
            </w:r>
          </w:p>
        </w:tc>
        <w:tc>
          <w:tcPr>
            <w:tcW w:w="2368"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widowControl/>
              <w:jc w:val="center"/>
              <w:rPr>
                <w:rFonts w:ascii="仿宋" w:eastAsia="仿宋" w:hAnsi="仿宋" w:cs="宋体"/>
                <w:b/>
                <w:bCs/>
                <w:color w:val="000000"/>
                <w:kern w:val="0"/>
                <w:sz w:val="18"/>
                <w:szCs w:val="18"/>
              </w:rPr>
            </w:pPr>
          </w:p>
        </w:tc>
      </w:tr>
      <w:tr w:rsidR="00E134BE" w:rsidRPr="00D6603C" w:rsidTr="00E134BE">
        <w:trPr>
          <w:trHeight w:val="399"/>
        </w:trPr>
        <w:tc>
          <w:tcPr>
            <w:tcW w:w="70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1417"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环境保护与可持续发展</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0.82</w:t>
            </w:r>
          </w:p>
        </w:tc>
        <w:tc>
          <w:tcPr>
            <w:tcW w:w="2368"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widowControl/>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1417"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管理学概论</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0.785</w:t>
            </w:r>
          </w:p>
        </w:tc>
        <w:tc>
          <w:tcPr>
            <w:tcW w:w="2368"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widowControl/>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1417" w:type="dxa"/>
            <w:vMerge/>
            <w:shd w:val="clear" w:color="auto" w:fill="auto"/>
            <w:noWrap/>
            <w:vAlign w:val="center"/>
          </w:tcPr>
          <w:p w:rsidR="00E134BE" w:rsidRPr="006C3731"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质量工程导论</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0.048</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0.798</w:t>
            </w:r>
          </w:p>
        </w:tc>
        <w:tc>
          <w:tcPr>
            <w:tcW w:w="2368"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widowControl/>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hideMark/>
          </w:tcPr>
          <w:p w:rsidR="00E134BE" w:rsidRPr="006C3731" w:rsidRDefault="00E134BE" w:rsidP="00E134BE">
            <w:pPr>
              <w:widowControl/>
              <w:jc w:val="center"/>
              <w:rPr>
                <w:rFonts w:ascii="仿宋" w:eastAsia="仿宋" w:hAnsi="仿宋" w:cs="宋体"/>
                <w:color w:val="000000"/>
                <w:kern w:val="0"/>
                <w:sz w:val="18"/>
                <w:szCs w:val="18"/>
              </w:rPr>
            </w:pPr>
          </w:p>
        </w:tc>
        <w:tc>
          <w:tcPr>
            <w:tcW w:w="1417" w:type="dxa"/>
            <w:vMerge/>
            <w:vAlign w:val="center"/>
            <w:hideMark/>
          </w:tcPr>
          <w:p w:rsidR="00E134BE" w:rsidRPr="006C3731" w:rsidRDefault="00E134BE" w:rsidP="00E134BE">
            <w:pPr>
              <w:widowControl/>
              <w:jc w:val="center"/>
              <w:rPr>
                <w:rFonts w:ascii="仿宋" w:eastAsia="仿宋" w:hAnsi="仿宋" w:cs="宋体"/>
                <w:color w:val="000000"/>
                <w:kern w:val="0"/>
                <w:sz w:val="18"/>
                <w:szCs w:val="18"/>
              </w:rPr>
            </w:pPr>
          </w:p>
        </w:tc>
        <w:tc>
          <w:tcPr>
            <w:tcW w:w="2294" w:type="dxa"/>
            <w:noWrap/>
            <w:vAlign w:val="center"/>
            <w:hideMark/>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毕业设计</w:t>
            </w:r>
          </w:p>
        </w:tc>
        <w:tc>
          <w:tcPr>
            <w:tcW w:w="1000" w:type="dxa"/>
            <w:shd w:val="clear" w:color="auto" w:fill="auto"/>
            <w:noWrap/>
            <w:vAlign w:val="center"/>
            <w:hideMark/>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w:t>
            </w:r>
            <w:r>
              <w:rPr>
                <w:rFonts w:ascii="仿宋" w:eastAsia="仿宋" w:hAnsi="仿宋"/>
                <w:bCs/>
                <w:color w:val="000000"/>
                <w:sz w:val="18"/>
                <w:szCs w:val="18"/>
              </w:rPr>
              <w:t>666</w:t>
            </w:r>
          </w:p>
        </w:tc>
        <w:tc>
          <w:tcPr>
            <w:tcW w:w="1000" w:type="dxa"/>
            <w:noWrap/>
            <w:vAlign w:val="center"/>
            <w:hideMark/>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2368" w:type="dxa"/>
            <w:vMerge/>
            <w:vAlign w:val="center"/>
            <w:hideMark/>
          </w:tcPr>
          <w:p w:rsidR="00E134BE" w:rsidRPr="00D6603C" w:rsidRDefault="00E134BE" w:rsidP="00E134BE">
            <w:pPr>
              <w:widowControl/>
              <w:rPr>
                <w:rFonts w:ascii="仿宋" w:eastAsia="仿宋" w:hAnsi="仿宋" w:cs="宋体"/>
                <w:color w:val="000000"/>
                <w:kern w:val="0"/>
                <w:sz w:val="18"/>
                <w:szCs w:val="18"/>
              </w:rPr>
            </w:pPr>
          </w:p>
        </w:tc>
        <w:tc>
          <w:tcPr>
            <w:tcW w:w="1843" w:type="dxa"/>
            <w:vMerge/>
            <w:vAlign w:val="center"/>
            <w:hideMark/>
          </w:tcPr>
          <w:p w:rsidR="00E134BE" w:rsidRPr="00D6603C" w:rsidRDefault="00E134BE" w:rsidP="00E134BE">
            <w:pPr>
              <w:widowControl/>
              <w:rPr>
                <w:rFonts w:ascii="仿宋" w:eastAsia="仿宋" w:hAnsi="仿宋" w:cs="宋体"/>
                <w:color w:val="000000"/>
                <w:kern w:val="0"/>
                <w:sz w:val="18"/>
                <w:szCs w:val="18"/>
              </w:rPr>
            </w:pPr>
          </w:p>
        </w:tc>
        <w:tc>
          <w:tcPr>
            <w:tcW w:w="1134" w:type="dxa"/>
            <w:vMerge/>
            <w:shd w:val="clear" w:color="auto" w:fill="auto"/>
            <w:noWrap/>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399"/>
        </w:trPr>
        <w:tc>
          <w:tcPr>
            <w:tcW w:w="704"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restart"/>
            <w:shd w:val="clear" w:color="auto" w:fill="auto"/>
            <w:noWrap/>
            <w:vAlign w:val="center"/>
            <w:hideMark/>
          </w:tcPr>
          <w:p w:rsidR="00E134BE" w:rsidRDefault="00E134BE" w:rsidP="00E134BE">
            <w:pPr>
              <w:widowControl/>
              <w:jc w:val="center"/>
              <w:rPr>
                <w:rFonts w:ascii="仿宋" w:eastAsia="仿宋" w:hAnsi="仿宋" w:cs="宋体"/>
                <w:color w:val="000000"/>
                <w:kern w:val="0"/>
                <w:sz w:val="18"/>
                <w:szCs w:val="18"/>
              </w:rPr>
            </w:pPr>
            <w:r w:rsidRPr="00D6603C">
              <w:rPr>
                <w:rFonts w:ascii="仿宋" w:eastAsia="仿宋" w:hAnsi="仿宋" w:cs="宋体" w:hint="eastAsia"/>
                <w:color w:val="000000"/>
                <w:kern w:val="0"/>
                <w:sz w:val="18"/>
                <w:szCs w:val="18"/>
              </w:rPr>
              <w:t>指标点</w:t>
            </w:r>
          </w:p>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sidRPr="00D6603C">
              <w:rPr>
                <w:rFonts w:ascii="仿宋" w:eastAsia="仿宋" w:hAnsi="仿宋" w:cs="宋体" w:hint="eastAsia"/>
                <w:color w:val="000000"/>
                <w:kern w:val="0"/>
                <w:sz w:val="18"/>
                <w:szCs w:val="18"/>
              </w:rPr>
              <w:t>1-2</w:t>
            </w:r>
          </w:p>
        </w:tc>
        <w:tc>
          <w:tcPr>
            <w:tcW w:w="851" w:type="dxa"/>
            <w:vMerge w:val="restart"/>
            <w:shd w:val="clear" w:color="auto" w:fill="auto"/>
            <w:noWrap/>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0.71</w:t>
            </w:r>
            <w:r>
              <w:rPr>
                <w:rFonts w:ascii="仿宋" w:eastAsia="仿宋" w:hAnsi="仿宋" w:cs="宋体" w:hint="eastAsia"/>
                <w:color w:val="000000"/>
                <w:kern w:val="0"/>
                <w:sz w:val="18"/>
                <w:szCs w:val="18"/>
              </w:rPr>
              <w:t>4</w:t>
            </w:r>
          </w:p>
        </w:tc>
        <w:tc>
          <w:tcPr>
            <w:tcW w:w="1417" w:type="dxa"/>
            <w:vMerge w:val="restart"/>
            <w:shd w:val="clear" w:color="auto" w:fill="auto"/>
            <w:noWrap/>
            <w:vAlign w:val="center"/>
            <w:hideMark/>
          </w:tcPr>
          <w:p w:rsidR="00E134BE" w:rsidRPr="006C3731" w:rsidRDefault="00E134BE" w:rsidP="00E134BE">
            <w:pPr>
              <w:widowControl/>
              <w:jc w:val="center"/>
              <w:rPr>
                <w:rFonts w:ascii="仿宋" w:eastAsia="仿宋" w:hAnsi="仿宋" w:cs="宋体"/>
                <w:color w:val="000000"/>
                <w:kern w:val="0"/>
                <w:sz w:val="18"/>
                <w:szCs w:val="18"/>
              </w:rPr>
            </w:pPr>
            <w:r w:rsidRPr="006C3731">
              <w:rPr>
                <w:rFonts w:ascii="仿宋" w:eastAsia="仿宋" w:hAnsi="仿宋" w:cs="宋体"/>
                <w:color w:val="000000"/>
                <w:kern w:val="0"/>
                <w:sz w:val="18"/>
                <w:szCs w:val="18"/>
              </w:rPr>
              <w:t>0.822</w:t>
            </w:r>
          </w:p>
        </w:tc>
        <w:tc>
          <w:tcPr>
            <w:tcW w:w="2294" w:type="dxa"/>
            <w:noWrap/>
            <w:vAlign w:val="center"/>
            <w:hideMark/>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管理学概论</w:t>
            </w:r>
          </w:p>
        </w:tc>
        <w:tc>
          <w:tcPr>
            <w:tcW w:w="1000" w:type="dxa"/>
            <w:shd w:val="clear" w:color="auto" w:fill="auto"/>
            <w:noWrap/>
            <w:vAlign w:val="center"/>
            <w:hideMark/>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0.04</w:t>
            </w:r>
            <w:r>
              <w:rPr>
                <w:rFonts w:ascii="仿宋" w:eastAsia="仿宋" w:hAnsi="仿宋"/>
                <w:sz w:val="18"/>
                <w:szCs w:val="18"/>
              </w:rPr>
              <w:t>2</w:t>
            </w:r>
          </w:p>
        </w:tc>
        <w:tc>
          <w:tcPr>
            <w:tcW w:w="1000" w:type="dxa"/>
            <w:noWrap/>
            <w:vAlign w:val="center"/>
            <w:hideMark/>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0.785</w:t>
            </w:r>
          </w:p>
        </w:tc>
        <w:tc>
          <w:tcPr>
            <w:tcW w:w="2368" w:type="dxa"/>
            <w:vMerge w:val="restart"/>
            <w:shd w:val="clear" w:color="auto" w:fill="auto"/>
            <w:vAlign w:val="center"/>
            <w:hideMark/>
          </w:tcPr>
          <w:p w:rsidR="00E134BE" w:rsidRDefault="00E134BE" w:rsidP="00E134BE">
            <w:pPr>
              <w:widowControl/>
              <w:rPr>
                <w:rFonts w:ascii="仿宋" w:eastAsia="仿宋" w:hAnsi="仿宋" w:cs="宋体"/>
                <w:color w:val="000000"/>
                <w:kern w:val="0"/>
                <w:sz w:val="18"/>
                <w:szCs w:val="18"/>
              </w:rPr>
            </w:pPr>
            <w:r w:rsidRPr="000862EA">
              <w:rPr>
                <w:rFonts w:ascii="仿宋" w:eastAsia="仿宋" w:hAnsi="仿宋" w:cs="宋体" w:hint="eastAsia"/>
                <w:color w:val="000000"/>
                <w:kern w:val="0"/>
                <w:sz w:val="18"/>
                <w:szCs w:val="18"/>
              </w:rPr>
              <w:t>课堂</w:t>
            </w:r>
            <w:r>
              <w:rPr>
                <w:rFonts w:ascii="仿宋" w:eastAsia="仿宋" w:hAnsi="仿宋" w:cs="宋体" w:hint="eastAsia"/>
                <w:color w:val="000000"/>
                <w:kern w:val="0"/>
                <w:sz w:val="18"/>
                <w:szCs w:val="18"/>
              </w:rPr>
              <w:t>情况、</w:t>
            </w:r>
            <w:r w:rsidRPr="000862EA">
              <w:rPr>
                <w:rFonts w:ascii="仿宋" w:eastAsia="仿宋" w:hAnsi="仿宋" w:cs="宋体" w:hint="eastAsia"/>
                <w:color w:val="000000"/>
                <w:kern w:val="0"/>
                <w:sz w:val="18"/>
                <w:szCs w:val="18"/>
              </w:rPr>
              <w:t>讨论</w:t>
            </w:r>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sidRPr="000862EA">
              <w:rPr>
                <w:rFonts w:ascii="仿宋" w:eastAsia="仿宋" w:hAnsi="仿宋" w:cs="宋体"/>
                <w:color w:val="000000"/>
                <w:kern w:val="0"/>
                <w:sz w:val="18"/>
                <w:szCs w:val="18"/>
              </w:rPr>
              <w:t>创业计划书</w:t>
            </w:r>
            <w:r>
              <w:rPr>
                <w:rFonts w:ascii="仿宋" w:eastAsia="仿宋" w:hAnsi="仿宋" w:cs="宋体" w:hint="eastAsia"/>
                <w:color w:val="000000"/>
                <w:kern w:val="0"/>
                <w:sz w:val="18"/>
                <w:szCs w:val="18"/>
              </w:rPr>
              <w:t>、</w:t>
            </w:r>
            <w:proofErr w:type="gramStart"/>
            <w:r w:rsidRPr="000862EA">
              <w:rPr>
                <w:rFonts w:ascii="仿宋" w:eastAsia="仿宋" w:hAnsi="仿宋" w:cs="宋体"/>
                <w:color w:val="000000"/>
                <w:kern w:val="0"/>
                <w:sz w:val="18"/>
                <w:szCs w:val="18"/>
              </w:rPr>
              <w:t>结课论文</w:t>
            </w:r>
            <w:proofErr w:type="gramEnd"/>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作业、考试、答辩、</w:t>
            </w:r>
          </w:p>
          <w:p w:rsidR="00E134BE" w:rsidRPr="000862EA"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报告、毕业设计说明书</w:t>
            </w:r>
          </w:p>
          <w:p w:rsidR="00E134BE" w:rsidRPr="00D6603C" w:rsidRDefault="00E134BE" w:rsidP="00E134BE">
            <w:pPr>
              <w:widowControl/>
              <w:rPr>
                <w:rFonts w:ascii="仿宋" w:eastAsia="仿宋" w:hAnsi="仿宋" w:cs="宋体"/>
                <w:color w:val="000000"/>
                <w:kern w:val="0"/>
                <w:sz w:val="18"/>
                <w:szCs w:val="18"/>
              </w:rPr>
            </w:pPr>
          </w:p>
        </w:tc>
        <w:tc>
          <w:tcPr>
            <w:tcW w:w="1843" w:type="dxa"/>
            <w:vMerge w:val="restart"/>
            <w:shd w:val="clear" w:color="auto" w:fill="auto"/>
            <w:vAlign w:val="center"/>
            <w:hideMark/>
          </w:tcPr>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课堂情况记录、</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创业计划书、</w:t>
            </w:r>
          </w:p>
          <w:p w:rsidR="00E134BE" w:rsidRDefault="00E134BE" w:rsidP="00E134BE">
            <w:pPr>
              <w:widowControl/>
              <w:rPr>
                <w:rFonts w:ascii="仿宋" w:eastAsia="仿宋" w:hAnsi="仿宋" w:cs="宋体"/>
                <w:color w:val="000000"/>
                <w:kern w:val="0"/>
                <w:sz w:val="18"/>
                <w:szCs w:val="18"/>
              </w:rPr>
            </w:pPr>
            <w:proofErr w:type="gramStart"/>
            <w:r>
              <w:rPr>
                <w:rFonts w:ascii="仿宋" w:eastAsia="仿宋" w:hAnsi="仿宋" w:cs="宋体" w:hint="eastAsia"/>
                <w:color w:val="000000"/>
                <w:kern w:val="0"/>
                <w:sz w:val="18"/>
                <w:szCs w:val="18"/>
              </w:rPr>
              <w:t>结课论文</w:t>
            </w:r>
            <w:proofErr w:type="gramEnd"/>
            <w:r>
              <w:rPr>
                <w:rFonts w:ascii="仿宋" w:eastAsia="仿宋" w:hAnsi="仿宋" w:cs="宋体" w:hint="eastAsia"/>
                <w:color w:val="000000"/>
                <w:kern w:val="0"/>
                <w:sz w:val="18"/>
                <w:szCs w:val="18"/>
              </w:rPr>
              <w:t>、</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作业、</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试卷、</w:t>
            </w:r>
          </w:p>
          <w:p w:rsidR="00E134BE"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报告、</w:t>
            </w:r>
          </w:p>
          <w:p w:rsidR="00E134BE" w:rsidRPr="00D6603C" w:rsidRDefault="00E134BE" w:rsidP="00E134B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毕业设计过程材料</w:t>
            </w:r>
          </w:p>
        </w:tc>
        <w:tc>
          <w:tcPr>
            <w:tcW w:w="1134" w:type="dxa"/>
            <w:vMerge w:val="restart"/>
            <w:shd w:val="clear" w:color="auto" w:fill="auto"/>
            <w:vAlign w:val="center"/>
          </w:tcPr>
          <w:p w:rsidR="00E134BE" w:rsidRDefault="00E134BE" w:rsidP="00E134BE">
            <w:pPr>
              <w:widowControl/>
              <w:jc w:val="center"/>
              <w:rPr>
                <w:rFonts w:ascii="仿宋" w:eastAsia="仿宋" w:hAnsi="仿宋" w:cs="宋体"/>
                <w:color w:val="000000"/>
                <w:kern w:val="0"/>
                <w:sz w:val="18"/>
                <w:szCs w:val="18"/>
              </w:rPr>
            </w:pPr>
          </w:p>
          <w:p w:rsidR="00E134BE" w:rsidRDefault="00E134BE" w:rsidP="00E134BE">
            <w:pPr>
              <w:widowControl/>
              <w:jc w:val="center"/>
              <w:rPr>
                <w:rFonts w:ascii="仿宋" w:eastAsia="仿宋" w:hAnsi="仿宋" w:cs="宋体"/>
                <w:color w:val="000000"/>
                <w:kern w:val="0"/>
                <w:sz w:val="18"/>
                <w:szCs w:val="18"/>
              </w:rPr>
            </w:pPr>
          </w:p>
          <w:p w:rsidR="00E134BE" w:rsidRDefault="00E134BE" w:rsidP="00E134BE">
            <w:pPr>
              <w:widowControl/>
              <w:jc w:val="center"/>
              <w:rPr>
                <w:rFonts w:ascii="仿宋" w:eastAsia="仿宋" w:hAnsi="仿宋" w:cs="宋体"/>
                <w:color w:val="000000"/>
                <w:kern w:val="0"/>
                <w:sz w:val="18"/>
                <w:szCs w:val="18"/>
              </w:rPr>
            </w:pPr>
          </w:p>
          <w:p w:rsidR="00E134BE" w:rsidRDefault="00E134BE" w:rsidP="00E134BE">
            <w:pPr>
              <w:widowControl/>
              <w:jc w:val="center"/>
              <w:rPr>
                <w:rFonts w:ascii="仿宋" w:eastAsia="仿宋" w:hAnsi="仿宋" w:cs="宋体"/>
                <w:color w:val="000000"/>
                <w:kern w:val="0"/>
                <w:sz w:val="18"/>
                <w:szCs w:val="18"/>
              </w:rPr>
            </w:pPr>
          </w:p>
          <w:p w:rsidR="00E134BE" w:rsidRPr="00D6603C" w:rsidRDefault="00E134BE" w:rsidP="00E134BE">
            <w:pPr>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5D73D8" w:rsidRDefault="00E134BE" w:rsidP="00E134BE">
            <w:pPr>
              <w:widowControl/>
              <w:jc w:val="center"/>
              <w:rPr>
                <w:rFonts w:ascii="仿宋" w:eastAsia="仿宋" w:hAnsi="仿宋" w:cs="宋体"/>
                <w:kern w:val="0"/>
                <w:sz w:val="18"/>
                <w:szCs w:val="18"/>
              </w:rPr>
            </w:pPr>
          </w:p>
        </w:tc>
        <w:tc>
          <w:tcPr>
            <w:tcW w:w="1417" w:type="dxa"/>
            <w:vMerge/>
            <w:shd w:val="clear" w:color="auto" w:fill="auto"/>
            <w:noWrap/>
            <w:vAlign w:val="center"/>
          </w:tcPr>
          <w:p w:rsidR="00E134BE" w:rsidRPr="005D73D8" w:rsidRDefault="00E134BE" w:rsidP="00E134BE">
            <w:pPr>
              <w:widowControl/>
              <w:jc w:val="center"/>
              <w:rPr>
                <w:rFonts w:ascii="仿宋" w:eastAsia="仿宋" w:hAnsi="仿宋" w:cs="宋体"/>
                <w:kern w:val="0"/>
                <w:sz w:val="18"/>
                <w:szCs w:val="18"/>
              </w:rPr>
            </w:pP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质量工程导论</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0.04</w:t>
            </w:r>
            <w:r>
              <w:rPr>
                <w:rFonts w:ascii="仿宋" w:eastAsia="仿宋" w:hAnsi="仿宋"/>
                <w:sz w:val="18"/>
                <w:szCs w:val="18"/>
              </w:rPr>
              <w:t>2</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0.798</w:t>
            </w:r>
          </w:p>
        </w:tc>
        <w:tc>
          <w:tcPr>
            <w:tcW w:w="2368" w:type="dxa"/>
            <w:vMerge/>
            <w:shd w:val="clear" w:color="auto" w:fill="auto"/>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shd w:val="clear" w:color="auto" w:fill="auto"/>
            <w:noWrap/>
            <w:vAlign w:val="center"/>
          </w:tcPr>
          <w:p w:rsidR="00E134BE" w:rsidRPr="005D73D8" w:rsidRDefault="00E134BE" w:rsidP="00E134BE">
            <w:pPr>
              <w:widowControl/>
              <w:jc w:val="center"/>
              <w:rPr>
                <w:rFonts w:ascii="仿宋" w:eastAsia="仿宋" w:hAnsi="仿宋" w:cs="宋体"/>
                <w:kern w:val="0"/>
                <w:sz w:val="18"/>
                <w:szCs w:val="18"/>
              </w:rPr>
            </w:pPr>
          </w:p>
        </w:tc>
        <w:tc>
          <w:tcPr>
            <w:tcW w:w="1417" w:type="dxa"/>
            <w:vMerge/>
            <w:shd w:val="clear" w:color="auto" w:fill="auto"/>
            <w:noWrap/>
            <w:vAlign w:val="center"/>
          </w:tcPr>
          <w:p w:rsidR="00E134BE" w:rsidRPr="005D73D8" w:rsidRDefault="00E134BE" w:rsidP="00E134BE">
            <w:pPr>
              <w:widowControl/>
              <w:jc w:val="center"/>
              <w:rPr>
                <w:rFonts w:ascii="仿宋" w:eastAsia="仿宋" w:hAnsi="仿宋" w:cs="宋体"/>
                <w:kern w:val="0"/>
                <w:sz w:val="18"/>
                <w:szCs w:val="18"/>
              </w:rPr>
            </w:pP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测控系统设计综合实践</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0.</w:t>
            </w:r>
            <w:r>
              <w:rPr>
                <w:rFonts w:ascii="仿宋" w:eastAsia="仿宋" w:hAnsi="仿宋"/>
                <w:sz w:val="18"/>
                <w:szCs w:val="18"/>
              </w:rPr>
              <w:t>333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0.837</w:t>
            </w:r>
          </w:p>
        </w:tc>
        <w:tc>
          <w:tcPr>
            <w:tcW w:w="2368" w:type="dxa"/>
            <w:vMerge/>
            <w:shd w:val="clear" w:color="auto" w:fill="auto"/>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shd w:val="clear" w:color="auto" w:fill="auto"/>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vAlign w:val="center"/>
          </w:tcPr>
          <w:p w:rsidR="00E134BE" w:rsidRPr="00D6603C" w:rsidRDefault="00E134BE" w:rsidP="00E134BE">
            <w:pPr>
              <w:jc w:val="center"/>
              <w:rPr>
                <w:rFonts w:ascii="仿宋" w:eastAsia="仿宋" w:hAnsi="仿宋" w:cs="宋体"/>
                <w:b/>
                <w:bCs/>
                <w:color w:val="000000"/>
                <w:kern w:val="0"/>
                <w:sz w:val="18"/>
                <w:szCs w:val="18"/>
              </w:rPr>
            </w:pPr>
          </w:p>
        </w:tc>
      </w:tr>
      <w:tr w:rsidR="00E134BE" w:rsidRPr="00D6603C" w:rsidTr="00E134BE">
        <w:trPr>
          <w:trHeight w:val="400"/>
        </w:trPr>
        <w:tc>
          <w:tcPr>
            <w:tcW w:w="704"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hideMark/>
          </w:tcPr>
          <w:p w:rsidR="00E134BE" w:rsidRPr="005D73D8" w:rsidRDefault="00E134BE" w:rsidP="00E134BE">
            <w:pPr>
              <w:widowControl/>
              <w:jc w:val="center"/>
              <w:rPr>
                <w:rFonts w:ascii="仿宋" w:eastAsia="仿宋" w:hAnsi="仿宋" w:cs="宋体"/>
                <w:kern w:val="0"/>
                <w:sz w:val="18"/>
                <w:szCs w:val="18"/>
              </w:rPr>
            </w:pPr>
          </w:p>
        </w:tc>
        <w:tc>
          <w:tcPr>
            <w:tcW w:w="1417" w:type="dxa"/>
            <w:vMerge/>
            <w:vAlign w:val="center"/>
            <w:hideMark/>
          </w:tcPr>
          <w:p w:rsidR="00E134BE" w:rsidRPr="005D73D8" w:rsidRDefault="00E134BE" w:rsidP="00E134BE">
            <w:pPr>
              <w:widowControl/>
              <w:jc w:val="center"/>
              <w:rPr>
                <w:rFonts w:ascii="仿宋" w:eastAsia="仿宋" w:hAnsi="仿宋" w:cs="宋体"/>
                <w:kern w:val="0"/>
                <w:sz w:val="18"/>
                <w:szCs w:val="18"/>
              </w:rPr>
            </w:pPr>
          </w:p>
        </w:tc>
        <w:tc>
          <w:tcPr>
            <w:tcW w:w="2294" w:type="dxa"/>
            <w:noWrap/>
            <w:vAlign w:val="center"/>
            <w:hideMark/>
          </w:tcPr>
          <w:p w:rsidR="00E134BE" w:rsidRPr="003261CF"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毕业设计</w:t>
            </w:r>
          </w:p>
        </w:tc>
        <w:tc>
          <w:tcPr>
            <w:tcW w:w="1000" w:type="dxa"/>
            <w:shd w:val="clear" w:color="auto" w:fill="auto"/>
            <w:noWrap/>
            <w:vAlign w:val="center"/>
            <w:hideMark/>
          </w:tcPr>
          <w:p w:rsidR="00E134BE" w:rsidRPr="003261CF" w:rsidRDefault="00E134BE" w:rsidP="00E134BE">
            <w:pPr>
              <w:adjustRightInd w:val="0"/>
              <w:snapToGrid w:val="0"/>
              <w:jc w:val="center"/>
              <w:rPr>
                <w:rFonts w:ascii="仿宋" w:eastAsia="仿宋" w:hAnsi="仿宋"/>
                <w:bCs/>
                <w:color w:val="000000"/>
                <w:sz w:val="18"/>
                <w:szCs w:val="18"/>
              </w:rPr>
            </w:pPr>
            <w:r w:rsidRPr="003261CF">
              <w:rPr>
                <w:rFonts w:ascii="仿宋" w:eastAsia="仿宋" w:hAnsi="仿宋" w:hint="eastAsia"/>
                <w:bCs/>
                <w:color w:val="000000"/>
                <w:sz w:val="18"/>
                <w:szCs w:val="18"/>
              </w:rPr>
              <w:t>0.</w:t>
            </w:r>
            <w:r>
              <w:rPr>
                <w:rFonts w:ascii="仿宋" w:eastAsia="仿宋" w:hAnsi="仿宋"/>
                <w:bCs/>
                <w:color w:val="000000"/>
                <w:sz w:val="18"/>
                <w:szCs w:val="18"/>
              </w:rPr>
              <w:t>583</w:t>
            </w:r>
          </w:p>
        </w:tc>
        <w:tc>
          <w:tcPr>
            <w:tcW w:w="1000" w:type="dxa"/>
            <w:noWrap/>
            <w:vAlign w:val="center"/>
            <w:hideMark/>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2368"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hideMark/>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641"/>
        </w:trPr>
        <w:tc>
          <w:tcPr>
            <w:tcW w:w="704" w:type="dxa"/>
            <w:vAlign w:val="center"/>
          </w:tcPr>
          <w:p w:rsidR="00E134BE"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说</w:t>
            </w:r>
          </w:p>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明</w:t>
            </w:r>
          </w:p>
        </w:tc>
        <w:tc>
          <w:tcPr>
            <w:tcW w:w="1134" w:type="dxa"/>
            <w:vAlign w:val="center"/>
          </w:tcPr>
          <w:p w:rsidR="00E134BE" w:rsidRPr="00D6603C" w:rsidRDefault="00E134BE" w:rsidP="00E134B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本行</w:t>
            </w:r>
            <w:r>
              <w:rPr>
                <w:rFonts w:ascii="仿宋" w:eastAsia="仿宋" w:hAnsi="仿宋" w:cs="宋体"/>
                <w:color w:val="000000"/>
                <w:kern w:val="0"/>
                <w:sz w:val="18"/>
                <w:szCs w:val="18"/>
              </w:rPr>
              <w:t>为说明，</w:t>
            </w:r>
            <w:r>
              <w:rPr>
                <w:rFonts w:ascii="仿宋" w:eastAsia="仿宋" w:hAnsi="仿宋" w:cs="宋体" w:hint="eastAsia"/>
                <w:color w:val="000000"/>
                <w:kern w:val="0"/>
                <w:sz w:val="18"/>
                <w:szCs w:val="18"/>
              </w:rPr>
              <w:t>正式</w:t>
            </w:r>
            <w:r>
              <w:rPr>
                <w:rFonts w:ascii="仿宋" w:eastAsia="仿宋" w:hAnsi="仿宋" w:cs="宋体"/>
                <w:color w:val="000000"/>
                <w:kern w:val="0"/>
                <w:sz w:val="18"/>
                <w:szCs w:val="18"/>
              </w:rPr>
              <w:t>表中不需要</w:t>
            </w:r>
            <w:r>
              <w:rPr>
                <w:rFonts w:ascii="仿宋" w:eastAsia="仿宋" w:hAnsi="仿宋" w:cs="宋体" w:hint="eastAsia"/>
                <w:color w:val="000000"/>
                <w:kern w:val="0"/>
                <w:sz w:val="18"/>
                <w:szCs w:val="18"/>
              </w:rPr>
              <w:t>。</w:t>
            </w:r>
          </w:p>
        </w:tc>
        <w:tc>
          <w:tcPr>
            <w:tcW w:w="851" w:type="dxa"/>
            <w:vAlign w:val="center"/>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见</w:t>
            </w:r>
            <w:r w:rsidRPr="005D73D8">
              <w:rPr>
                <w:rFonts w:ascii="仿宋" w:eastAsia="仿宋" w:hAnsi="仿宋" w:cs="宋体"/>
                <w:kern w:val="0"/>
                <w:sz w:val="18"/>
                <w:szCs w:val="18"/>
              </w:rPr>
              <w:t>下一节，通过问卷调查统计</w:t>
            </w:r>
            <w:r w:rsidRPr="005D73D8">
              <w:rPr>
                <w:rFonts w:ascii="仿宋" w:eastAsia="仿宋" w:hAnsi="仿宋" w:cs="宋体" w:hint="eastAsia"/>
                <w:kern w:val="0"/>
                <w:sz w:val="18"/>
                <w:szCs w:val="18"/>
              </w:rPr>
              <w:t>得到</w:t>
            </w:r>
            <w:r w:rsidRPr="005D73D8">
              <w:rPr>
                <w:rFonts w:ascii="仿宋" w:eastAsia="仿宋" w:hAnsi="仿宋" w:cs="宋体"/>
                <w:kern w:val="0"/>
                <w:sz w:val="18"/>
                <w:szCs w:val="18"/>
              </w:rPr>
              <w:t>。</w:t>
            </w:r>
          </w:p>
        </w:tc>
        <w:tc>
          <w:tcPr>
            <w:tcW w:w="1417" w:type="dxa"/>
            <w:vAlign w:val="center"/>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贡献率</w:t>
            </w:r>
            <w:r w:rsidRPr="005D73D8">
              <w:rPr>
                <w:rFonts w:ascii="仿宋" w:eastAsia="仿宋" w:hAnsi="仿宋" w:cs="宋体"/>
                <w:kern w:val="0"/>
                <w:sz w:val="18"/>
                <w:szCs w:val="18"/>
              </w:rPr>
              <w:t>与</w:t>
            </w:r>
            <w:r w:rsidRPr="005D73D8">
              <w:rPr>
                <w:rFonts w:ascii="仿宋" w:eastAsia="仿宋" w:hAnsi="仿宋" w:cs="宋体" w:hint="eastAsia"/>
                <w:kern w:val="0"/>
                <w:sz w:val="18"/>
                <w:szCs w:val="18"/>
              </w:rPr>
              <w:t>课</w:t>
            </w:r>
            <w:r w:rsidRPr="005D73D8">
              <w:rPr>
                <w:rFonts w:ascii="仿宋" w:eastAsia="仿宋" w:hAnsi="仿宋" w:cs="宋体"/>
                <w:kern w:val="0"/>
                <w:sz w:val="18"/>
                <w:szCs w:val="18"/>
              </w:rPr>
              <w:t>-</w:t>
            </w:r>
            <w:proofErr w:type="gramStart"/>
            <w:r w:rsidRPr="005D73D8">
              <w:rPr>
                <w:rFonts w:ascii="仿宋" w:eastAsia="仿宋" w:hAnsi="仿宋" w:cs="宋体"/>
                <w:kern w:val="0"/>
                <w:sz w:val="18"/>
                <w:szCs w:val="18"/>
              </w:rPr>
              <w:t>指达成值</w:t>
            </w:r>
            <w:proofErr w:type="gramEnd"/>
            <w:r w:rsidRPr="005D73D8">
              <w:rPr>
                <w:rFonts w:ascii="仿宋" w:eastAsia="仿宋" w:hAnsi="仿宋" w:cs="宋体" w:hint="eastAsia"/>
                <w:kern w:val="0"/>
                <w:sz w:val="18"/>
                <w:szCs w:val="18"/>
              </w:rPr>
              <w:t>加权</w:t>
            </w:r>
            <w:r w:rsidRPr="005D73D8">
              <w:rPr>
                <w:rFonts w:ascii="仿宋" w:eastAsia="仿宋" w:hAnsi="仿宋" w:cs="宋体"/>
                <w:kern w:val="0"/>
                <w:sz w:val="18"/>
                <w:szCs w:val="18"/>
              </w:rPr>
              <w:t>平均</w:t>
            </w:r>
            <w:r w:rsidRPr="005D73D8">
              <w:rPr>
                <w:rFonts w:ascii="仿宋" w:eastAsia="仿宋" w:hAnsi="仿宋" w:cs="宋体" w:hint="eastAsia"/>
                <w:kern w:val="0"/>
                <w:sz w:val="18"/>
                <w:szCs w:val="18"/>
              </w:rPr>
              <w:t>得到</w:t>
            </w:r>
            <w:r w:rsidRPr="005D73D8">
              <w:rPr>
                <w:rFonts w:ascii="仿宋" w:eastAsia="仿宋" w:hAnsi="仿宋" w:cs="宋体"/>
                <w:kern w:val="0"/>
                <w:sz w:val="18"/>
                <w:szCs w:val="18"/>
              </w:rPr>
              <w:t>，总的毕业要求</w:t>
            </w:r>
            <w:proofErr w:type="gramStart"/>
            <w:r w:rsidRPr="005D73D8">
              <w:rPr>
                <w:rFonts w:ascii="仿宋" w:eastAsia="仿宋" w:hAnsi="仿宋" w:cs="宋体" w:hint="eastAsia"/>
                <w:kern w:val="0"/>
                <w:sz w:val="18"/>
                <w:szCs w:val="18"/>
              </w:rPr>
              <w:t>达成度</w:t>
            </w:r>
            <w:r w:rsidRPr="005D73D8">
              <w:rPr>
                <w:rFonts w:ascii="仿宋" w:eastAsia="仿宋" w:hAnsi="仿宋" w:cs="宋体"/>
                <w:kern w:val="0"/>
                <w:sz w:val="18"/>
                <w:szCs w:val="18"/>
              </w:rPr>
              <w:t>取</w:t>
            </w:r>
            <w:r w:rsidRPr="005D73D8">
              <w:rPr>
                <w:rFonts w:ascii="仿宋" w:eastAsia="仿宋" w:hAnsi="仿宋" w:cs="宋体" w:hint="eastAsia"/>
                <w:kern w:val="0"/>
                <w:sz w:val="18"/>
                <w:szCs w:val="18"/>
              </w:rPr>
              <w:t>其</w:t>
            </w:r>
            <w:proofErr w:type="gramEnd"/>
            <w:r w:rsidRPr="005D73D8">
              <w:rPr>
                <w:rFonts w:ascii="仿宋" w:eastAsia="仿宋" w:hAnsi="仿宋" w:cs="宋体" w:hint="eastAsia"/>
                <w:kern w:val="0"/>
                <w:sz w:val="18"/>
                <w:szCs w:val="18"/>
              </w:rPr>
              <w:t>中</w:t>
            </w:r>
            <w:r w:rsidRPr="005D73D8">
              <w:rPr>
                <w:rFonts w:ascii="仿宋" w:eastAsia="仿宋" w:hAnsi="仿宋" w:cs="宋体"/>
                <w:kern w:val="0"/>
                <w:sz w:val="18"/>
                <w:szCs w:val="18"/>
              </w:rPr>
              <w:t>最小的数。</w:t>
            </w:r>
          </w:p>
        </w:tc>
        <w:tc>
          <w:tcPr>
            <w:tcW w:w="2294" w:type="dxa"/>
            <w:noWrap/>
            <w:vAlign w:val="center"/>
          </w:tcPr>
          <w:p w:rsidR="00E134BE" w:rsidRPr="003261CF"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这是</w:t>
            </w:r>
            <w:r>
              <w:rPr>
                <w:rFonts w:ascii="仿宋" w:eastAsia="仿宋" w:hAnsi="仿宋"/>
                <w:sz w:val="18"/>
                <w:szCs w:val="18"/>
              </w:rPr>
              <w:t>课程-</w:t>
            </w:r>
            <w:r>
              <w:rPr>
                <w:rFonts w:ascii="仿宋" w:eastAsia="仿宋" w:hAnsi="仿宋" w:hint="eastAsia"/>
                <w:sz w:val="18"/>
                <w:szCs w:val="18"/>
              </w:rPr>
              <w:t>毕业</w:t>
            </w:r>
            <w:r>
              <w:rPr>
                <w:rFonts w:ascii="仿宋" w:eastAsia="仿宋" w:hAnsi="仿宋"/>
                <w:sz w:val="18"/>
                <w:szCs w:val="18"/>
              </w:rPr>
              <w:t>要求指标点</w:t>
            </w:r>
            <w:r>
              <w:rPr>
                <w:rFonts w:ascii="仿宋" w:eastAsia="仿宋" w:hAnsi="仿宋" w:hint="eastAsia"/>
                <w:sz w:val="18"/>
                <w:szCs w:val="18"/>
              </w:rPr>
              <w:t>支撑</w:t>
            </w:r>
            <w:r>
              <w:rPr>
                <w:rFonts w:ascii="仿宋" w:eastAsia="仿宋" w:hAnsi="仿宋"/>
                <w:sz w:val="18"/>
                <w:szCs w:val="18"/>
              </w:rPr>
              <w:t>矩阵</w:t>
            </w:r>
            <w:r>
              <w:rPr>
                <w:rFonts w:ascii="仿宋" w:eastAsia="仿宋" w:hAnsi="仿宋" w:hint="eastAsia"/>
                <w:sz w:val="18"/>
                <w:szCs w:val="18"/>
              </w:rPr>
              <w:t>中</w:t>
            </w:r>
            <w:r>
              <w:rPr>
                <w:rFonts w:ascii="仿宋" w:eastAsia="仿宋" w:hAnsi="仿宋"/>
                <w:sz w:val="18"/>
                <w:szCs w:val="18"/>
              </w:rPr>
              <w:t>设计好的。</w:t>
            </w:r>
          </w:p>
        </w:tc>
        <w:tc>
          <w:tcPr>
            <w:tcW w:w="1000" w:type="dxa"/>
            <w:shd w:val="clear" w:color="auto" w:fill="auto"/>
            <w:noWrap/>
            <w:vAlign w:val="center"/>
          </w:tcPr>
          <w:p w:rsidR="00E134BE" w:rsidRPr="003261CF" w:rsidRDefault="00E134BE" w:rsidP="00E134BE">
            <w:pPr>
              <w:adjustRightInd w:val="0"/>
              <w:snapToGrid w:val="0"/>
              <w:jc w:val="center"/>
              <w:rPr>
                <w:rFonts w:ascii="仿宋" w:eastAsia="仿宋" w:hAnsi="仿宋"/>
                <w:bCs/>
                <w:color w:val="000000"/>
                <w:sz w:val="18"/>
                <w:szCs w:val="18"/>
              </w:rPr>
            </w:pPr>
            <w:r>
              <w:rPr>
                <w:rFonts w:ascii="仿宋" w:eastAsia="仿宋" w:hAnsi="仿宋" w:hint="eastAsia"/>
                <w:bCs/>
                <w:color w:val="000000"/>
                <w:sz w:val="18"/>
                <w:szCs w:val="18"/>
              </w:rPr>
              <w:t>这是课程体系</w:t>
            </w:r>
            <w:r>
              <w:rPr>
                <w:rFonts w:ascii="仿宋" w:eastAsia="仿宋" w:hAnsi="仿宋"/>
                <w:bCs/>
                <w:color w:val="000000"/>
                <w:sz w:val="18"/>
                <w:szCs w:val="18"/>
              </w:rPr>
              <w:t>设计好的。</w:t>
            </w:r>
          </w:p>
        </w:tc>
        <w:tc>
          <w:tcPr>
            <w:tcW w:w="1000" w:type="dxa"/>
            <w:noWrap/>
            <w:vAlign w:val="center"/>
          </w:tcPr>
          <w:p w:rsidR="00E134BE" w:rsidRPr="003261CF"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这是</w:t>
            </w:r>
            <w:r>
              <w:rPr>
                <w:rFonts w:ascii="仿宋" w:eastAsia="仿宋" w:hAnsi="仿宋"/>
                <w:sz w:val="18"/>
                <w:szCs w:val="18"/>
              </w:rPr>
              <w:t>课程目标达成度评价时计算</w:t>
            </w:r>
            <w:r>
              <w:rPr>
                <w:rFonts w:ascii="仿宋" w:eastAsia="仿宋" w:hAnsi="仿宋" w:hint="eastAsia"/>
                <w:sz w:val="18"/>
                <w:szCs w:val="18"/>
              </w:rPr>
              <w:t>出来</w:t>
            </w:r>
            <w:r>
              <w:rPr>
                <w:rFonts w:ascii="仿宋" w:eastAsia="仿宋" w:hAnsi="仿宋"/>
                <w:sz w:val="18"/>
                <w:szCs w:val="18"/>
              </w:rPr>
              <w:t>的达成值，直接</w:t>
            </w:r>
            <w:r>
              <w:rPr>
                <w:rFonts w:ascii="仿宋" w:eastAsia="仿宋" w:hAnsi="仿宋" w:hint="eastAsia"/>
                <w:sz w:val="18"/>
                <w:szCs w:val="18"/>
              </w:rPr>
              <w:t>引用</w:t>
            </w:r>
            <w:r>
              <w:rPr>
                <w:rFonts w:ascii="仿宋" w:eastAsia="仿宋" w:hAnsi="仿宋"/>
                <w:sz w:val="18"/>
                <w:szCs w:val="18"/>
              </w:rPr>
              <w:t>。</w:t>
            </w:r>
          </w:p>
        </w:tc>
        <w:tc>
          <w:tcPr>
            <w:tcW w:w="2368" w:type="dxa"/>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bookmarkEnd w:id="49"/>
      <w:tr w:rsidR="00E134BE" w:rsidRPr="00D6603C" w:rsidTr="00E134BE">
        <w:trPr>
          <w:trHeight w:val="20"/>
        </w:trPr>
        <w:tc>
          <w:tcPr>
            <w:tcW w:w="704"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lastRenderedPageBreak/>
              <w:t>毕业要求</w:t>
            </w:r>
          </w:p>
        </w:tc>
        <w:tc>
          <w:tcPr>
            <w:tcW w:w="1134" w:type="dxa"/>
            <w:vAlign w:val="center"/>
          </w:tcPr>
          <w:p w:rsidR="00E134BE" w:rsidRPr="005D73D8" w:rsidRDefault="00E134BE" w:rsidP="00E134BE">
            <w:pPr>
              <w:widowControl/>
              <w:adjustRightInd w:val="0"/>
              <w:snapToGrid w:val="0"/>
              <w:jc w:val="center"/>
              <w:rPr>
                <w:rFonts w:ascii="仿宋" w:eastAsia="仿宋" w:hAnsi="仿宋" w:cs="宋体"/>
                <w:kern w:val="0"/>
                <w:sz w:val="18"/>
                <w:szCs w:val="18"/>
              </w:rPr>
            </w:pPr>
            <w:r w:rsidRPr="005D73D8">
              <w:rPr>
                <w:rFonts w:ascii="仿宋" w:eastAsia="仿宋" w:hAnsi="仿宋" w:cs="宋体" w:hint="eastAsia"/>
                <w:kern w:val="0"/>
                <w:sz w:val="18"/>
                <w:szCs w:val="18"/>
              </w:rPr>
              <w:t>指标点</w:t>
            </w:r>
          </w:p>
        </w:tc>
        <w:tc>
          <w:tcPr>
            <w:tcW w:w="851" w:type="dxa"/>
            <w:vAlign w:val="center"/>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定性评价</w:t>
            </w:r>
          </w:p>
        </w:tc>
        <w:tc>
          <w:tcPr>
            <w:tcW w:w="1417" w:type="dxa"/>
            <w:vAlign w:val="center"/>
          </w:tcPr>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定量达成值</w:t>
            </w:r>
          </w:p>
          <w:p w:rsidR="00E134BE" w:rsidRPr="005D73D8" w:rsidRDefault="00E134BE" w:rsidP="00E134BE">
            <w:pPr>
              <w:widowControl/>
              <w:jc w:val="center"/>
              <w:rPr>
                <w:rFonts w:ascii="仿宋" w:eastAsia="仿宋" w:hAnsi="仿宋" w:cs="宋体"/>
                <w:kern w:val="0"/>
                <w:sz w:val="18"/>
                <w:szCs w:val="18"/>
              </w:rPr>
            </w:pPr>
            <w:r w:rsidRPr="005D73D8">
              <w:rPr>
                <w:rFonts w:ascii="仿宋" w:eastAsia="仿宋" w:hAnsi="仿宋" w:cs="宋体" w:hint="eastAsia"/>
                <w:kern w:val="0"/>
                <w:sz w:val="18"/>
                <w:szCs w:val="18"/>
              </w:rPr>
              <w:t>Q =ΣCr*Fr</w:t>
            </w:r>
          </w:p>
        </w:tc>
        <w:tc>
          <w:tcPr>
            <w:tcW w:w="2294" w:type="dxa"/>
            <w:noWrap/>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课程</w:t>
            </w:r>
          </w:p>
        </w:tc>
        <w:tc>
          <w:tcPr>
            <w:tcW w:w="1000" w:type="dxa"/>
            <w:noWrap/>
            <w:vAlign w:val="center"/>
          </w:tcPr>
          <w:p w:rsidR="00E134BE" w:rsidRDefault="00E134BE" w:rsidP="00E134BE">
            <w:pPr>
              <w:adjustRightInd w:val="0"/>
              <w:snapToGrid w:val="0"/>
              <w:jc w:val="center"/>
              <w:rPr>
                <w:rFonts w:ascii="仿宋" w:eastAsia="仿宋" w:hAnsi="仿宋"/>
                <w:sz w:val="18"/>
                <w:szCs w:val="18"/>
              </w:rPr>
            </w:pPr>
            <w:r w:rsidRPr="003261CF">
              <w:rPr>
                <w:rFonts w:ascii="仿宋" w:eastAsia="仿宋" w:hAnsi="仿宋" w:hint="eastAsia"/>
                <w:sz w:val="18"/>
                <w:szCs w:val="18"/>
              </w:rPr>
              <w:t>贡献率</w:t>
            </w:r>
          </w:p>
          <w:p w:rsidR="00E134BE" w:rsidRPr="003261CF"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Cr</w:t>
            </w:r>
          </w:p>
        </w:tc>
        <w:tc>
          <w:tcPr>
            <w:tcW w:w="1000" w:type="dxa"/>
            <w:noWrap/>
            <w:vAlign w:val="center"/>
          </w:tcPr>
          <w:p w:rsidR="00E134BE" w:rsidRDefault="00E134BE" w:rsidP="00E134BE">
            <w:pPr>
              <w:adjustRightInd w:val="0"/>
              <w:snapToGrid w:val="0"/>
              <w:jc w:val="center"/>
              <w:rPr>
                <w:rFonts w:ascii="仿宋" w:eastAsia="仿宋" w:hAnsi="仿宋"/>
                <w:sz w:val="18"/>
                <w:szCs w:val="18"/>
              </w:rPr>
            </w:pPr>
            <w:r>
              <w:rPr>
                <w:rFonts w:ascii="仿宋" w:eastAsia="仿宋" w:hAnsi="仿宋" w:hint="eastAsia"/>
                <w:sz w:val="18"/>
                <w:szCs w:val="18"/>
              </w:rPr>
              <w:t>课-指</w:t>
            </w:r>
          </w:p>
          <w:p w:rsidR="00E134BE" w:rsidRPr="003261CF" w:rsidRDefault="00E134BE" w:rsidP="00E134BE">
            <w:pPr>
              <w:adjustRightInd w:val="0"/>
              <w:snapToGrid w:val="0"/>
              <w:jc w:val="center"/>
              <w:rPr>
                <w:rFonts w:ascii="仿宋" w:eastAsia="仿宋" w:hAnsi="仿宋"/>
                <w:sz w:val="18"/>
                <w:szCs w:val="18"/>
              </w:rPr>
            </w:pPr>
            <w:proofErr w:type="gramStart"/>
            <w:r w:rsidRPr="003261CF">
              <w:rPr>
                <w:rFonts w:ascii="仿宋" w:eastAsia="仿宋" w:hAnsi="仿宋" w:hint="eastAsia"/>
                <w:sz w:val="18"/>
                <w:szCs w:val="18"/>
              </w:rPr>
              <w:t>达成值</w:t>
            </w:r>
            <w:proofErr w:type="gramEnd"/>
            <w:r>
              <w:rPr>
                <w:rFonts w:ascii="仿宋" w:eastAsia="仿宋" w:hAnsi="仿宋" w:hint="eastAsia"/>
                <w:sz w:val="18"/>
                <w:szCs w:val="18"/>
              </w:rPr>
              <w:t>Fr</w:t>
            </w:r>
          </w:p>
        </w:tc>
        <w:tc>
          <w:tcPr>
            <w:tcW w:w="2368"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考核环节</w:t>
            </w:r>
          </w:p>
        </w:tc>
        <w:tc>
          <w:tcPr>
            <w:tcW w:w="1843"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记录文档</w:t>
            </w:r>
          </w:p>
        </w:tc>
        <w:tc>
          <w:tcPr>
            <w:tcW w:w="1134"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备注</w:t>
            </w:r>
          </w:p>
        </w:tc>
      </w:tr>
      <w:tr w:rsidR="00E134BE" w:rsidRPr="00D6603C" w:rsidTr="00E134BE">
        <w:trPr>
          <w:trHeight w:val="20"/>
        </w:trPr>
        <w:tc>
          <w:tcPr>
            <w:tcW w:w="704"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color w:val="000000"/>
                <w:kern w:val="0"/>
                <w:sz w:val="18"/>
                <w:szCs w:val="18"/>
              </w:rPr>
              <w:t>4</w:t>
            </w:r>
          </w:p>
        </w:tc>
        <w:tc>
          <w:tcPr>
            <w:tcW w:w="1134" w:type="dxa"/>
            <w:vAlign w:val="center"/>
          </w:tcPr>
          <w:p w:rsidR="00E134BE" w:rsidRPr="005D73D8" w:rsidRDefault="00E134BE" w:rsidP="00E134BE">
            <w:pPr>
              <w:widowControl/>
              <w:adjustRightInd w:val="0"/>
              <w:snapToGrid w:val="0"/>
              <w:jc w:val="center"/>
              <w:rPr>
                <w:rFonts w:ascii="仿宋" w:eastAsia="仿宋" w:hAnsi="仿宋" w:cs="宋体"/>
                <w:kern w:val="0"/>
                <w:sz w:val="18"/>
                <w:szCs w:val="18"/>
              </w:rPr>
            </w:pPr>
            <w:r w:rsidRPr="005D73D8">
              <w:rPr>
                <w:rFonts w:ascii="仿宋" w:eastAsia="仿宋" w:hAnsi="仿宋" w:cs="宋体"/>
                <w:kern w:val="0"/>
                <w:sz w:val="18"/>
                <w:szCs w:val="18"/>
              </w:rPr>
              <w:t>3</w:t>
            </w:r>
            <w:r w:rsidRPr="005D73D8">
              <w:rPr>
                <w:rFonts w:ascii="仿宋" w:eastAsia="仿宋" w:hAnsi="仿宋" w:cs="宋体" w:hint="eastAsia"/>
                <w:kern w:val="0"/>
                <w:sz w:val="18"/>
                <w:szCs w:val="18"/>
              </w:rPr>
              <w:t>项</w:t>
            </w:r>
          </w:p>
        </w:tc>
        <w:tc>
          <w:tcPr>
            <w:tcW w:w="851" w:type="dxa"/>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0.718</w:t>
            </w:r>
          </w:p>
        </w:tc>
        <w:tc>
          <w:tcPr>
            <w:tcW w:w="1417" w:type="dxa"/>
            <w:tcBorders>
              <w:bottom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0.771</w:t>
            </w:r>
          </w:p>
        </w:tc>
        <w:tc>
          <w:tcPr>
            <w:tcW w:w="2294" w:type="dxa"/>
            <w:noWrap/>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color w:val="000000"/>
                <w:kern w:val="0"/>
                <w:sz w:val="18"/>
                <w:szCs w:val="18"/>
              </w:rPr>
              <w:t>12</w:t>
            </w:r>
            <w:r w:rsidRPr="005C3A31">
              <w:rPr>
                <w:rFonts w:ascii="仿宋" w:eastAsia="仿宋" w:hAnsi="仿宋" w:cs="宋体" w:hint="eastAsia"/>
                <w:color w:val="000000"/>
                <w:kern w:val="0"/>
                <w:sz w:val="18"/>
                <w:szCs w:val="18"/>
              </w:rPr>
              <w:t>门</w:t>
            </w:r>
          </w:p>
        </w:tc>
        <w:tc>
          <w:tcPr>
            <w:tcW w:w="1000"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cs="宋体"/>
                <w:bCs/>
                <w:color w:val="000000"/>
                <w:kern w:val="0"/>
                <w:sz w:val="18"/>
                <w:szCs w:val="18"/>
              </w:rPr>
            </w:pPr>
            <w:r w:rsidRPr="005C3A31">
              <w:rPr>
                <w:rFonts w:ascii="仿宋" w:eastAsia="仿宋" w:hAnsi="仿宋" w:cs="宋体" w:hint="eastAsia"/>
                <w:bCs/>
                <w:color w:val="000000"/>
                <w:kern w:val="0"/>
                <w:sz w:val="18"/>
                <w:szCs w:val="18"/>
              </w:rPr>
              <w:t>ΣC=1</w:t>
            </w:r>
          </w:p>
        </w:tc>
        <w:tc>
          <w:tcPr>
            <w:tcW w:w="1000" w:type="dxa"/>
            <w:noWrap/>
            <w:vAlign w:val="center"/>
          </w:tcPr>
          <w:p w:rsidR="00E134BE" w:rsidRPr="005C3A31" w:rsidRDefault="00E134BE" w:rsidP="00E134BE">
            <w:pPr>
              <w:widowControl/>
              <w:adjustRightInd w:val="0"/>
              <w:snapToGrid w:val="0"/>
              <w:jc w:val="center"/>
              <w:rPr>
                <w:rFonts w:ascii="仿宋" w:eastAsia="仿宋" w:hAnsi="仿宋"/>
                <w:kern w:val="0"/>
                <w:sz w:val="18"/>
                <w:szCs w:val="18"/>
              </w:rPr>
            </w:pPr>
            <w:r w:rsidRPr="005C3A31">
              <w:rPr>
                <w:rFonts w:ascii="仿宋" w:eastAsia="仿宋" w:hAnsi="仿宋" w:hint="eastAsia"/>
                <w:kern w:val="0"/>
                <w:sz w:val="18"/>
                <w:szCs w:val="18"/>
              </w:rPr>
              <w:t>/</w:t>
            </w:r>
          </w:p>
        </w:tc>
        <w:tc>
          <w:tcPr>
            <w:tcW w:w="2368"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w:t>
            </w:r>
          </w:p>
        </w:tc>
        <w:tc>
          <w:tcPr>
            <w:tcW w:w="1843" w:type="dxa"/>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w:t>
            </w:r>
          </w:p>
        </w:tc>
        <w:tc>
          <w:tcPr>
            <w:tcW w:w="1134"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cs="宋体"/>
                <w:bCs/>
                <w:color w:val="000000"/>
                <w:kern w:val="0"/>
                <w:sz w:val="18"/>
                <w:szCs w:val="18"/>
              </w:rPr>
            </w:pPr>
            <w:r w:rsidRPr="005C3A31">
              <w:rPr>
                <w:rFonts w:ascii="仿宋" w:eastAsia="仿宋" w:hAnsi="仿宋" w:cs="宋体" w:hint="eastAsia"/>
                <w:bCs/>
                <w:color w:val="000000"/>
                <w:kern w:val="0"/>
                <w:sz w:val="18"/>
                <w:szCs w:val="18"/>
              </w:rPr>
              <w:t>/</w:t>
            </w:r>
          </w:p>
        </w:tc>
      </w:tr>
      <w:tr w:rsidR="00E134BE" w:rsidRPr="00D6603C" w:rsidTr="00E134BE">
        <w:trPr>
          <w:trHeight w:val="20"/>
        </w:trPr>
        <w:tc>
          <w:tcPr>
            <w:tcW w:w="704" w:type="dxa"/>
            <w:vMerge w:val="restart"/>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restart"/>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指标点</w:t>
            </w:r>
          </w:p>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color w:val="000000"/>
                <w:kern w:val="0"/>
                <w:sz w:val="18"/>
                <w:szCs w:val="18"/>
              </w:rPr>
              <w:t>4</w:t>
            </w:r>
            <w:r w:rsidRPr="005C3A31">
              <w:rPr>
                <w:rFonts w:ascii="仿宋" w:eastAsia="仿宋" w:hAnsi="仿宋" w:cs="宋体" w:hint="eastAsia"/>
                <w:color w:val="000000"/>
                <w:kern w:val="0"/>
                <w:sz w:val="18"/>
                <w:szCs w:val="18"/>
              </w:rPr>
              <w:t>-1</w:t>
            </w:r>
          </w:p>
        </w:tc>
        <w:tc>
          <w:tcPr>
            <w:tcW w:w="851" w:type="dxa"/>
            <w:vMerge w:val="restart"/>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0.78</w:t>
            </w:r>
          </w:p>
        </w:tc>
        <w:tc>
          <w:tcPr>
            <w:tcW w:w="2294" w:type="dxa"/>
            <w:tcBorders>
              <w:left w:val="single" w:sz="4" w:space="0" w:color="auto"/>
            </w:tcBorders>
            <w:noWrap/>
            <w:vAlign w:val="center"/>
          </w:tcPr>
          <w:p w:rsidR="00E134BE" w:rsidRPr="005C3A31" w:rsidRDefault="00E134BE" w:rsidP="00E134BE">
            <w:pPr>
              <w:widowControl/>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大学物理</w:t>
            </w:r>
          </w:p>
        </w:tc>
        <w:tc>
          <w:tcPr>
            <w:tcW w:w="1000"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0.167</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0.755</w:t>
            </w:r>
          </w:p>
        </w:tc>
        <w:tc>
          <w:tcPr>
            <w:tcW w:w="2368"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课堂情况、讨论、</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作业、考试、答辩、</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报告、毕业设计说明书</w:t>
            </w:r>
          </w:p>
        </w:tc>
        <w:tc>
          <w:tcPr>
            <w:tcW w:w="1843"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课堂情况记录、</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试卷、</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毕业设计过程材料</w:t>
            </w:r>
          </w:p>
        </w:tc>
        <w:tc>
          <w:tcPr>
            <w:tcW w:w="1134" w:type="dxa"/>
            <w:vMerge w:val="restart"/>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电路分析基础</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0.058</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0.84</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模拟电子技术</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0.083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0.75</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数字电子技术</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0.075</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0.789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误差理论与数据处理</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0.042</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自动控制基础</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0.050</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0.679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微机原理及接口技术</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0.067</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0.735</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传感器原理及设计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0.050</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0.744</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测控电路设计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0.042</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测控系统设计综合实践</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0.133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毕业设计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0.233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restart"/>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restart"/>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指标点</w:t>
            </w:r>
          </w:p>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color w:val="000000"/>
                <w:kern w:val="0"/>
                <w:sz w:val="18"/>
                <w:szCs w:val="18"/>
              </w:rPr>
              <w:t>4</w:t>
            </w:r>
            <w:r w:rsidRPr="005C3A31">
              <w:rPr>
                <w:rFonts w:ascii="仿宋" w:eastAsia="仿宋" w:hAnsi="仿宋" w:cs="宋体" w:hint="eastAsia"/>
                <w:color w:val="000000"/>
                <w:kern w:val="0"/>
                <w:sz w:val="18"/>
                <w:szCs w:val="18"/>
              </w:rPr>
              <w:t>-2</w:t>
            </w:r>
          </w:p>
        </w:tc>
        <w:tc>
          <w:tcPr>
            <w:tcW w:w="851" w:type="dxa"/>
            <w:vMerge w:val="restart"/>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0.718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0.771</w:t>
            </w:r>
          </w:p>
        </w:tc>
        <w:tc>
          <w:tcPr>
            <w:tcW w:w="2294" w:type="dxa"/>
            <w:tcBorders>
              <w:left w:val="single" w:sz="4" w:space="0" w:color="auto"/>
            </w:tcBorders>
            <w:noWrap/>
            <w:vAlign w:val="center"/>
          </w:tcPr>
          <w:p w:rsidR="00E134BE" w:rsidRPr="005C3A31" w:rsidRDefault="00E134BE" w:rsidP="00E134BE">
            <w:pPr>
              <w:widowControl/>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大学物理</w:t>
            </w:r>
          </w:p>
        </w:tc>
        <w:tc>
          <w:tcPr>
            <w:tcW w:w="1000"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0.204</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0.755</w:t>
            </w:r>
          </w:p>
        </w:tc>
        <w:tc>
          <w:tcPr>
            <w:tcW w:w="2368"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课堂情况、讨论、</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作业、考试、答辩、</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报告、毕业设计说明书</w:t>
            </w:r>
          </w:p>
        </w:tc>
        <w:tc>
          <w:tcPr>
            <w:tcW w:w="1843"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课堂情况记录、</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试卷、</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毕业设计过程材料</w:t>
            </w:r>
          </w:p>
        </w:tc>
        <w:tc>
          <w:tcPr>
            <w:tcW w:w="1134" w:type="dxa"/>
            <w:vMerge w:val="restart"/>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误差理论与数据处理</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0.051</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自动控制基础</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0.061</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0.679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微机原理及接口技术</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0.082</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0.735</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传感器原理及设计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0.061</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0.744</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测控电路设计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0.051</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单片机原理及应用</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0.041</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0.623</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测控系统设计综合实践</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0.163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p>
        </w:tc>
        <w:tc>
          <w:tcPr>
            <w:tcW w:w="2294" w:type="dxa"/>
            <w:tcBorders>
              <w:left w:val="single" w:sz="4" w:space="0" w:color="auto"/>
            </w:tcBorders>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毕业设计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0.286</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restart"/>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restart"/>
            <w:vAlign w:val="center"/>
          </w:tcPr>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指标点</w:t>
            </w:r>
          </w:p>
          <w:p w:rsidR="00E134BE" w:rsidRPr="005C3A31" w:rsidRDefault="00E134BE" w:rsidP="00E134BE">
            <w:pPr>
              <w:widowControl/>
              <w:adjustRightInd w:val="0"/>
              <w:snapToGrid w:val="0"/>
              <w:jc w:val="center"/>
              <w:rPr>
                <w:rFonts w:ascii="仿宋" w:eastAsia="仿宋" w:hAnsi="仿宋" w:cs="宋体"/>
                <w:color w:val="000000"/>
                <w:kern w:val="0"/>
                <w:sz w:val="18"/>
                <w:szCs w:val="18"/>
              </w:rPr>
            </w:pPr>
            <w:r w:rsidRPr="005C3A31">
              <w:rPr>
                <w:rFonts w:ascii="仿宋" w:eastAsia="仿宋" w:hAnsi="仿宋" w:cs="宋体"/>
                <w:color w:val="000000"/>
                <w:kern w:val="0"/>
                <w:sz w:val="18"/>
                <w:szCs w:val="18"/>
              </w:rPr>
              <w:t>4</w:t>
            </w:r>
            <w:r w:rsidRPr="005C3A31">
              <w:rPr>
                <w:rFonts w:ascii="仿宋" w:eastAsia="仿宋" w:hAnsi="仿宋" w:cs="宋体" w:hint="eastAsia"/>
                <w:color w:val="000000"/>
                <w:kern w:val="0"/>
                <w:sz w:val="18"/>
                <w:szCs w:val="18"/>
              </w:rPr>
              <w:t>-3</w:t>
            </w:r>
          </w:p>
        </w:tc>
        <w:tc>
          <w:tcPr>
            <w:tcW w:w="851" w:type="dxa"/>
            <w:vMerge w:val="restart"/>
            <w:tcBorders>
              <w:right w:val="single" w:sz="4" w:space="0" w:color="auto"/>
            </w:tcBorders>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0.761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0.776</w:t>
            </w:r>
          </w:p>
        </w:tc>
        <w:tc>
          <w:tcPr>
            <w:tcW w:w="2294" w:type="dxa"/>
            <w:tcBorders>
              <w:left w:val="single" w:sz="4" w:space="0" w:color="auto"/>
            </w:tcBorders>
            <w:noWrap/>
            <w:vAlign w:val="center"/>
          </w:tcPr>
          <w:p w:rsidR="00E134BE" w:rsidRPr="005C3A31" w:rsidRDefault="00E134BE" w:rsidP="00E134BE">
            <w:pPr>
              <w:widowControl/>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大学物理</w:t>
            </w:r>
          </w:p>
        </w:tc>
        <w:tc>
          <w:tcPr>
            <w:tcW w:w="1000" w:type="dxa"/>
            <w:shd w:val="clear" w:color="auto" w:fill="auto"/>
            <w:noWrap/>
            <w:vAlign w:val="center"/>
          </w:tcPr>
          <w:p w:rsidR="00E134BE" w:rsidRPr="005C3A31" w:rsidRDefault="00E134BE" w:rsidP="00E134BE">
            <w:pPr>
              <w:widowControl/>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0.217</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0.755</w:t>
            </w:r>
          </w:p>
        </w:tc>
        <w:tc>
          <w:tcPr>
            <w:tcW w:w="2368"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课堂情况、讨论、</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作业、考试、答辩、</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报告、毕业设计说明书</w:t>
            </w:r>
          </w:p>
        </w:tc>
        <w:tc>
          <w:tcPr>
            <w:tcW w:w="1843" w:type="dxa"/>
            <w:vMerge w:val="restart"/>
            <w:vAlign w:val="center"/>
          </w:tcPr>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课堂情况记录、</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作业、</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试卷、</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报告、</w:t>
            </w:r>
          </w:p>
          <w:p w:rsidR="00E134BE" w:rsidRPr="005C3A31" w:rsidRDefault="00E134BE" w:rsidP="00E134BE">
            <w:pPr>
              <w:widowControl/>
              <w:adjustRightInd w:val="0"/>
              <w:snapToGrid w:val="0"/>
              <w:jc w:val="left"/>
              <w:rPr>
                <w:rFonts w:ascii="仿宋" w:eastAsia="仿宋" w:hAnsi="仿宋" w:cs="宋体"/>
                <w:color w:val="000000"/>
                <w:kern w:val="0"/>
                <w:sz w:val="18"/>
                <w:szCs w:val="18"/>
              </w:rPr>
            </w:pPr>
            <w:r w:rsidRPr="005C3A31">
              <w:rPr>
                <w:rFonts w:ascii="仿宋" w:eastAsia="仿宋" w:hAnsi="仿宋" w:cs="宋体" w:hint="eastAsia"/>
                <w:color w:val="000000"/>
                <w:kern w:val="0"/>
                <w:sz w:val="18"/>
                <w:szCs w:val="18"/>
              </w:rPr>
              <w:t>毕业设计过程材料</w:t>
            </w:r>
          </w:p>
        </w:tc>
        <w:tc>
          <w:tcPr>
            <w:tcW w:w="1134" w:type="dxa"/>
            <w:vMerge w:val="restart"/>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误差理论与数据处理</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color w:val="000000"/>
                <w:sz w:val="18"/>
                <w:szCs w:val="18"/>
              </w:rPr>
            </w:pPr>
            <w:r w:rsidRPr="005C3A31">
              <w:rPr>
                <w:rFonts w:ascii="仿宋" w:eastAsia="仿宋" w:hAnsi="仿宋" w:hint="eastAsia"/>
                <w:bCs/>
                <w:color w:val="000000"/>
                <w:sz w:val="18"/>
                <w:szCs w:val="18"/>
              </w:rPr>
              <w:t>0.054</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微机原理及接口技术</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0.087</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0.735</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传感器原理及设计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0.065</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0.744</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测控电路设计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0.054</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0.629</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单片机原理及应用</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0.043</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0.623</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测控系统设计综合实践</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0.174</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0.837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r w:rsidR="00E134BE" w:rsidRPr="00D6603C" w:rsidTr="00E134BE">
        <w:trPr>
          <w:trHeight w:val="20"/>
        </w:trPr>
        <w:tc>
          <w:tcPr>
            <w:tcW w:w="70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851" w:type="dxa"/>
            <w:vMerge/>
            <w:vAlign w:val="center"/>
          </w:tcPr>
          <w:p w:rsidR="00E134BE" w:rsidRPr="003F5F01" w:rsidRDefault="00E134BE" w:rsidP="00E134BE">
            <w:pPr>
              <w:widowControl/>
              <w:jc w:val="center"/>
              <w:rPr>
                <w:rFonts w:ascii="仿宋" w:eastAsia="仿宋" w:hAnsi="仿宋" w:cs="宋体"/>
                <w:color w:val="FF0000"/>
                <w:kern w:val="0"/>
                <w:sz w:val="18"/>
                <w:szCs w:val="18"/>
              </w:rPr>
            </w:pPr>
          </w:p>
        </w:tc>
        <w:tc>
          <w:tcPr>
            <w:tcW w:w="1417"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2294" w:type="dxa"/>
            <w:noWrap/>
            <w:vAlign w:val="center"/>
          </w:tcPr>
          <w:p w:rsidR="00E134BE" w:rsidRPr="005C3A31" w:rsidRDefault="00E134BE" w:rsidP="00E134BE">
            <w:pPr>
              <w:adjustRightInd w:val="0"/>
              <w:snapToGrid w:val="0"/>
              <w:jc w:val="center"/>
              <w:rPr>
                <w:rFonts w:ascii="仿宋" w:eastAsia="仿宋" w:hAnsi="仿宋"/>
                <w:color w:val="000000"/>
                <w:sz w:val="18"/>
                <w:szCs w:val="18"/>
              </w:rPr>
            </w:pPr>
            <w:r w:rsidRPr="005C3A31">
              <w:rPr>
                <w:rFonts w:ascii="仿宋" w:eastAsia="仿宋" w:hAnsi="仿宋" w:hint="eastAsia"/>
                <w:color w:val="000000"/>
                <w:sz w:val="18"/>
                <w:szCs w:val="18"/>
              </w:rPr>
              <w:t>毕业设计</w:t>
            </w:r>
          </w:p>
        </w:tc>
        <w:tc>
          <w:tcPr>
            <w:tcW w:w="1000" w:type="dxa"/>
            <w:shd w:val="clear" w:color="auto" w:fill="auto"/>
            <w:noWrap/>
            <w:vAlign w:val="center"/>
          </w:tcPr>
          <w:p w:rsidR="00E134BE" w:rsidRPr="005C3A31" w:rsidRDefault="00E134BE" w:rsidP="00E134BE">
            <w:pPr>
              <w:adjustRightInd w:val="0"/>
              <w:snapToGrid w:val="0"/>
              <w:jc w:val="center"/>
              <w:rPr>
                <w:rFonts w:ascii="仿宋" w:eastAsia="仿宋" w:hAnsi="仿宋"/>
                <w:bCs/>
                <w:sz w:val="18"/>
                <w:szCs w:val="18"/>
              </w:rPr>
            </w:pPr>
            <w:r w:rsidRPr="005C3A31">
              <w:rPr>
                <w:rFonts w:ascii="仿宋" w:eastAsia="仿宋" w:hAnsi="仿宋" w:hint="eastAsia"/>
                <w:bCs/>
                <w:sz w:val="18"/>
                <w:szCs w:val="18"/>
              </w:rPr>
              <w:t>0.304</w:t>
            </w:r>
          </w:p>
        </w:tc>
        <w:tc>
          <w:tcPr>
            <w:tcW w:w="1000" w:type="dxa"/>
            <w:noWrap/>
            <w:vAlign w:val="center"/>
          </w:tcPr>
          <w:p w:rsidR="00E134BE" w:rsidRPr="00203770" w:rsidRDefault="00E134BE" w:rsidP="00E134B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0.817</w:t>
            </w:r>
          </w:p>
        </w:tc>
        <w:tc>
          <w:tcPr>
            <w:tcW w:w="2368"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843" w:type="dxa"/>
            <w:vMerge/>
            <w:vAlign w:val="center"/>
          </w:tcPr>
          <w:p w:rsidR="00E134BE" w:rsidRPr="00D6603C" w:rsidRDefault="00E134BE" w:rsidP="00E134BE">
            <w:pPr>
              <w:widowControl/>
              <w:jc w:val="center"/>
              <w:rPr>
                <w:rFonts w:ascii="仿宋" w:eastAsia="仿宋" w:hAnsi="仿宋" w:cs="宋体"/>
                <w:color w:val="000000"/>
                <w:kern w:val="0"/>
                <w:sz w:val="18"/>
                <w:szCs w:val="18"/>
              </w:rPr>
            </w:pPr>
          </w:p>
        </w:tc>
        <w:tc>
          <w:tcPr>
            <w:tcW w:w="1134" w:type="dxa"/>
            <w:vMerge/>
            <w:shd w:val="clear" w:color="auto" w:fill="auto"/>
            <w:noWrap/>
            <w:vAlign w:val="center"/>
          </w:tcPr>
          <w:p w:rsidR="00E134BE" w:rsidRPr="00D6603C" w:rsidRDefault="00E134BE" w:rsidP="00E134BE">
            <w:pPr>
              <w:widowControl/>
              <w:jc w:val="center"/>
              <w:rPr>
                <w:rFonts w:ascii="仿宋" w:eastAsia="仿宋" w:hAnsi="仿宋" w:cs="宋体"/>
                <w:color w:val="000000"/>
                <w:kern w:val="0"/>
                <w:sz w:val="18"/>
                <w:szCs w:val="18"/>
              </w:rPr>
            </w:pPr>
          </w:p>
        </w:tc>
      </w:tr>
    </w:tbl>
    <w:p w:rsidR="00AB1787" w:rsidRDefault="00AB1787"/>
    <w:p w:rsidR="00AB1787" w:rsidRDefault="00AB1787">
      <w:pPr>
        <w:sectPr w:rsidR="00AB1787" w:rsidSect="00E134BE">
          <w:pgSz w:w="16838" w:h="11906" w:orient="landscape"/>
          <w:pgMar w:top="1797" w:right="1440" w:bottom="1797" w:left="1440" w:header="851" w:footer="992" w:gutter="0"/>
          <w:cols w:space="425"/>
          <w:docGrid w:linePitch="312"/>
        </w:sectPr>
      </w:pPr>
    </w:p>
    <w:p w:rsidR="00AC2AA3" w:rsidRPr="003A11A4" w:rsidRDefault="00AC2AA3" w:rsidP="00AC2AA3">
      <w:pPr>
        <w:pStyle w:val="2"/>
        <w:spacing w:before="240" w:after="240" w:line="240" w:lineRule="auto"/>
        <w:rPr>
          <w:rFonts w:ascii="黑体" w:eastAsia="黑体" w:hAnsi="黑体"/>
          <w:b w:val="0"/>
          <w:sz w:val="28"/>
        </w:rPr>
      </w:pPr>
      <w:bookmarkStart w:id="50" w:name="_Toc489120910"/>
      <w:r>
        <w:rPr>
          <w:rFonts w:ascii="黑体" w:eastAsia="黑体" w:hAnsi="黑体"/>
          <w:b w:val="0"/>
          <w:sz w:val="28"/>
        </w:rPr>
        <w:lastRenderedPageBreak/>
        <w:t>6</w:t>
      </w:r>
      <w:r w:rsidRPr="003A11A4">
        <w:rPr>
          <w:rFonts w:ascii="黑体" w:eastAsia="黑体" w:hAnsi="黑体" w:hint="eastAsia"/>
          <w:b w:val="0"/>
          <w:sz w:val="28"/>
        </w:rPr>
        <w:t>.</w:t>
      </w:r>
      <w:r>
        <w:rPr>
          <w:rFonts w:ascii="黑体" w:eastAsia="黑体" w:hAnsi="黑体"/>
          <w:b w:val="0"/>
          <w:sz w:val="28"/>
        </w:rPr>
        <w:t>3</w:t>
      </w:r>
      <w:r>
        <w:rPr>
          <w:rFonts w:ascii="黑体" w:eastAsia="黑体" w:hAnsi="黑体" w:hint="eastAsia"/>
          <w:b w:val="0"/>
          <w:sz w:val="28"/>
        </w:rPr>
        <w:t>.</w:t>
      </w:r>
      <w:r>
        <w:rPr>
          <w:rFonts w:ascii="黑体" w:eastAsia="黑体" w:hAnsi="黑体"/>
          <w:b w:val="0"/>
          <w:sz w:val="28"/>
        </w:rPr>
        <w:t>2</w:t>
      </w:r>
      <w:r w:rsidRPr="003A11A4">
        <w:rPr>
          <w:rFonts w:ascii="黑体" w:eastAsia="黑体" w:hAnsi="黑体"/>
          <w:b w:val="0"/>
          <w:sz w:val="28"/>
        </w:rPr>
        <w:t xml:space="preserve"> </w:t>
      </w:r>
      <w:r>
        <w:rPr>
          <w:rFonts w:ascii="黑体" w:eastAsia="黑体" w:hAnsi="黑体" w:hint="eastAsia"/>
          <w:b w:val="0"/>
          <w:sz w:val="28"/>
        </w:rPr>
        <w:t>毕业要求达成度定性评价</w:t>
      </w:r>
      <w:bookmarkEnd w:id="50"/>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szCs w:val="21"/>
        </w:rPr>
        <w:t>采用问卷调查法，对</w:t>
      </w:r>
      <w:r w:rsidRPr="0054059E">
        <w:rPr>
          <w:rFonts w:ascii="宋体" w:eastAsia="宋体" w:hAnsi="宋体" w:hint="eastAsia"/>
          <w:szCs w:val="21"/>
        </w:rPr>
        <w:t>毕业要求达成</w:t>
      </w:r>
      <w:r w:rsidRPr="0054059E">
        <w:rPr>
          <w:rFonts w:ascii="宋体" w:eastAsia="宋体" w:hAnsi="宋体"/>
          <w:szCs w:val="21"/>
        </w:rPr>
        <w:t>情况进行调查，</w:t>
      </w:r>
      <w:r w:rsidRPr="0054059E">
        <w:rPr>
          <w:rFonts w:ascii="宋体" w:eastAsia="宋体" w:hAnsi="宋体" w:hint="eastAsia"/>
          <w:szCs w:val="21"/>
        </w:rPr>
        <w:t>针对1</w:t>
      </w:r>
      <w:r w:rsidRPr="0054059E">
        <w:rPr>
          <w:rFonts w:ascii="宋体" w:eastAsia="宋体" w:hAnsi="宋体"/>
          <w:szCs w:val="21"/>
        </w:rPr>
        <w:t>2个</w:t>
      </w:r>
      <w:r w:rsidRPr="0054059E">
        <w:rPr>
          <w:rFonts w:ascii="宋体" w:eastAsia="宋体" w:hAnsi="宋体" w:hint="eastAsia"/>
          <w:szCs w:val="21"/>
        </w:rPr>
        <w:t>毕业要求对应</w:t>
      </w:r>
      <w:r w:rsidRPr="0054059E">
        <w:rPr>
          <w:rFonts w:ascii="宋体" w:eastAsia="宋体" w:hAnsi="宋体"/>
          <w:szCs w:val="21"/>
        </w:rPr>
        <w:t>的</w:t>
      </w:r>
      <w:r w:rsidRPr="0054059E">
        <w:rPr>
          <w:rFonts w:ascii="宋体" w:eastAsia="宋体" w:hAnsi="宋体" w:hint="eastAsia"/>
          <w:szCs w:val="21"/>
        </w:rPr>
        <w:t>31个</w:t>
      </w:r>
      <w:r w:rsidRPr="0054059E">
        <w:rPr>
          <w:rFonts w:ascii="宋体" w:eastAsia="宋体" w:hAnsi="宋体"/>
          <w:szCs w:val="21"/>
        </w:rPr>
        <w:t>指标点设计的问题及调查统计</w:t>
      </w:r>
      <w:r w:rsidRPr="0054059E">
        <w:rPr>
          <w:rFonts w:ascii="宋体" w:eastAsia="宋体" w:hAnsi="宋体" w:hint="eastAsia"/>
          <w:szCs w:val="21"/>
        </w:rPr>
        <w:t>比例</w:t>
      </w:r>
      <w:r w:rsidRPr="0054059E">
        <w:rPr>
          <w:rFonts w:ascii="宋体" w:eastAsia="宋体" w:hAnsi="宋体"/>
          <w:szCs w:val="21"/>
        </w:rPr>
        <w:t>数据如下</w:t>
      </w:r>
      <w:r w:rsidRPr="0054059E">
        <w:rPr>
          <w:rFonts w:ascii="宋体" w:eastAsia="宋体" w:hAnsi="宋体" w:hint="eastAsia"/>
          <w:szCs w:val="21"/>
        </w:rPr>
        <w:t>（此处</w:t>
      </w:r>
      <w:r w:rsidRPr="0054059E">
        <w:rPr>
          <w:rFonts w:ascii="宋体" w:eastAsia="宋体" w:hAnsi="宋体"/>
          <w:szCs w:val="21"/>
        </w:rPr>
        <w:t>仅</w:t>
      </w:r>
      <w:r w:rsidRPr="0054059E">
        <w:rPr>
          <w:rFonts w:ascii="宋体" w:eastAsia="宋体" w:hAnsi="宋体" w:hint="eastAsia"/>
          <w:szCs w:val="21"/>
        </w:rPr>
        <w:t>列举</w:t>
      </w:r>
      <w:r w:rsidRPr="0054059E">
        <w:rPr>
          <w:rFonts w:ascii="宋体" w:eastAsia="宋体" w:hAnsi="宋体"/>
          <w:szCs w:val="21"/>
        </w:rPr>
        <w:t>针对毕业要求</w:t>
      </w:r>
      <w:r w:rsidRPr="0054059E">
        <w:rPr>
          <w:rFonts w:ascii="宋体" w:eastAsia="宋体" w:hAnsi="宋体" w:hint="eastAsia"/>
          <w:szCs w:val="21"/>
        </w:rPr>
        <w:t>4和11的问题</w:t>
      </w:r>
      <w:r w:rsidRPr="0054059E">
        <w:rPr>
          <w:rFonts w:ascii="宋体" w:eastAsia="宋体" w:hAnsi="宋体"/>
          <w:szCs w:val="21"/>
        </w:rPr>
        <w:t>）：</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936"/>
        <w:gridCol w:w="936"/>
        <w:gridCol w:w="846"/>
        <w:gridCol w:w="936"/>
        <w:gridCol w:w="936"/>
        <w:gridCol w:w="666"/>
      </w:tblGrid>
      <w:tr w:rsidR="0054059E" w:rsidRPr="004F21E2" w:rsidTr="00D53F2E">
        <w:trPr>
          <w:trHeight w:val="446"/>
          <w:jc w:val="center"/>
        </w:trPr>
        <w:tc>
          <w:tcPr>
            <w:tcW w:w="3563" w:type="dxa"/>
            <w:tcBorders>
              <w:left w:val="nil"/>
              <w:bottom w:val="single" w:sz="4" w:space="0" w:color="auto"/>
            </w:tcBorders>
            <w:shd w:val="clear" w:color="auto" w:fill="auto"/>
            <w:noWrap/>
            <w:vAlign w:val="center"/>
            <w:hideMark/>
          </w:tcPr>
          <w:p w:rsidR="0054059E" w:rsidRPr="004F21E2" w:rsidRDefault="0054059E" w:rsidP="00D53F2E">
            <w:pPr>
              <w:widowControl/>
              <w:jc w:val="center"/>
              <w:rPr>
                <w:rFonts w:ascii="仿宋" w:eastAsia="仿宋" w:hAnsi="仿宋" w:cs="宋体"/>
                <w:kern w:val="0"/>
                <w:sz w:val="18"/>
                <w:szCs w:val="18"/>
              </w:rPr>
            </w:pPr>
            <w:r w:rsidRPr="004F21E2">
              <w:rPr>
                <w:rFonts w:ascii="仿宋" w:eastAsia="仿宋" w:hAnsi="仿宋" w:cs="宋体"/>
                <w:kern w:val="0"/>
                <w:sz w:val="18"/>
                <w:szCs w:val="18"/>
              </w:rPr>
              <w:t>问题评价等级</w:t>
            </w:r>
          </w:p>
        </w:tc>
        <w:tc>
          <w:tcPr>
            <w:tcW w:w="936" w:type="dxa"/>
            <w:tcBorders>
              <w:bottom w:val="single" w:sz="4" w:space="0" w:color="auto"/>
            </w:tcBorders>
            <w:shd w:val="clear" w:color="auto" w:fill="auto"/>
            <w:noWrap/>
            <w:vAlign w:val="center"/>
            <w:hideMark/>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很好</w:t>
            </w:r>
          </w:p>
          <w:p w:rsidR="0054059E" w:rsidRPr="004F21E2"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（0.9</w:t>
            </w:r>
            <w:r w:rsidRPr="00203770">
              <w:rPr>
                <w:rFonts w:ascii="仿宋" w:eastAsia="仿宋" w:hAnsi="仿宋" w:cs="宋体"/>
                <w:color w:val="000000"/>
                <w:kern w:val="0"/>
                <w:sz w:val="18"/>
                <w:szCs w:val="18"/>
              </w:rPr>
              <w:t>5）</w:t>
            </w:r>
          </w:p>
        </w:tc>
        <w:tc>
          <w:tcPr>
            <w:tcW w:w="936" w:type="dxa"/>
            <w:tcBorders>
              <w:bottom w:val="single" w:sz="4" w:space="0" w:color="auto"/>
            </w:tcBorders>
            <w:shd w:val="clear" w:color="auto" w:fill="auto"/>
            <w:noWrap/>
            <w:vAlign w:val="center"/>
            <w:hideMark/>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较好</w:t>
            </w:r>
          </w:p>
          <w:p w:rsidR="0054059E" w:rsidRPr="004F21E2"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w:t>
            </w:r>
            <w:r w:rsidRPr="00203770">
              <w:rPr>
                <w:rFonts w:ascii="仿宋" w:eastAsia="仿宋" w:hAnsi="仿宋" w:cs="宋体" w:hint="eastAsia"/>
                <w:color w:val="000000"/>
                <w:kern w:val="0"/>
                <w:sz w:val="18"/>
                <w:szCs w:val="18"/>
              </w:rPr>
              <w:t>0.75</w:t>
            </w:r>
            <w:r w:rsidRPr="00203770">
              <w:rPr>
                <w:rFonts w:ascii="仿宋" w:eastAsia="仿宋" w:hAnsi="仿宋" w:cs="宋体"/>
                <w:color w:val="000000"/>
                <w:kern w:val="0"/>
                <w:sz w:val="18"/>
                <w:szCs w:val="18"/>
              </w:rPr>
              <w:t>）</w:t>
            </w:r>
          </w:p>
        </w:tc>
        <w:tc>
          <w:tcPr>
            <w:tcW w:w="846" w:type="dxa"/>
            <w:tcBorders>
              <w:bottom w:val="single" w:sz="4" w:space="0" w:color="auto"/>
            </w:tcBorders>
            <w:shd w:val="clear" w:color="auto" w:fill="auto"/>
            <w:noWrap/>
            <w:vAlign w:val="center"/>
            <w:hideMark/>
          </w:tcPr>
          <w:p w:rsidR="0054059E" w:rsidRDefault="0054059E" w:rsidP="00D53F2E">
            <w:pPr>
              <w:widowControl/>
              <w:jc w:val="center"/>
              <w:rPr>
                <w:rFonts w:ascii="仿宋" w:eastAsia="仿宋" w:hAnsi="仿宋" w:cs="宋体"/>
                <w:color w:val="000000"/>
                <w:kern w:val="0"/>
                <w:sz w:val="18"/>
                <w:szCs w:val="18"/>
              </w:rPr>
            </w:pPr>
            <w:r w:rsidRPr="004F21E2">
              <w:rPr>
                <w:rFonts w:ascii="仿宋" w:eastAsia="仿宋" w:hAnsi="仿宋" w:cs="宋体" w:hint="eastAsia"/>
                <w:color w:val="000000"/>
                <w:kern w:val="0"/>
                <w:sz w:val="18"/>
                <w:szCs w:val="18"/>
              </w:rPr>
              <w:t>中</w:t>
            </w:r>
          </w:p>
          <w:p w:rsidR="0054059E" w:rsidRPr="004F21E2"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w:t>
            </w:r>
            <w:r w:rsidRPr="00203770">
              <w:rPr>
                <w:rFonts w:ascii="仿宋" w:eastAsia="仿宋" w:hAnsi="仿宋" w:cs="宋体" w:hint="eastAsia"/>
                <w:color w:val="000000"/>
                <w:kern w:val="0"/>
                <w:sz w:val="18"/>
                <w:szCs w:val="18"/>
              </w:rPr>
              <w:t>0.</w:t>
            </w:r>
            <w:r w:rsidRPr="00203770">
              <w:rPr>
                <w:rFonts w:ascii="仿宋" w:eastAsia="仿宋" w:hAnsi="仿宋" w:cs="宋体"/>
                <w:color w:val="000000"/>
                <w:kern w:val="0"/>
                <w:sz w:val="18"/>
                <w:szCs w:val="18"/>
              </w:rPr>
              <w:t>6）</w:t>
            </w:r>
          </w:p>
        </w:tc>
        <w:tc>
          <w:tcPr>
            <w:tcW w:w="936" w:type="dxa"/>
            <w:tcBorders>
              <w:bottom w:val="single" w:sz="4" w:space="0" w:color="auto"/>
            </w:tcBorders>
            <w:shd w:val="clear" w:color="auto" w:fill="auto"/>
            <w:noWrap/>
            <w:vAlign w:val="center"/>
            <w:hideMark/>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较差</w:t>
            </w:r>
          </w:p>
          <w:p w:rsidR="0054059E" w:rsidRPr="004F21E2"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w:t>
            </w:r>
            <w:r w:rsidRPr="00203770">
              <w:rPr>
                <w:rFonts w:ascii="仿宋" w:eastAsia="仿宋" w:hAnsi="仿宋" w:cs="宋体" w:hint="eastAsia"/>
                <w:color w:val="000000"/>
                <w:kern w:val="0"/>
                <w:sz w:val="18"/>
                <w:szCs w:val="18"/>
              </w:rPr>
              <w:t>0.</w:t>
            </w:r>
            <w:r w:rsidRPr="00203770">
              <w:rPr>
                <w:rFonts w:ascii="仿宋" w:eastAsia="仿宋" w:hAnsi="仿宋" w:cs="宋体"/>
                <w:color w:val="000000"/>
                <w:kern w:val="0"/>
                <w:sz w:val="18"/>
                <w:szCs w:val="18"/>
              </w:rPr>
              <w:t>45）</w:t>
            </w:r>
          </w:p>
        </w:tc>
        <w:tc>
          <w:tcPr>
            <w:tcW w:w="936" w:type="dxa"/>
            <w:tcBorders>
              <w:bottom w:val="single" w:sz="4" w:space="0" w:color="auto"/>
              <w:right w:val="nil"/>
            </w:tcBorders>
            <w:shd w:val="clear" w:color="auto" w:fill="auto"/>
            <w:noWrap/>
            <w:vAlign w:val="center"/>
            <w:hideMark/>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很</w:t>
            </w:r>
            <w:r w:rsidRPr="00203770">
              <w:rPr>
                <w:rFonts w:ascii="仿宋" w:eastAsia="仿宋" w:hAnsi="仿宋" w:cs="宋体"/>
                <w:color w:val="000000"/>
                <w:kern w:val="0"/>
                <w:sz w:val="18"/>
                <w:szCs w:val="18"/>
              </w:rPr>
              <w:t>差</w:t>
            </w:r>
          </w:p>
          <w:p w:rsidR="0054059E" w:rsidRPr="004F21E2"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w:t>
            </w:r>
            <w:r w:rsidRPr="00203770">
              <w:rPr>
                <w:rFonts w:ascii="仿宋" w:eastAsia="仿宋" w:hAnsi="仿宋" w:cs="宋体" w:hint="eastAsia"/>
                <w:color w:val="000000"/>
                <w:kern w:val="0"/>
                <w:sz w:val="18"/>
                <w:szCs w:val="18"/>
              </w:rPr>
              <w:t>0.</w:t>
            </w:r>
            <w:r w:rsidRPr="00203770">
              <w:rPr>
                <w:rFonts w:ascii="仿宋" w:eastAsia="仿宋" w:hAnsi="仿宋" w:cs="宋体"/>
                <w:color w:val="000000"/>
                <w:kern w:val="0"/>
                <w:sz w:val="18"/>
                <w:szCs w:val="18"/>
              </w:rPr>
              <w:t>25）</w:t>
            </w:r>
          </w:p>
        </w:tc>
        <w:tc>
          <w:tcPr>
            <w:tcW w:w="666" w:type="dxa"/>
            <w:tcBorders>
              <w:bottom w:val="single" w:sz="4" w:space="0" w:color="auto"/>
              <w:right w:val="nil"/>
            </w:tcBorders>
            <w:vAlign w:val="center"/>
          </w:tcPr>
          <w:p w:rsidR="0054059E" w:rsidRPr="001F025C" w:rsidRDefault="0054059E" w:rsidP="00D53F2E">
            <w:pPr>
              <w:widowControl/>
              <w:jc w:val="center"/>
              <w:rPr>
                <w:rFonts w:ascii="仿宋" w:eastAsia="仿宋" w:hAnsi="仿宋" w:cs="宋体"/>
                <w:kern w:val="0"/>
                <w:sz w:val="18"/>
                <w:szCs w:val="18"/>
              </w:rPr>
            </w:pPr>
            <w:r>
              <w:rPr>
                <w:rFonts w:ascii="仿宋" w:eastAsia="仿宋" w:hAnsi="仿宋" w:cs="宋体" w:hint="eastAsia"/>
                <w:kern w:val="0"/>
                <w:sz w:val="18"/>
                <w:szCs w:val="18"/>
              </w:rPr>
              <w:t>总评</w:t>
            </w:r>
          </w:p>
        </w:tc>
      </w:tr>
      <w:tr w:rsidR="0054059E" w:rsidRPr="00203770" w:rsidTr="00D53F2E">
        <w:trPr>
          <w:trHeight w:val="410"/>
          <w:jc w:val="center"/>
        </w:trPr>
        <w:tc>
          <w:tcPr>
            <w:tcW w:w="3563" w:type="dxa"/>
            <w:tcBorders>
              <w:left w:val="nil"/>
            </w:tcBorders>
            <w:noWrap/>
            <w:vAlign w:val="center"/>
          </w:tcPr>
          <w:p w:rsidR="0054059E" w:rsidRPr="00DB1E06" w:rsidRDefault="0054059E" w:rsidP="00D53F2E">
            <w:pPr>
              <w:widowControl/>
              <w:jc w:val="left"/>
              <w:rPr>
                <w:rFonts w:ascii="仿宋" w:eastAsia="仿宋" w:hAnsi="仿宋" w:cs="宋体"/>
                <w:kern w:val="0"/>
                <w:sz w:val="18"/>
                <w:szCs w:val="18"/>
              </w:rPr>
            </w:pPr>
            <w:r>
              <w:rPr>
                <w:rFonts w:ascii="仿宋" w:eastAsia="仿宋" w:hAnsi="仿宋" w:cs="宋体" w:hint="eastAsia"/>
                <w:kern w:val="0"/>
                <w:sz w:val="18"/>
                <w:szCs w:val="18"/>
              </w:rPr>
              <w:t>问题4</w:t>
            </w:r>
            <w:r>
              <w:rPr>
                <w:rFonts w:ascii="仿宋" w:eastAsia="仿宋" w:hAnsi="仿宋" w:cs="宋体"/>
                <w:kern w:val="0"/>
                <w:sz w:val="18"/>
                <w:szCs w:val="18"/>
              </w:rPr>
              <w:t>-1</w:t>
            </w:r>
            <w:r>
              <w:rPr>
                <w:rFonts w:ascii="仿宋" w:eastAsia="仿宋" w:hAnsi="仿宋" w:cs="宋体" w:hint="eastAsia"/>
                <w:kern w:val="0"/>
                <w:sz w:val="18"/>
                <w:szCs w:val="18"/>
              </w:rPr>
              <w:t>：</w:t>
            </w:r>
            <w:r w:rsidRPr="00DB1E06">
              <w:rPr>
                <w:rFonts w:ascii="仿宋" w:eastAsia="仿宋" w:hAnsi="仿宋" w:cs="宋体" w:hint="eastAsia"/>
                <w:kern w:val="0"/>
                <w:sz w:val="18"/>
                <w:szCs w:val="18"/>
              </w:rPr>
              <w:t>基于课堂教授的专业知识和领域</w:t>
            </w:r>
            <w:proofErr w:type="gramStart"/>
            <w:r w:rsidRPr="00DB1E06">
              <w:rPr>
                <w:rFonts w:ascii="仿宋" w:eastAsia="仿宋" w:hAnsi="仿宋" w:cs="宋体" w:hint="eastAsia"/>
                <w:kern w:val="0"/>
                <w:sz w:val="18"/>
                <w:szCs w:val="18"/>
              </w:rPr>
              <w:t>内典型</w:t>
            </w:r>
            <w:proofErr w:type="gramEnd"/>
            <w:r w:rsidRPr="00DB1E06">
              <w:rPr>
                <w:rFonts w:ascii="仿宋" w:eastAsia="仿宋" w:hAnsi="仿宋" w:cs="宋体" w:hint="eastAsia"/>
                <w:kern w:val="0"/>
                <w:sz w:val="18"/>
                <w:szCs w:val="18"/>
              </w:rPr>
              <w:t>的电路设计案例，你是否能够对实训题目、毕业设计题目或者课外创新时遇到的较为复杂的题目提出自己的研究思路和问题分析方法，并有意识运用所学知识去动手验证、改进优化其效能？</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0.38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0.05</w:t>
            </w:r>
          </w:p>
        </w:tc>
        <w:tc>
          <w:tcPr>
            <w:tcW w:w="936" w:type="dxa"/>
            <w:tcBorders>
              <w:top w:val="single" w:sz="4" w:space="0" w:color="auto"/>
              <w:left w:val="single" w:sz="4" w:space="0" w:color="auto"/>
              <w:bottom w:val="single" w:sz="4" w:space="0" w:color="auto"/>
              <w:right w:val="nil"/>
            </w:tcBorders>
            <w:shd w:val="clear" w:color="auto" w:fill="auto"/>
            <w:noWrap/>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0.03</w:t>
            </w:r>
          </w:p>
        </w:tc>
        <w:tc>
          <w:tcPr>
            <w:tcW w:w="666" w:type="dxa"/>
            <w:tcBorders>
              <w:top w:val="single" w:sz="4" w:space="0" w:color="auto"/>
              <w:left w:val="single" w:sz="4" w:space="0" w:color="auto"/>
              <w:bottom w:val="single" w:sz="4" w:space="0" w:color="auto"/>
              <w:right w:val="nil"/>
            </w:tcBorders>
            <w:vAlign w:val="center"/>
          </w:tcPr>
          <w:p w:rsidR="0054059E" w:rsidRPr="00203770" w:rsidRDefault="0054059E" w:rsidP="00D53F2E">
            <w:pPr>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0.779</w:t>
            </w:r>
          </w:p>
        </w:tc>
      </w:tr>
      <w:tr w:rsidR="0054059E" w:rsidRPr="00203770" w:rsidTr="00D53F2E">
        <w:trPr>
          <w:trHeight w:val="410"/>
          <w:jc w:val="center"/>
        </w:trPr>
        <w:tc>
          <w:tcPr>
            <w:tcW w:w="3563" w:type="dxa"/>
            <w:tcBorders>
              <w:left w:val="nil"/>
            </w:tcBorders>
            <w:noWrap/>
            <w:vAlign w:val="center"/>
          </w:tcPr>
          <w:p w:rsidR="0054059E" w:rsidRPr="00DB1E06" w:rsidRDefault="0054059E" w:rsidP="00D53F2E">
            <w:pPr>
              <w:widowControl/>
              <w:jc w:val="left"/>
              <w:rPr>
                <w:rFonts w:ascii="仿宋" w:eastAsia="仿宋" w:hAnsi="仿宋" w:cs="宋体"/>
                <w:kern w:val="0"/>
                <w:sz w:val="18"/>
                <w:szCs w:val="18"/>
              </w:rPr>
            </w:pPr>
            <w:r>
              <w:rPr>
                <w:rFonts w:ascii="仿宋" w:eastAsia="仿宋" w:hAnsi="仿宋" w:cs="宋体" w:hint="eastAsia"/>
                <w:kern w:val="0"/>
                <w:sz w:val="18"/>
                <w:szCs w:val="18"/>
              </w:rPr>
              <w:t>问题4</w:t>
            </w:r>
            <w:r>
              <w:rPr>
                <w:rFonts w:ascii="仿宋" w:eastAsia="仿宋" w:hAnsi="仿宋" w:cs="宋体"/>
                <w:kern w:val="0"/>
                <w:sz w:val="18"/>
                <w:szCs w:val="18"/>
              </w:rPr>
              <w:t>-2</w:t>
            </w:r>
            <w:r>
              <w:rPr>
                <w:rFonts w:ascii="仿宋" w:eastAsia="仿宋" w:hAnsi="仿宋" w:cs="宋体" w:hint="eastAsia"/>
                <w:kern w:val="0"/>
                <w:sz w:val="18"/>
                <w:szCs w:val="18"/>
              </w:rPr>
              <w:t>：</w:t>
            </w:r>
            <w:r w:rsidRPr="00DB1E06">
              <w:rPr>
                <w:rFonts w:ascii="仿宋" w:eastAsia="仿宋" w:hAnsi="仿宋" w:cs="宋体" w:hint="eastAsia"/>
                <w:kern w:val="0"/>
                <w:sz w:val="18"/>
                <w:szCs w:val="18"/>
              </w:rPr>
              <w:t>是否能够对实训题目、毕业设计题目或者课外创新时遇到的较为复杂的题目设计可行的实验方案，并选用或搭建实验装置，开展一定的研究？</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0.22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0.48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0.16</w:t>
            </w:r>
          </w:p>
        </w:tc>
        <w:tc>
          <w:tcPr>
            <w:tcW w:w="936" w:type="dxa"/>
            <w:tcBorders>
              <w:top w:val="single" w:sz="4" w:space="0" w:color="auto"/>
              <w:left w:val="single" w:sz="4" w:space="0" w:color="auto"/>
              <w:bottom w:val="single" w:sz="4" w:space="0" w:color="auto"/>
              <w:right w:val="nil"/>
            </w:tcBorders>
            <w:shd w:val="clear" w:color="auto" w:fill="auto"/>
            <w:noWrap/>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0.02</w:t>
            </w:r>
          </w:p>
        </w:tc>
        <w:tc>
          <w:tcPr>
            <w:tcW w:w="666" w:type="dxa"/>
            <w:tcBorders>
              <w:top w:val="single" w:sz="4" w:space="0" w:color="auto"/>
              <w:left w:val="single" w:sz="4" w:space="0" w:color="auto"/>
              <w:bottom w:val="single" w:sz="4" w:space="0" w:color="auto"/>
              <w:right w:val="nil"/>
            </w:tcBorders>
            <w:vAlign w:val="center"/>
          </w:tcPr>
          <w:p w:rsidR="0054059E" w:rsidRPr="00203770" w:rsidRDefault="0054059E" w:rsidP="00D53F2E">
            <w:pPr>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0.718</w:t>
            </w:r>
          </w:p>
        </w:tc>
      </w:tr>
      <w:tr w:rsidR="0054059E" w:rsidRPr="00203770" w:rsidTr="00D53F2E">
        <w:trPr>
          <w:trHeight w:val="410"/>
          <w:jc w:val="center"/>
        </w:trPr>
        <w:tc>
          <w:tcPr>
            <w:tcW w:w="3563" w:type="dxa"/>
            <w:tcBorders>
              <w:left w:val="nil"/>
            </w:tcBorders>
            <w:noWrap/>
            <w:vAlign w:val="center"/>
          </w:tcPr>
          <w:p w:rsidR="0054059E" w:rsidRPr="00DB1E06" w:rsidRDefault="0054059E" w:rsidP="00D53F2E">
            <w:pPr>
              <w:widowControl/>
              <w:jc w:val="left"/>
              <w:rPr>
                <w:rFonts w:ascii="仿宋" w:eastAsia="仿宋" w:hAnsi="仿宋" w:cs="宋体"/>
                <w:kern w:val="0"/>
                <w:sz w:val="18"/>
                <w:szCs w:val="18"/>
              </w:rPr>
            </w:pPr>
            <w:r>
              <w:rPr>
                <w:rFonts w:ascii="仿宋" w:eastAsia="仿宋" w:hAnsi="仿宋" w:cs="宋体" w:hint="eastAsia"/>
                <w:kern w:val="0"/>
                <w:sz w:val="18"/>
                <w:szCs w:val="18"/>
              </w:rPr>
              <w:t>问题4</w:t>
            </w:r>
            <w:r>
              <w:rPr>
                <w:rFonts w:ascii="仿宋" w:eastAsia="仿宋" w:hAnsi="仿宋" w:cs="宋体"/>
                <w:kern w:val="0"/>
                <w:sz w:val="18"/>
                <w:szCs w:val="18"/>
              </w:rPr>
              <w:t>-3</w:t>
            </w:r>
            <w:r>
              <w:rPr>
                <w:rFonts w:ascii="仿宋" w:eastAsia="仿宋" w:hAnsi="仿宋" w:cs="宋体" w:hint="eastAsia"/>
                <w:kern w:val="0"/>
                <w:sz w:val="18"/>
                <w:szCs w:val="18"/>
              </w:rPr>
              <w:t>：</w:t>
            </w:r>
            <w:r w:rsidRPr="00DB1E06">
              <w:rPr>
                <w:rFonts w:ascii="仿宋" w:eastAsia="仿宋" w:hAnsi="仿宋" w:cs="宋体" w:hint="eastAsia"/>
                <w:kern w:val="0"/>
                <w:sz w:val="18"/>
                <w:szCs w:val="18"/>
              </w:rPr>
              <w:t>是否能正确采集、整理、综合实验数据及相关信息，对多因素实验结果进行关联处理，并对误差来源和影响进行分析，得到有效结论？</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0.28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0.51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0.07</w:t>
            </w:r>
          </w:p>
        </w:tc>
        <w:tc>
          <w:tcPr>
            <w:tcW w:w="936" w:type="dxa"/>
            <w:tcBorders>
              <w:top w:val="single" w:sz="4" w:space="0" w:color="auto"/>
              <w:left w:val="single" w:sz="4" w:space="0" w:color="auto"/>
              <w:bottom w:val="single" w:sz="4" w:space="0" w:color="auto"/>
              <w:right w:val="nil"/>
            </w:tcBorders>
            <w:shd w:val="clear" w:color="auto" w:fill="auto"/>
            <w:noWrap/>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0.01</w:t>
            </w:r>
          </w:p>
        </w:tc>
        <w:tc>
          <w:tcPr>
            <w:tcW w:w="666" w:type="dxa"/>
            <w:tcBorders>
              <w:top w:val="single" w:sz="4" w:space="0" w:color="auto"/>
              <w:left w:val="single" w:sz="4" w:space="0" w:color="auto"/>
              <w:bottom w:val="single" w:sz="4" w:space="0" w:color="auto"/>
              <w:right w:val="nil"/>
            </w:tcBorders>
            <w:vAlign w:val="center"/>
          </w:tcPr>
          <w:p w:rsidR="0054059E" w:rsidRPr="00203770" w:rsidRDefault="0054059E" w:rsidP="00D53F2E">
            <w:pPr>
              <w:jc w:val="center"/>
              <w:rPr>
                <w:rFonts w:ascii="仿宋" w:eastAsia="仿宋" w:hAnsi="仿宋" w:cs="宋体"/>
                <w:color w:val="000000"/>
                <w:kern w:val="0"/>
                <w:sz w:val="18"/>
                <w:szCs w:val="18"/>
              </w:rPr>
            </w:pPr>
            <w:r>
              <w:rPr>
                <w:rFonts w:ascii="仿宋" w:eastAsia="仿宋" w:hAnsi="仿宋" w:cs="宋体"/>
                <w:color w:val="000000"/>
                <w:kern w:val="0"/>
                <w:sz w:val="18"/>
                <w:szCs w:val="18"/>
              </w:rPr>
              <w:t>0.76</w:t>
            </w:r>
            <w:r>
              <w:rPr>
                <w:rFonts w:ascii="仿宋" w:eastAsia="仿宋" w:hAnsi="仿宋" w:cs="宋体" w:hint="eastAsia"/>
                <w:color w:val="000000"/>
                <w:kern w:val="0"/>
                <w:sz w:val="18"/>
                <w:szCs w:val="18"/>
              </w:rPr>
              <w:t>1</w:t>
            </w:r>
          </w:p>
        </w:tc>
      </w:tr>
      <w:tr w:rsidR="0054059E" w:rsidRPr="00203770" w:rsidTr="00D53F2E">
        <w:trPr>
          <w:trHeight w:val="410"/>
          <w:jc w:val="center"/>
        </w:trPr>
        <w:tc>
          <w:tcPr>
            <w:tcW w:w="3563" w:type="dxa"/>
            <w:tcBorders>
              <w:left w:val="nil"/>
            </w:tcBorders>
            <w:noWrap/>
            <w:vAlign w:val="center"/>
          </w:tcPr>
          <w:p w:rsidR="0054059E" w:rsidRPr="00DB1E06" w:rsidRDefault="0054059E" w:rsidP="00D53F2E">
            <w:pPr>
              <w:widowControl/>
              <w:jc w:val="left"/>
              <w:rPr>
                <w:rFonts w:ascii="仿宋" w:eastAsia="仿宋" w:hAnsi="仿宋" w:cs="宋体"/>
                <w:kern w:val="0"/>
                <w:sz w:val="18"/>
                <w:szCs w:val="18"/>
              </w:rPr>
            </w:pPr>
            <w:r>
              <w:rPr>
                <w:rFonts w:ascii="仿宋" w:eastAsia="仿宋" w:hAnsi="仿宋" w:cs="宋体" w:hint="eastAsia"/>
                <w:kern w:val="0"/>
                <w:sz w:val="18"/>
                <w:szCs w:val="18"/>
              </w:rPr>
              <w:t>问题11</w:t>
            </w:r>
            <w:r>
              <w:rPr>
                <w:rFonts w:ascii="仿宋" w:eastAsia="仿宋" w:hAnsi="仿宋" w:cs="宋体"/>
                <w:kern w:val="0"/>
                <w:sz w:val="18"/>
                <w:szCs w:val="18"/>
              </w:rPr>
              <w:t>-1</w:t>
            </w:r>
            <w:r>
              <w:rPr>
                <w:rFonts w:ascii="仿宋" w:eastAsia="仿宋" w:hAnsi="仿宋" w:cs="宋体" w:hint="eastAsia"/>
                <w:kern w:val="0"/>
                <w:sz w:val="18"/>
                <w:szCs w:val="18"/>
              </w:rPr>
              <w:t>：</w:t>
            </w:r>
            <w:r w:rsidRPr="001F025C">
              <w:rPr>
                <w:rFonts w:ascii="仿宋" w:eastAsia="仿宋" w:hAnsi="仿宋" w:cs="宋体" w:hint="eastAsia"/>
                <w:kern w:val="0"/>
                <w:sz w:val="18"/>
                <w:szCs w:val="18"/>
              </w:rPr>
              <w:t>是否通过实践、实训、毕业设计、有组织的创业教育和活动以及其它教学活动的参与，理解掌握了一定的工程项目管理与经济决策的原理和方法？是否有在自己的项目中运用以上知识的意识？</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0.23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0.43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kern w:val="0"/>
                <w:sz w:val="18"/>
                <w:szCs w:val="18"/>
              </w:rPr>
              <w:t>0.18</w:t>
            </w:r>
          </w:p>
        </w:tc>
        <w:tc>
          <w:tcPr>
            <w:tcW w:w="936" w:type="dxa"/>
            <w:tcBorders>
              <w:top w:val="single" w:sz="4" w:space="0" w:color="auto"/>
              <w:left w:val="single" w:sz="4" w:space="0" w:color="auto"/>
              <w:bottom w:val="single" w:sz="4" w:space="0" w:color="auto"/>
              <w:right w:val="nil"/>
            </w:tcBorders>
            <w:shd w:val="clear" w:color="auto" w:fill="auto"/>
            <w:noWrap/>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0.03</w:t>
            </w:r>
          </w:p>
        </w:tc>
        <w:tc>
          <w:tcPr>
            <w:tcW w:w="666" w:type="dxa"/>
            <w:tcBorders>
              <w:top w:val="single" w:sz="4" w:space="0" w:color="auto"/>
              <w:left w:val="single" w:sz="4" w:space="0" w:color="auto"/>
              <w:bottom w:val="single" w:sz="4" w:space="0" w:color="auto"/>
              <w:right w:val="nil"/>
            </w:tcBorders>
            <w:vAlign w:val="center"/>
          </w:tcPr>
          <w:p w:rsidR="0054059E" w:rsidRPr="00203770" w:rsidRDefault="0054059E" w:rsidP="00D53F2E">
            <w:pPr>
              <w:jc w:val="center"/>
              <w:rPr>
                <w:rFonts w:ascii="仿宋" w:eastAsia="仿宋" w:hAnsi="仿宋" w:cs="宋体"/>
                <w:color w:val="000000"/>
                <w:kern w:val="0"/>
                <w:sz w:val="18"/>
                <w:szCs w:val="18"/>
              </w:rPr>
            </w:pPr>
            <w:r>
              <w:rPr>
                <w:rFonts w:ascii="仿宋" w:eastAsia="仿宋" w:hAnsi="仿宋" w:cs="宋体"/>
                <w:color w:val="000000"/>
                <w:kern w:val="0"/>
                <w:sz w:val="18"/>
                <w:szCs w:val="18"/>
              </w:rPr>
              <w:t>0.70</w:t>
            </w:r>
            <w:r>
              <w:rPr>
                <w:rFonts w:ascii="仿宋" w:eastAsia="仿宋" w:hAnsi="仿宋" w:cs="宋体" w:hint="eastAsia"/>
                <w:color w:val="000000"/>
                <w:kern w:val="0"/>
                <w:sz w:val="18"/>
                <w:szCs w:val="18"/>
              </w:rPr>
              <w:t>8</w:t>
            </w:r>
          </w:p>
        </w:tc>
      </w:tr>
      <w:tr w:rsidR="0054059E" w:rsidRPr="00203770" w:rsidTr="00D53F2E">
        <w:trPr>
          <w:trHeight w:val="410"/>
          <w:jc w:val="center"/>
        </w:trPr>
        <w:tc>
          <w:tcPr>
            <w:tcW w:w="3563" w:type="dxa"/>
            <w:tcBorders>
              <w:left w:val="nil"/>
              <w:bottom w:val="single" w:sz="4" w:space="0" w:color="auto"/>
              <w:right w:val="single" w:sz="4" w:space="0" w:color="auto"/>
            </w:tcBorders>
            <w:noWrap/>
            <w:vAlign w:val="center"/>
          </w:tcPr>
          <w:p w:rsidR="0054059E" w:rsidRPr="00DB1E06" w:rsidRDefault="0054059E" w:rsidP="00D53F2E">
            <w:pPr>
              <w:widowControl/>
              <w:jc w:val="left"/>
              <w:rPr>
                <w:rFonts w:ascii="仿宋" w:eastAsia="仿宋" w:hAnsi="仿宋" w:cs="宋体"/>
                <w:kern w:val="0"/>
                <w:sz w:val="18"/>
                <w:szCs w:val="18"/>
              </w:rPr>
            </w:pPr>
            <w:r>
              <w:rPr>
                <w:rFonts w:ascii="仿宋" w:eastAsia="仿宋" w:hAnsi="仿宋" w:cs="宋体" w:hint="eastAsia"/>
                <w:kern w:val="0"/>
                <w:sz w:val="18"/>
                <w:szCs w:val="18"/>
              </w:rPr>
              <w:t>问题11</w:t>
            </w:r>
            <w:r>
              <w:rPr>
                <w:rFonts w:ascii="仿宋" w:eastAsia="仿宋" w:hAnsi="仿宋" w:cs="宋体"/>
                <w:kern w:val="0"/>
                <w:sz w:val="18"/>
                <w:szCs w:val="18"/>
              </w:rPr>
              <w:t>-2</w:t>
            </w:r>
            <w:r>
              <w:rPr>
                <w:rFonts w:ascii="仿宋" w:eastAsia="仿宋" w:hAnsi="仿宋" w:cs="宋体" w:hint="eastAsia"/>
                <w:kern w:val="0"/>
                <w:sz w:val="18"/>
                <w:szCs w:val="18"/>
              </w:rPr>
              <w:t>：</w:t>
            </w:r>
            <w:r w:rsidRPr="00DB1E06">
              <w:rPr>
                <w:rFonts w:ascii="仿宋" w:eastAsia="仿宋" w:hAnsi="仿宋" w:cs="宋体" w:hint="eastAsia"/>
                <w:kern w:val="0"/>
                <w:sz w:val="18"/>
                <w:szCs w:val="18"/>
              </w:rPr>
              <w:t>是否在自己经历的设计和项目中有意识地考虑了经费、人力成本和效率，并一定程度上能够采用工程管理的方式来组织项目的实施过程？</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widowControl/>
              <w:jc w:val="center"/>
              <w:rPr>
                <w:rFonts w:ascii="仿宋" w:eastAsia="仿宋" w:hAnsi="仿宋" w:cs="宋体"/>
                <w:kern w:val="0"/>
                <w:sz w:val="18"/>
                <w:szCs w:val="18"/>
              </w:rPr>
            </w:pPr>
            <w:r w:rsidRPr="001F025C">
              <w:rPr>
                <w:rFonts w:ascii="仿宋" w:eastAsia="仿宋" w:hAnsi="仿宋" w:cs="宋体" w:hint="eastAsia"/>
                <w:kern w:val="0"/>
                <w:sz w:val="18"/>
                <w:szCs w:val="18"/>
              </w:rPr>
              <w:t>0.36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jc w:val="center"/>
              <w:rPr>
                <w:rFonts w:ascii="仿宋" w:eastAsia="仿宋" w:hAnsi="仿宋" w:cs="宋体"/>
                <w:kern w:val="0"/>
                <w:sz w:val="18"/>
                <w:szCs w:val="18"/>
              </w:rPr>
            </w:pPr>
            <w:r w:rsidRPr="001F025C">
              <w:rPr>
                <w:rFonts w:ascii="仿宋" w:eastAsia="仿宋" w:hAnsi="仿宋" w:cs="宋体" w:hint="eastAsia"/>
                <w:kern w:val="0"/>
                <w:sz w:val="18"/>
                <w:szCs w:val="18"/>
              </w:rPr>
              <w:t>0.24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jc w:val="center"/>
              <w:rPr>
                <w:rFonts w:ascii="仿宋" w:eastAsia="仿宋" w:hAnsi="仿宋" w:cs="宋体"/>
                <w:kern w:val="0"/>
                <w:sz w:val="18"/>
                <w:szCs w:val="18"/>
              </w:rPr>
            </w:pPr>
            <w:r w:rsidRPr="001F025C">
              <w:rPr>
                <w:rFonts w:ascii="仿宋" w:eastAsia="仿宋" w:hAnsi="仿宋" w:cs="宋体" w:hint="eastAsia"/>
                <w:kern w:val="0"/>
                <w:sz w:val="18"/>
                <w:szCs w:val="18"/>
              </w:rPr>
              <w:t>0.13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1F025C" w:rsidRDefault="0054059E" w:rsidP="00D53F2E">
            <w:pPr>
              <w:jc w:val="center"/>
              <w:rPr>
                <w:rFonts w:ascii="仿宋" w:eastAsia="仿宋" w:hAnsi="仿宋" w:cs="宋体"/>
                <w:kern w:val="0"/>
                <w:sz w:val="18"/>
                <w:szCs w:val="18"/>
              </w:rPr>
            </w:pPr>
            <w:r w:rsidRPr="001F025C">
              <w:rPr>
                <w:rFonts w:ascii="仿宋" w:eastAsia="仿宋" w:hAnsi="仿宋" w:cs="宋体" w:hint="eastAsia"/>
                <w:kern w:val="0"/>
                <w:sz w:val="18"/>
                <w:szCs w:val="18"/>
              </w:rPr>
              <w:t>0.23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hint="eastAsia"/>
                <w:color w:val="000000"/>
                <w:kern w:val="0"/>
                <w:sz w:val="18"/>
                <w:szCs w:val="18"/>
              </w:rPr>
              <w:t>0.04</w:t>
            </w:r>
          </w:p>
        </w:tc>
        <w:tc>
          <w:tcPr>
            <w:tcW w:w="666" w:type="dxa"/>
            <w:tcBorders>
              <w:top w:val="single" w:sz="4" w:space="0" w:color="auto"/>
              <w:left w:val="single" w:sz="4" w:space="0" w:color="auto"/>
              <w:bottom w:val="single" w:sz="4" w:space="0" w:color="auto"/>
              <w:right w:val="nil"/>
            </w:tcBorders>
            <w:shd w:val="clear" w:color="auto" w:fill="auto"/>
            <w:vAlign w:val="center"/>
          </w:tcPr>
          <w:p w:rsidR="0054059E" w:rsidRPr="00203770" w:rsidRDefault="0054059E" w:rsidP="00D53F2E">
            <w:pPr>
              <w:widowControl/>
              <w:jc w:val="center"/>
              <w:rPr>
                <w:rFonts w:ascii="仿宋" w:eastAsia="仿宋" w:hAnsi="仿宋" w:cs="宋体"/>
                <w:color w:val="000000"/>
                <w:kern w:val="0"/>
                <w:sz w:val="18"/>
                <w:szCs w:val="18"/>
              </w:rPr>
            </w:pPr>
            <w:r w:rsidRPr="00203770">
              <w:rPr>
                <w:rFonts w:ascii="仿宋" w:eastAsia="仿宋" w:hAnsi="仿宋" w:cs="宋体"/>
                <w:color w:val="000000"/>
                <w:kern w:val="0"/>
                <w:sz w:val="18"/>
                <w:szCs w:val="18"/>
              </w:rPr>
              <w:t>0.71</w:t>
            </w:r>
            <w:r>
              <w:rPr>
                <w:rFonts w:ascii="仿宋" w:eastAsia="仿宋" w:hAnsi="仿宋" w:cs="宋体" w:hint="eastAsia"/>
                <w:color w:val="000000"/>
                <w:kern w:val="0"/>
                <w:sz w:val="18"/>
                <w:szCs w:val="18"/>
              </w:rPr>
              <w:t>4</w:t>
            </w:r>
          </w:p>
        </w:tc>
      </w:tr>
    </w:tbl>
    <w:p w:rsidR="0054059E" w:rsidRPr="0054059E" w:rsidRDefault="0054059E" w:rsidP="0054059E">
      <w:pPr>
        <w:spacing w:line="360" w:lineRule="auto"/>
        <w:ind w:firstLineChars="200" w:firstLine="420"/>
        <w:rPr>
          <w:rFonts w:ascii="宋体" w:eastAsia="宋体" w:hAnsi="宋体"/>
          <w:szCs w:val="21"/>
        </w:rPr>
      </w:pPr>
    </w:p>
    <w:p w:rsidR="00363518" w:rsidRDefault="00363518" w:rsidP="0054059E">
      <w:pPr>
        <w:spacing w:line="360" w:lineRule="auto"/>
        <w:ind w:firstLineChars="200" w:firstLine="420"/>
        <w:rPr>
          <w:rFonts w:ascii="宋体" w:eastAsia="宋体" w:hAnsi="宋体"/>
          <w:szCs w:val="21"/>
        </w:rPr>
      </w:pPr>
      <w:r>
        <w:rPr>
          <w:rFonts w:ascii="宋体" w:eastAsia="宋体" w:hAnsi="宋体" w:hint="eastAsia"/>
          <w:szCs w:val="21"/>
        </w:rPr>
        <w:t>因为</w:t>
      </w:r>
      <w:r>
        <w:rPr>
          <w:rFonts w:ascii="宋体" w:eastAsia="宋体" w:hAnsi="宋体"/>
          <w:szCs w:val="21"/>
        </w:rPr>
        <w:t>每个指标</w:t>
      </w:r>
      <w:r>
        <w:rPr>
          <w:rFonts w:ascii="宋体" w:eastAsia="宋体" w:hAnsi="宋体" w:hint="eastAsia"/>
          <w:szCs w:val="21"/>
        </w:rPr>
        <w:t>点是</w:t>
      </w:r>
      <w:r>
        <w:rPr>
          <w:rFonts w:ascii="宋体" w:eastAsia="宋体" w:hAnsi="宋体"/>
          <w:szCs w:val="21"/>
        </w:rPr>
        <w:t>单独评价的，为了避免</w:t>
      </w:r>
      <w:proofErr w:type="gramStart"/>
      <w:r>
        <w:rPr>
          <w:rFonts w:ascii="宋体" w:eastAsia="宋体" w:hAnsi="宋体" w:hint="eastAsia"/>
          <w:szCs w:val="21"/>
        </w:rPr>
        <w:t>某</w:t>
      </w:r>
      <w:r>
        <w:rPr>
          <w:rFonts w:ascii="宋体" w:eastAsia="宋体" w:hAnsi="宋体"/>
          <w:szCs w:val="21"/>
        </w:rPr>
        <w:t>毕业</w:t>
      </w:r>
      <w:proofErr w:type="gramEnd"/>
      <w:r>
        <w:rPr>
          <w:rFonts w:ascii="宋体" w:eastAsia="宋体" w:hAnsi="宋体" w:hint="eastAsia"/>
          <w:szCs w:val="21"/>
        </w:rPr>
        <w:t>要求定性总</w:t>
      </w:r>
      <w:r>
        <w:rPr>
          <w:rFonts w:ascii="宋体" w:eastAsia="宋体" w:hAnsi="宋体"/>
          <w:szCs w:val="21"/>
        </w:rPr>
        <w:t>评价与</w:t>
      </w:r>
      <w:proofErr w:type="gramStart"/>
      <w:r>
        <w:rPr>
          <w:rFonts w:ascii="宋体" w:eastAsia="宋体" w:hAnsi="宋体"/>
          <w:szCs w:val="21"/>
        </w:rPr>
        <w:t>单</w:t>
      </w:r>
      <w:r>
        <w:rPr>
          <w:rFonts w:ascii="宋体" w:eastAsia="宋体" w:hAnsi="宋体" w:hint="eastAsia"/>
          <w:szCs w:val="21"/>
        </w:rPr>
        <w:t>指标</w:t>
      </w:r>
      <w:r>
        <w:rPr>
          <w:rFonts w:ascii="宋体" w:eastAsia="宋体" w:hAnsi="宋体"/>
          <w:szCs w:val="21"/>
        </w:rPr>
        <w:t>点结</w:t>
      </w:r>
      <w:proofErr w:type="gramEnd"/>
      <w:r>
        <w:rPr>
          <w:rFonts w:ascii="宋体" w:eastAsia="宋体" w:hAnsi="宋体"/>
          <w:szCs w:val="21"/>
        </w:rPr>
        <w:t>果冲突，</w:t>
      </w:r>
      <w:r>
        <w:rPr>
          <w:rFonts w:ascii="宋体" w:eastAsia="宋体" w:hAnsi="宋体" w:hint="eastAsia"/>
          <w:szCs w:val="21"/>
        </w:rPr>
        <w:t>定性</w:t>
      </w:r>
      <w:r>
        <w:rPr>
          <w:rFonts w:ascii="宋体" w:eastAsia="宋体" w:hAnsi="宋体"/>
          <w:szCs w:val="21"/>
        </w:rPr>
        <w:t>总评价</w:t>
      </w:r>
      <w:r>
        <w:rPr>
          <w:rFonts w:ascii="宋体" w:eastAsia="宋体" w:hAnsi="宋体" w:hint="eastAsia"/>
          <w:szCs w:val="21"/>
        </w:rPr>
        <w:t>采用最小值</w:t>
      </w:r>
      <w:r>
        <w:rPr>
          <w:rFonts w:ascii="宋体" w:eastAsia="宋体" w:hAnsi="宋体"/>
          <w:szCs w:val="21"/>
        </w:rPr>
        <w:t>法。</w:t>
      </w:r>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hint="eastAsia"/>
          <w:szCs w:val="21"/>
        </w:rPr>
        <w:t>将每个毕业要求指标点</w:t>
      </w:r>
      <w:r w:rsidRPr="0054059E">
        <w:rPr>
          <w:rFonts w:ascii="宋体" w:eastAsia="宋体" w:hAnsi="宋体"/>
          <w:szCs w:val="21"/>
        </w:rPr>
        <w:t>对应的</w:t>
      </w:r>
      <w:r w:rsidRPr="0054059E">
        <w:rPr>
          <w:rFonts w:ascii="宋体" w:eastAsia="宋体" w:hAnsi="宋体" w:hint="eastAsia"/>
          <w:szCs w:val="21"/>
        </w:rPr>
        <w:t>问题反馈比例加权求和，得到每个</w:t>
      </w:r>
      <w:r w:rsidRPr="0054059E">
        <w:rPr>
          <w:rFonts w:ascii="宋体" w:eastAsia="宋体" w:hAnsi="宋体"/>
          <w:szCs w:val="21"/>
        </w:rPr>
        <w:t>指标</w:t>
      </w:r>
      <w:r w:rsidRPr="0054059E">
        <w:rPr>
          <w:rFonts w:ascii="宋体" w:eastAsia="宋体" w:hAnsi="宋体" w:hint="eastAsia"/>
          <w:szCs w:val="21"/>
        </w:rPr>
        <w:t>点</w:t>
      </w:r>
      <w:r w:rsidRPr="0054059E">
        <w:rPr>
          <w:rFonts w:ascii="宋体" w:eastAsia="宋体" w:hAnsi="宋体"/>
          <w:szCs w:val="21"/>
        </w:rPr>
        <w:t>的达成值，</w:t>
      </w:r>
      <w:r w:rsidR="00363518" w:rsidRPr="0054059E">
        <w:rPr>
          <w:rFonts w:ascii="宋体" w:eastAsia="宋体" w:hAnsi="宋体" w:hint="eastAsia"/>
          <w:szCs w:val="21"/>
        </w:rPr>
        <w:t>再与</w:t>
      </w:r>
      <w:r w:rsidR="00363518">
        <w:rPr>
          <w:rFonts w:ascii="宋体" w:eastAsia="宋体" w:hAnsi="宋体" w:hint="eastAsia"/>
          <w:szCs w:val="21"/>
        </w:rPr>
        <w:t>同一</w:t>
      </w:r>
      <w:r w:rsidR="00363518">
        <w:rPr>
          <w:rFonts w:ascii="宋体" w:eastAsia="宋体" w:hAnsi="宋体"/>
          <w:szCs w:val="21"/>
        </w:rPr>
        <w:t>毕业</w:t>
      </w:r>
      <w:r w:rsidR="00363518">
        <w:rPr>
          <w:rFonts w:ascii="宋体" w:eastAsia="宋体" w:hAnsi="宋体" w:hint="eastAsia"/>
          <w:szCs w:val="21"/>
        </w:rPr>
        <w:t>要求</w:t>
      </w:r>
      <w:proofErr w:type="gramStart"/>
      <w:r w:rsidR="00363518">
        <w:rPr>
          <w:rFonts w:ascii="宋体" w:eastAsia="宋体" w:hAnsi="宋体"/>
          <w:szCs w:val="21"/>
        </w:rPr>
        <w:t>下</w:t>
      </w:r>
      <w:r w:rsidR="00363518" w:rsidRPr="0054059E">
        <w:rPr>
          <w:rFonts w:ascii="宋体" w:eastAsia="宋体" w:hAnsi="宋体" w:hint="eastAsia"/>
          <w:szCs w:val="21"/>
        </w:rPr>
        <w:t>其它</w:t>
      </w:r>
      <w:proofErr w:type="gramEnd"/>
      <w:r w:rsidR="00363518">
        <w:rPr>
          <w:rFonts w:ascii="宋体" w:eastAsia="宋体" w:hAnsi="宋体" w:hint="eastAsia"/>
          <w:szCs w:val="21"/>
        </w:rPr>
        <w:t>指标点</w:t>
      </w:r>
      <w:r w:rsidR="00363518" w:rsidRPr="0054059E">
        <w:rPr>
          <w:rFonts w:ascii="宋体" w:eastAsia="宋体" w:hAnsi="宋体" w:hint="eastAsia"/>
          <w:szCs w:val="21"/>
        </w:rPr>
        <w:t>的结果相比，</w:t>
      </w:r>
      <w:r w:rsidR="00363518">
        <w:rPr>
          <w:rFonts w:ascii="宋体" w:eastAsia="宋体" w:hAnsi="宋体" w:hint="eastAsia"/>
          <w:szCs w:val="21"/>
        </w:rPr>
        <w:t>取</w:t>
      </w:r>
      <w:r w:rsidR="00363518">
        <w:rPr>
          <w:rFonts w:ascii="宋体" w:eastAsia="宋体" w:hAnsi="宋体"/>
          <w:szCs w:val="21"/>
        </w:rPr>
        <w:t>最小值</w:t>
      </w:r>
      <w:r w:rsidR="00363518">
        <w:rPr>
          <w:rFonts w:ascii="宋体" w:eastAsia="宋体" w:hAnsi="宋体" w:hint="eastAsia"/>
          <w:szCs w:val="21"/>
        </w:rPr>
        <w:t>为</w:t>
      </w:r>
      <w:r w:rsidR="00363518">
        <w:rPr>
          <w:rFonts w:ascii="宋体" w:eastAsia="宋体" w:hAnsi="宋体"/>
          <w:szCs w:val="21"/>
        </w:rPr>
        <w:t>该毕业要求</w:t>
      </w:r>
      <w:r w:rsidR="00363518">
        <w:rPr>
          <w:rFonts w:ascii="宋体" w:eastAsia="宋体" w:hAnsi="宋体" w:hint="eastAsia"/>
          <w:szCs w:val="21"/>
        </w:rPr>
        <w:t>达成</w:t>
      </w:r>
      <w:r w:rsidR="00363518">
        <w:rPr>
          <w:rFonts w:ascii="宋体" w:eastAsia="宋体" w:hAnsi="宋体"/>
          <w:szCs w:val="21"/>
        </w:rPr>
        <w:t>的定性结果。</w:t>
      </w:r>
      <w:r w:rsidR="00363518">
        <w:rPr>
          <w:rFonts w:ascii="宋体" w:eastAsia="宋体" w:hAnsi="宋体" w:hint="eastAsia"/>
          <w:szCs w:val="21"/>
        </w:rPr>
        <w:t>例如，</w:t>
      </w:r>
      <w:r w:rsidRPr="0054059E">
        <w:rPr>
          <w:rFonts w:ascii="宋体" w:eastAsia="宋体" w:hAnsi="宋体" w:hint="eastAsia"/>
          <w:szCs w:val="21"/>
        </w:rPr>
        <w:t>对</w:t>
      </w:r>
      <w:r w:rsidRPr="0054059E">
        <w:rPr>
          <w:rFonts w:ascii="宋体" w:eastAsia="宋体" w:hAnsi="宋体"/>
          <w:szCs w:val="21"/>
        </w:rPr>
        <w:t>毕业要求</w:t>
      </w:r>
      <w:r w:rsidRPr="0054059E">
        <w:rPr>
          <w:rFonts w:ascii="宋体" w:eastAsia="宋体" w:hAnsi="宋体" w:hint="eastAsia"/>
          <w:szCs w:val="21"/>
        </w:rPr>
        <w:t>4而言，</w:t>
      </w:r>
      <w:r w:rsidR="00363518">
        <w:rPr>
          <w:rFonts w:ascii="宋体" w:eastAsia="宋体" w:hAnsi="宋体" w:hint="eastAsia"/>
          <w:szCs w:val="21"/>
        </w:rPr>
        <w:t>指标点4</w:t>
      </w:r>
      <w:r w:rsidR="00363518">
        <w:rPr>
          <w:rFonts w:ascii="宋体" w:eastAsia="宋体" w:hAnsi="宋体"/>
          <w:szCs w:val="21"/>
        </w:rPr>
        <w:t>-1</w:t>
      </w:r>
      <w:r w:rsidR="00363518">
        <w:rPr>
          <w:rFonts w:ascii="宋体" w:eastAsia="宋体" w:hAnsi="宋体" w:hint="eastAsia"/>
          <w:szCs w:val="21"/>
        </w:rPr>
        <w:t>、4</w:t>
      </w:r>
      <w:r w:rsidR="00363518">
        <w:rPr>
          <w:rFonts w:ascii="宋体" w:eastAsia="宋体" w:hAnsi="宋体"/>
          <w:szCs w:val="21"/>
        </w:rPr>
        <w:t>-2</w:t>
      </w:r>
      <w:r w:rsidR="00363518">
        <w:rPr>
          <w:rFonts w:ascii="宋体" w:eastAsia="宋体" w:hAnsi="宋体" w:hint="eastAsia"/>
          <w:szCs w:val="21"/>
        </w:rPr>
        <w:t>、4</w:t>
      </w:r>
      <w:r w:rsidR="00363518">
        <w:rPr>
          <w:rFonts w:ascii="宋体" w:eastAsia="宋体" w:hAnsi="宋体"/>
          <w:szCs w:val="21"/>
        </w:rPr>
        <w:t>-3</w:t>
      </w:r>
      <w:r w:rsidRPr="0054059E">
        <w:rPr>
          <w:rFonts w:ascii="宋体" w:eastAsia="宋体" w:hAnsi="宋体" w:hint="eastAsia"/>
          <w:szCs w:val="21"/>
        </w:rPr>
        <w:t>最低</w:t>
      </w:r>
      <w:proofErr w:type="gramStart"/>
      <w:r w:rsidRPr="0054059E">
        <w:rPr>
          <w:rFonts w:ascii="宋体" w:eastAsia="宋体" w:hAnsi="宋体" w:hint="eastAsia"/>
          <w:szCs w:val="21"/>
        </w:rPr>
        <w:t>达成值</w:t>
      </w:r>
      <w:proofErr w:type="gramEnd"/>
      <w:r w:rsidRPr="0054059E">
        <w:rPr>
          <w:rFonts w:ascii="宋体" w:eastAsia="宋体" w:hAnsi="宋体" w:hint="eastAsia"/>
          <w:szCs w:val="21"/>
        </w:rPr>
        <w:t>为</w:t>
      </w:r>
      <w:r w:rsidRPr="0054059E">
        <w:rPr>
          <w:rFonts w:ascii="宋体" w:eastAsia="宋体" w:hAnsi="宋体"/>
          <w:szCs w:val="21"/>
        </w:rPr>
        <w:t>71.8</w:t>
      </w:r>
      <w:r w:rsidRPr="0054059E">
        <w:rPr>
          <w:rFonts w:ascii="宋体" w:eastAsia="宋体" w:hAnsi="宋体" w:hint="eastAsia"/>
          <w:szCs w:val="21"/>
        </w:rPr>
        <w:t>；对</w:t>
      </w:r>
      <w:r w:rsidRPr="0054059E">
        <w:rPr>
          <w:rFonts w:ascii="宋体" w:eastAsia="宋体" w:hAnsi="宋体"/>
          <w:szCs w:val="21"/>
        </w:rPr>
        <w:t>毕业要求11</w:t>
      </w:r>
      <w:r w:rsidRPr="0054059E">
        <w:rPr>
          <w:rFonts w:ascii="宋体" w:eastAsia="宋体" w:hAnsi="宋体" w:hint="eastAsia"/>
          <w:szCs w:val="21"/>
        </w:rPr>
        <w:t>而言，最低</w:t>
      </w:r>
      <w:proofErr w:type="gramStart"/>
      <w:r w:rsidRPr="0054059E">
        <w:rPr>
          <w:rFonts w:ascii="宋体" w:eastAsia="宋体" w:hAnsi="宋体" w:hint="eastAsia"/>
          <w:szCs w:val="21"/>
        </w:rPr>
        <w:t>达成值</w:t>
      </w:r>
      <w:proofErr w:type="gramEnd"/>
      <w:r w:rsidRPr="0054059E">
        <w:rPr>
          <w:rFonts w:ascii="宋体" w:eastAsia="宋体" w:hAnsi="宋体" w:hint="eastAsia"/>
          <w:szCs w:val="21"/>
        </w:rPr>
        <w:t>为0.</w:t>
      </w:r>
      <w:r w:rsidRPr="0054059E">
        <w:rPr>
          <w:rFonts w:ascii="宋体" w:eastAsia="宋体" w:hAnsi="宋体"/>
          <w:szCs w:val="21"/>
        </w:rPr>
        <w:t>708</w:t>
      </w:r>
      <w:r w:rsidRPr="0054059E">
        <w:rPr>
          <w:rFonts w:ascii="宋体" w:eastAsia="宋体" w:hAnsi="宋体" w:hint="eastAsia"/>
          <w:szCs w:val="21"/>
        </w:rPr>
        <w:t>。</w:t>
      </w:r>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hint="eastAsia"/>
          <w:szCs w:val="21"/>
        </w:rPr>
        <w:t>综合定性与定量评价结果，取最小量为最终评价结果：</w:t>
      </w:r>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hint="eastAsia"/>
          <w:szCs w:val="21"/>
        </w:rPr>
        <w:t>毕业要求4的定量评价结果0.771，定性评价结果0.71</w:t>
      </w:r>
      <w:r w:rsidRPr="0054059E">
        <w:rPr>
          <w:rFonts w:ascii="宋体" w:eastAsia="宋体" w:hAnsi="宋体"/>
          <w:szCs w:val="21"/>
        </w:rPr>
        <w:t>8</w:t>
      </w:r>
      <w:r w:rsidRPr="0054059E">
        <w:rPr>
          <w:rFonts w:ascii="宋体" w:eastAsia="宋体" w:hAnsi="宋体" w:hint="eastAsia"/>
          <w:szCs w:val="21"/>
        </w:rPr>
        <w:t>，总评0.71</w:t>
      </w:r>
      <w:r w:rsidRPr="0054059E">
        <w:rPr>
          <w:rFonts w:ascii="宋体" w:eastAsia="宋体" w:hAnsi="宋体"/>
          <w:szCs w:val="21"/>
        </w:rPr>
        <w:t>8</w:t>
      </w:r>
      <w:r w:rsidRPr="0054059E">
        <w:rPr>
          <w:rFonts w:ascii="宋体" w:eastAsia="宋体" w:hAnsi="宋体" w:hint="eastAsia"/>
          <w:szCs w:val="21"/>
        </w:rPr>
        <w:t>，目标达成。</w:t>
      </w:r>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hint="eastAsia"/>
          <w:szCs w:val="21"/>
        </w:rPr>
        <w:t>毕业要求</w:t>
      </w:r>
      <w:r w:rsidRPr="0054059E">
        <w:rPr>
          <w:rFonts w:ascii="宋体" w:eastAsia="宋体" w:hAnsi="宋体"/>
          <w:szCs w:val="21"/>
        </w:rPr>
        <w:t>11</w:t>
      </w:r>
      <w:r w:rsidRPr="0054059E">
        <w:rPr>
          <w:rFonts w:ascii="宋体" w:eastAsia="宋体" w:hAnsi="宋体" w:hint="eastAsia"/>
          <w:szCs w:val="21"/>
        </w:rPr>
        <w:t>的定量评价结果0.815，定性评价结果0.708，总评0.708，目标达成。</w:t>
      </w:r>
    </w:p>
    <w:p w:rsidR="0054059E" w:rsidRPr="00363518" w:rsidRDefault="00363518" w:rsidP="00363518">
      <w:pPr>
        <w:pStyle w:val="2"/>
        <w:spacing w:before="240" w:after="240" w:line="240" w:lineRule="auto"/>
        <w:rPr>
          <w:rFonts w:ascii="黑体" w:eastAsia="黑体" w:hAnsi="黑体"/>
          <w:b w:val="0"/>
          <w:sz w:val="28"/>
        </w:rPr>
      </w:pPr>
      <w:bookmarkStart w:id="51" w:name="_Toc464464292"/>
      <w:bookmarkStart w:id="52" w:name="_Toc489120911"/>
      <w:r>
        <w:rPr>
          <w:rFonts w:ascii="黑体" w:eastAsia="黑体" w:hAnsi="黑体"/>
          <w:b w:val="0"/>
          <w:sz w:val="28"/>
        </w:rPr>
        <w:t>6.3.3</w:t>
      </w:r>
      <w:r w:rsidR="0054059E" w:rsidRPr="00363518">
        <w:rPr>
          <w:rFonts w:ascii="黑体" w:eastAsia="黑体" w:hAnsi="黑体"/>
          <w:b w:val="0"/>
          <w:sz w:val="28"/>
        </w:rPr>
        <w:t xml:space="preserve"> </w:t>
      </w:r>
      <w:r w:rsidR="0054059E" w:rsidRPr="00363518">
        <w:rPr>
          <w:rFonts w:ascii="黑体" w:eastAsia="黑体" w:hAnsi="黑体" w:hint="eastAsia"/>
          <w:b w:val="0"/>
          <w:sz w:val="28"/>
        </w:rPr>
        <w:t>毕业要求持续改进</w:t>
      </w:r>
      <w:bookmarkEnd w:id="51"/>
      <w:bookmarkEnd w:id="52"/>
    </w:p>
    <w:p w:rsidR="0054059E" w:rsidRPr="0054059E" w:rsidRDefault="0054059E" w:rsidP="0054059E">
      <w:pPr>
        <w:spacing w:line="360" w:lineRule="auto"/>
        <w:ind w:firstLineChars="200" w:firstLine="420"/>
        <w:rPr>
          <w:rFonts w:ascii="宋体" w:eastAsia="宋体" w:hAnsi="宋体"/>
          <w:szCs w:val="21"/>
        </w:rPr>
      </w:pPr>
      <w:r w:rsidRPr="0054059E">
        <w:rPr>
          <w:rFonts w:ascii="宋体" w:eastAsia="宋体" w:hAnsi="宋体" w:hint="eastAsia"/>
          <w:szCs w:val="21"/>
        </w:rPr>
        <w:t>结合每个</w:t>
      </w:r>
      <w:r w:rsidRPr="0054059E">
        <w:rPr>
          <w:rFonts w:ascii="宋体" w:eastAsia="宋体" w:hAnsi="宋体"/>
          <w:szCs w:val="21"/>
        </w:rPr>
        <w:t>课程</w:t>
      </w:r>
      <w:r w:rsidRPr="0054059E">
        <w:rPr>
          <w:rFonts w:ascii="宋体" w:eastAsia="宋体" w:hAnsi="宋体" w:hint="eastAsia"/>
          <w:szCs w:val="21"/>
        </w:rPr>
        <w:t>在</w:t>
      </w:r>
      <w:r w:rsidRPr="0054059E">
        <w:rPr>
          <w:rFonts w:ascii="宋体" w:eastAsia="宋体" w:hAnsi="宋体"/>
          <w:szCs w:val="21"/>
        </w:rPr>
        <w:t>每学期的课程目标达成度</w:t>
      </w:r>
      <w:r w:rsidRPr="0054059E">
        <w:rPr>
          <w:rFonts w:ascii="宋体" w:eastAsia="宋体" w:hAnsi="宋体" w:hint="eastAsia"/>
          <w:szCs w:val="21"/>
        </w:rPr>
        <w:t>评价</w:t>
      </w:r>
      <w:r w:rsidRPr="0054059E">
        <w:rPr>
          <w:rFonts w:ascii="宋体" w:eastAsia="宋体" w:hAnsi="宋体"/>
          <w:szCs w:val="21"/>
        </w:rPr>
        <w:t>时针对课程体系</w:t>
      </w:r>
      <w:r w:rsidRPr="0054059E">
        <w:rPr>
          <w:rFonts w:ascii="宋体" w:eastAsia="宋体" w:hAnsi="宋体" w:hint="eastAsia"/>
          <w:szCs w:val="21"/>
        </w:rPr>
        <w:t>提出</w:t>
      </w:r>
      <w:r w:rsidRPr="0054059E">
        <w:rPr>
          <w:rFonts w:ascii="宋体" w:eastAsia="宋体" w:hAnsi="宋体"/>
          <w:szCs w:val="21"/>
        </w:rPr>
        <w:t>的改进建议</w:t>
      </w:r>
      <w:r w:rsidRPr="0054059E">
        <w:rPr>
          <w:rFonts w:ascii="宋体" w:eastAsia="宋体" w:hAnsi="宋体" w:hint="eastAsia"/>
          <w:szCs w:val="21"/>
        </w:rPr>
        <w:t>，专业在年度毕业要求达成度评价报告中明确改进措施，将对达成</w:t>
      </w:r>
      <w:proofErr w:type="gramStart"/>
      <w:r w:rsidRPr="0054059E">
        <w:rPr>
          <w:rFonts w:ascii="宋体" w:eastAsia="宋体" w:hAnsi="宋体" w:hint="eastAsia"/>
          <w:szCs w:val="21"/>
        </w:rPr>
        <w:t>度影响</w:t>
      </w:r>
      <w:proofErr w:type="gramEnd"/>
      <w:r w:rsidRPr="0054059E">
        <w:rPr>
          <w:rFonts w:ascii="宋体" w:eastAsia="宋体" w:hAnsi="宋体" w:hint="eastAsia"/>
          <w:szCs w:val="21"/>
        </w:rPr>
        <w:t>较大的课程</w:t>
      </w:r>
      <w:proofErr w:type="gramStart"/>
      <w:r w:rsidRPr="0054059E">
        <w:rPr>
          <w:rFonts w:ascii="宋体" w:eastAsia="宋体" w:hAnsi="宋体" w:hint="eastAsia"/>
          <w:szCs w:val="21"/>
        </w:rPr>
        <w:t>反馈给课</w:t>
      </w:r>
      <w:proofErr w:type="gramEnd"/>
      <w:r w:rsidRPr="0054059E">
        <w:rPr>
          <w:rFonts w:ascii="宋体" w:eastAsia="宋体" w:hAnsi="宋体" w:hint="eastAsia"/>
          <w:szCs w:val="21"/>
        </w:rPr>
        <w:t>群，讨论修订教学大纲，或者监督教师改进教学方法。同时对课程体系以及毕业要求存在的不足提</w:t>
      </w:r>
      <w:r w:rsidRPr="0054059E">
        <w:rPr>
          <w:rFonts w:ascii="宋体" w:eastAsia="宋体" w:hAnsi="宋体" w:hint="eastAsia"/>
          <w:szCs w:val="21"/>
        </w:rPr>
        <w:lastRenderedPageBreak/>
        <w:t>出建议，在修订培养方案时予以考虑和落实。</w:t>
      </w:r>
    </w:p>
    <w:p w:rsidR="0054059E" w:rsidRPr="0054059E" w:rsidRDefault="0054059E" w:rsidP="00230559">
      <w:pPr>
        <w:spacing w:line="360" w:lineRule="auto"/>
        <w:ind w:firstLineChars="200" w:firstLine="420"/>
        <w:rPr>
          <w:rFonts w:ascii="宋体" w:eastAsia="宋体" w:hAnsi="宋体"/>
          <w:szCs w:val="21"/>
        </w:rPr>
      </w:pPr>
      <w:r w:rsidRPr="0054059E">
        <w:rPr>
          <w:rFonts w:ascii="宋体" w:eastAsia="宋体" w:hAnsi="宋体" w:hint="eastAsia"/>
          <w:szCs w:val="21"/>
        </w:rPr>
        <w:t>以上是</w:t>
      </w:r>
      <w:r w:rsidRPr="0054059E">
        <w:rPr>
          <w:rFonts w:ascii="宋体" w:eastAsia="宋体" w:hAnsi="宋体"/>
          <w:szCs w:val="21"/>
        </w:rPr>
        <w:t>毕业要求达成度</w:t>
      </w:r>
      <w:r w:rsidRPr="0054059E">
        <w:rPr>
          <w:rFonts w:ascii="宋体" w:eastAsia="宋体" w:hAnsi="宋体" w:hint="eastAsia"/>
          <w:szCs w:val="21"/>
        </w:rPr>
        <w:t>评价</w:t>
      </w:r>
      <w:r w:rsidRPr="0054059E">
        <w:rPr>
          <w:rFonts w:ascii="宋体" w:eastAsia="宋体" w:hAnsi="宋体"/>
          <w:szCs w:val="21"/>
        </w:rPr>
        <w:t>的总体介绍。关于</w:t>
      </w:r>
      <w:r w:rsidR="00230559">
        <w:rPr>
          <w:rFonts w:ascii="宋体" w:eastAsia="宋体" w:hAnsi="宋体" w:hint="eastAsia"/>
          <w:szCs w:val="21"/>
        </w:rPr>
        <w:t>四</w:t>
      </w:r>
      <w:r w:rsidRPr="0054059E">
        <w:rPr>
          <w:rFonts w:ascii="宋体" w:eastAsia="宋体" w:hAnsi="宋体" w:hint="eastAsia"/>
          <w:szCs w:val="21"/>
        </w:rPr>
        <w:t>年</w:t>
      </w:r>
      <w:r w:rsidRPr="0054059E">
        <w:rPr>
          <w:rFonts w:ascii="宋体" w:eastAsia="宋体" w:hAnsi="宋体"/>
          <w:szCs w:val="21"/>
        </w:rPr>
        <w:t>一次的</w:t>
      </w:r>
      <w:r w:rsidRPr="0054059E">
        <w:rPr>
          <w:rFonts w:ascii="宋体" w:eastAsia="宋体" w:hAnsi="宋体" w:hint="eastAsia"/>
          <w:szCs w:val="21"/>
        </w:rPr>
        <w:t>培养</w:t>
      </w:r>
      <w:r w:rsidRPr="0054059E">
        <w:rPr>
          <w:rFonts w:ascii="宋体" w:eastAsia="宋体" w:hAnsi="宋体"/>
          <w:szCs w:val="21"/>
        </w:rPr>
        <w:t>目标</w:t>
      </w:r>
      <w:r w:rsidRPr="0054059E">
        <w:rPr>
          <w:rFonts w:ascii="宋体" w:eastAsia="宋体" w:hAnsi="宋体" w:hint="eastAsia"/>
          <w:szCs w:val="21"/>
        </w:rPr>
        <w:t>达成</w:t>
      </w:r>
      <w:r w:rsidRPr="0054059E">
        <w:rPr>
          <w:rFonts w:ascii="宋体" w:eastAsia="宋体" w:hAnsi="宋体"/>
          <w:szCs w:val="21"/>
        </w:rPr>
        <w:t>情况</w:t>
      </w:r>
      <w:r w:rsidRPr="0054059E">
        <w:rPr>
          <w:rFonts w:ascii="宋体" w:eastAsia="宋体" w:hAnsi="宋体" w:hint="eastAsia"/>
          <w:szCs w:val="21"/>
        </w:rPr>
        <w:t>评价</w:t>
      </w:r>
      <w:r w:rsidRPr="0054059E">
        <w:rPr>
          <w:rFonts w:ascii="宋体" w:eastAsia="宋体" w:hAnsi="宋体"/>
          <w:szCs w:val="21"/>
        </w:rPr>
        <w:t>与</w:t>
      </w:r>
      <w:r w:rsidRPr="0054059E">
        <w:rPr>
          <w:rFonts w:ascii="宋体" w:eastAsia="宋体" w:hAnsi="宋体" w:hint="eastAsia"/>
          <w:szCs w:val="21"/>
        </w:rPr>
        <w:t>反馈</w:t>
      </w:r>
      <w:r w:rsidRPr="0054059E">
        <w:rPr>
          <w:rFonts w:ascii="宋体" w:eastAsia="宋体" w:hAnsi="宋体"/>
          <w:szCs w:val="21"/>
        </w:rPr>
        <w:t>改进</w:t>
      </w:r>
      <w:r w:rsidRPr="0054059E">
        <w:rPr>
          <w:rFonts w:ascii="宋体" w:eastAsia="宋体" w:hAnsi="宋体" w:hint="eastAsia"/>
          <w:szCs w:val="21"/>
        </w:rPr>
        <w:t>是</w:t>
      </w:r>
      <w:r w:rsidRPr="0054059E">
        <w:rPr>
          <w:rFonts w:ascii="宋体" w:eastAsia="宋体" w:hAnsi="宋体"/>
          <w:szCs w:val="21"/>
        </w:rPr>
        <w:t>最终培养方案修订的</w:t>
      </w:r>
      <w:r w:rsidRPr="0054059E">
        <w:rPr>
          <w:rFonts w:ascii="宋体" w:eastAsia="宋体" w:hAnsi="宋体" w:hint="eastAsia"/>
          <w:szCs w:val="21"/>
        </w:rPr>
        <w:t>主要</w:t>
      </w:r>
      <w:r w:rsidRPr="0054059E">
        <w:rPr>
          <w:rFonts w:ascii="宋体" w:eastAsia="宋体" w:hAnsi="宋体"/>
          <w:szCs w:val="21"/>
        </w:rPr>
        <w:t>依据，</w:t>
      </w:r>
      <w:r w:rsidRPr="0054059E">
        <w:rPr>
          <w:rFonts w:ascii="宋体" w:eastAsia="宋体" w:hAnsi="宋体" w:hint="eastAsia"/>
          <w:szCs w:val="21"/>
        </w:rPr>
        <w:t>本</w:t>
      </w:r>
      <w:r w:rsidR="0062452F">
        <w:rPr>
          <w:rFonts w:ascii="宋体" w:eastAsia="宋体" w:hAnsi="宋体" w:hint="eastAsia"/>
          <w:szCs w:val="21"/>
        </w:rPr>
        <w:t>文</w:t>
      </w:r>
      <w:r w:rsidRPr="0054059E">
        <w:rPr>
          <w:rFonts w:ascii="宋体" w:eastAsia="宋体" w:hAnsi="宋体"/>
          <w:szCs w:val="21"/>
        </w:rPr>
        <w:t>不再</w:t>
      </w:r>
      <w:r w:rsidRPr="0054059E">
        <w:rPr>
          <w:rFonts w:ascii="宋体" w:eastAsia="宋体" w:hAnsi="宋体" w:hint="eastAsia"/>
          <w:szCs w:val="21"/>
        </w:rPr>
        <w:t>详述。但是毕业</w:t>
      </w:r>
      <w:r w:rsidRPr="0054059E">
        <w:rPr>
          <w:rFonts w:ascii="宋体" w:eastAsia="宋体" w:hAnsi="宋体"/>
          <w:szCs w:val="21"/>
        </w:rPr>
        <w:t>要求达成度的评价结果和发现的问题，是</w:t>
      </w:r>
      <w:r w:rsidRPr="0054059E">
        <w:rPr>
          <w:rFonts w:ascii="宋体" w:eastAsia="宋体" w:hAnsi="宋体" w:hint="eastAsia"/>
          <w:szCs w:val="21"/>
        </w:rPr>
        <w:t>培养</w:t>
      </w:r>
      <w:r w:rsidRPr="0054059E">
        <w:rPr>
          <w:rFonts w:ascii="宋体" w:eastAsia="宋体" w:hAnsi="宋体"/>
          <w:szCs w:val="21"/>
        </w:rPr>
        <w:t>方案修订的重要依据。</w:t>
      </w:r>
    </w:p>
    <w:p w:rsidR="00AC2AA3" w:rsidRDefault="00AC2AA3" w:rsidP="00AC2AA3">
      <w:pPr>
        <w:pStyle w:val="2"/>
        <w:spacing w:before="240" w:after="240" w:line="240" w:lineRule="auto"/>
        <w:rPr>
          <w:rFonts w:ascii="黑体" w:eastAsia="黑体" w:hAnsi="黑体"/>
          <w:b w:val="0"/>
          <w:sz w:val="28"/>
        </w:rPr>
      </w:pPr>
      <w:bookmarkStart w:id="53" w:name="_Toc489120912"/>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4</w:t>
      </w:r>
      <w:r w:rsidRPr="003A11A4">
        <w:rPr>
          <w:rFonts w:ascii="黑体" w:eastAsia="黑体" w:hAnsi="黑体"/>
          <w:b w:val="0"/>
          <w:sz w:val="28"/>
        </w:rPr>
        <w:t xml:space="preserve"> </w:t>
      </w:r>
      <w:r w:rsidR="0062452F">
        <w:rPr>
          <w:rFonts w:ascii="黑体" w:eastAsia="黑体" w:hAnsi="黑体" w:hint="eastAsia"/>
          <w:b w:val="0"/>
          <w:sz w:val="28"/>
        </w:rPr>
        <w:t>培养目标</w:t>
      </w:r>
      <w:r>
        <w:rPr>
          <w:rFonts w:ascii="黑体" w:eastAsia="黑体" w:hAnsi="黑体" w:hint="eastAsia"/>
          <w:b w:val="0"/>
          <w:sz w:val="28"/>
        </w:rPr>
        <w:t>达成度评价</w:t>
      </w:r>
      <w:bookmarkEnd w:id="53"/>
    </w:p>
    <w:p w:rsidR="00E07811" w:rsidRDefault="00E07811" w:rsidP="00E07811">
      <w:pPr>
        <w:spacing w:line="360" w:lineRule="auto"/>
        <w:ind w:firstLineChars="200" w:firstLine="420"/>
        <w:rPr>
          <w:rFonts w:ascii="宋体" w:eastAsia="宋体" w:hAnsi="宋体"/>
          <w:szCs w:val="21"/>
        </w:rPr>
      </w:pPr>
      <w:r w:rsidRPr="00E07811">
        <w:rPr>
          <w:rFonts w:ascii="宋体" w:eastAsia="宋体" w:hAnsi="宋体" w:hint="eastAsia"/>
          <w:szCs w:val="21"/>
        </w:rPr>
        <w:t>培养</w:t>
      </w:r>
      <w:r w:rsidRPr="00E07811">
        <w:rPr>
          <w:rFonts w:ascii="宋体" w:eastAsia="宋体" w:hAnsi="宋体"/>
          <w:szCs w:val="21"/>
        </w:rPr>
        <w:t>目标</w:t>
      </w:r>
      <w:r w:rsidRPr="00E07811">
        <w:rPr>
          <w:rFonts w:ascii="宋体" w:eastAsia="宋体" w:hAnsi="宋体" w:hint="eastAsia"/>
          <w:szCs w:val="21"/>
        </w:rPr>
        <w:t>的</w:t>
      </w:r>
      <w:r w:rsidRPr="00E07811">
        <w:rPr>
          <w:rFonts w:ascii="宋体" w:eastAsia="宋体" w:hAnsi="宋体"/>
          <w:szCs w:val="21"/>
        </w:rPr>
        <w:t>评价主要依托外部循环数据，不存在定量评价数据源</w:t>
      </w:r>
      <w:r w:rsidRPr="00E07811">
        <w:rPr>
          <w:rFonts w:ascii="宋体" w:eastAsia="宋体" w:hAnsi="宋体" w:hint="eastAsia"/>
          <w:szCs w:val="21"/>
        </w:rPr>
        <w:t>，</w:t>
      </w:r>
      <w:r w:rsidRPr="00E07811">
        <w:rPr>
          <w:rFonts w:ascii="宋体" w:eastAsia="宋体" w:hAnsi="宋体"/>
          <w:szCs w:val="21"/>
        </w:rPr>
        <w:t>所以只采用问卷调查和专家评价方式。</w:t>
      </w:r>
    </w:p>
    <w:p w:rsidR="00E07811" w:rsidRPr="003A11A4" w:rsidRDefault="00E07811" w:rsidP="00E07811">
      <w:pPr>
        <w:pStyle w:val="2"/>
        <w:spacing w:before="240" w:after="240" w:line="240" w:lineRule="auto"/>
        <w:rPr>
          <w:rFonts w:ascii="黑体" w:eastAsia="黑体" w:hAnsi="黑体"/>
          <w:b w:val="0"/>
          <w:sz w:val="28"/>
        </w:rPr>
      </w:pPr>
      <w:bookmarkStart w:id="54" w:name="_Toc489120913"/>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4</w:t>
      </w:r>
      <w:r>
        <w:rPr>
          <w:rFonts w:ascii="黑体" w:eastAsia="黑体" w:hAnsi="黑体" w:hint="eastAsia"/>
          <w:b w:val="0"/>
          <w:sz w:val="28"/>
        </w:rPr>
        <w:t>.1</w:t>
      </w:r>
      <w:r w:rsidRPr="003A11A4">
        <w:rPr>
          <w:rFonts w:ascii="黑体" w:eastAsia="黑体" w:hAnsi="黑体"/>
          <w:b w:val="0"/>
          <w:sz w:val="28"/>
        </w:rPr>
        <w:t xml:space="preserve"> </w:t>
      </w:r>
      <w:r>
        <w:rPr>
          <w:rFonts w:ascii="黑体" w:eastAsia="黑体" w:hAnsi="黑体" w:hint="eastAsia"/>
          <w:b w:val="0"/>
          <w:sz w:val="28"/>
        </w:rPr>
        <w:t>培养目标达成评价——</w:t>
      </w:r>
      <w:r w:rsidR="00D51DF0">
        <w:rPr>
          <w:rFonts w:ascii="黑体" w:eastAsia="黑体" w:hAnsi="黑体" w:hint="eastAsia"/>
          <w:b w:val="0"/>
          <w:sz w:val="28"/>
        </w:rPr>
        <w:t>毕业后</w:t>
      </w:r>
      <w:r w:rsidR="00D51DF0">
        <w:rPr>
          <w:rFonts w:ascii="黑体" w:eastAsia="黑体" w:hAnsi="黑体"/>
          <w:b w:val="0"/>
          <w:sz w:val="28"/>
        </w:rPr>
        <w:t>五年学生工作情况调查</w:t>
      </w:r>
      <w:bookmarkEnd w:id="54"/>
    </w:p>
    <w:p w:rsidR="00121855" w:rsidRPr="00D51DF0" w:rsidRDefault="00121855" w:rsidP="00D51DF0">
      <w:pPr>
        <w:spacing w:line="360" w:lineRule="auto"/>
        <w:ind w:firstLineChars="200" w:firstLine="420"/>
        <w:jc w:val="left"/>
        <w:rPr>
          <w:rFonts w:ascii="宋体" w:eastAsia="宋体" w:hAnsi="宋体"/>
          <w:szCs w:val="21"/>
        </w:rPr>
      </w:pPr>
      <w:r w:rsidRPr="00D51DF0">
        <w:rPr>
          <w:rFonts w:ascii="宋体" w:eastAsia="宋体" w:hAnsi="宋体" w:hint="eastAsia"/>
          <w:szCs w:val="21"/>
        </w:rPr>
        <w:t>由学科管理部组织学生科及教学科，收集和整理毕业5</w:t>
      </w:r>
      <w:r w:rsidRPr="00D51DF0">
        <w:rPr>
          <w:rFonts w:ascii="宋体" w:eastAsia="宋体" w:hAnsi="宋体"/>
          <w:szCs w:val="21"/>
        </w:rPr>
        <w:t>年左右的学生</w:t>
      </w:r>
      <w:r w:rsidRPr="00D51DF0">
        <w:rPr>
          <w:rFonts w:ascii="宋体" w:eastAsia="宋体" w:hAnsi="宋体" w:hint="eastAsia"/>
          <w:szCs w:val="21"/>
        </w:rPr>
        <w:t>的工作状态调查问卷，经过分析和统计得出毕业五年左右学生状态调查情况。针对培养目标提出的</w:t>
      </w:r>
      <w:r w:rsidRPr="00D51DF0">
        <w:rPr>
          <w:rFonts w:ascii="宋体" w:eastAsia="宋体" w:hAnsi="宋体"/>
          <w:szCs w:val="21"/>
        </w:rPr>
        <w:t>问题</w:t>
      </w:r>
      <w:r w:rsidRPr="00D51DF0">
        <w:rPr>
          <w:rFonts w:ascii="宋体" w:eastAsia="宋体" w:hAnsi="宋体" w:hint="eastAsia"/>
          <w:szCs w:val="21"/>
        </w:rPr>
        <w:t>，将样本数中的分段数量比例与每一部分的权重值加权平均后得到达成度：最大项为1，最小项为0.649，平均值为0</w:t>
      </w:r>
      <w:r w:rsidRPr="00D51DF0">
        <w:rPr>
          <w:rFonts w:ascii="宋体" w:eastAsia="宋体" w:hAnsi="宋体"/>
          <w:szCs w:val="21"/>
        </w:rPr>
        <w:t>.785</w:t>
      </w:r>
      <w:r w:rsidR="00D51DF0" w:rsidRPr="00D51DF0">
        <w:rPr>
          <w:rFonts w:ascii="宋体" w:eastAsia="宋体" w:hAnsi="宋体"/>
          <w:szCs w:val="21"/>
        </w:rPr>
        <w:t xml:space="preserve"> &gt; 0.6</w:t>
      </w:r>
      <w:r w:rsidRPr="00D51DF0">
        <w:rPr>
          <w:rFonts w:ascii="宋体" w:eastAsia="宋体" w:hAnsi="宋体"/>
          <w:szCs w:val="21"/>
        </w:rPr>
        <w:t>，而问卷调查最后一个问题是</w:t>
      </w:r>
      <w:r w:rsidRPr="00D51DF0">
        <w:rPr>
          <w:rFonts w:ascii="宋体" w:eastAsia="宋体" w:hAnsi="宋体" w:hint="eastAsia"/>
          <w:szCs w:val="21"/>
        </w:rPr>
        <w:t>毕业生</w:t>
      </w:r>
      <w:r w:rsidRPr="00D51DF0">
        <w:rPr>
          <w:rFonts w:ascii="宋体" w:eastAsia="宋体" w:hAnsi="宋体"/>
          <w:szCs w:val="21"/>
        </w:rPr>
        <w:t>对现有岗位</w:t>
      </w:r>
      <w:r w:rsidRPr="00D51DF0">
        <w:rPr>
          <w:rFonts w:ascii="宋体" w:eastAsia="宋体" w:hAnsi="宋体" w:hint="eastAsia"/>
          <w:szCs w:val="21"/>
        </w:rPr>
        <w:t>要求</w:t>
      </w:r>
      <w:r w:rsidRPr="00D51DF0">
        <w:rPr>
          <w:rFonts w:ascii="宋体" w:eastAsia="宋体" w:hAnsi="宋体"/>
          <w:szCs w:val="21"/>
        </w:rPr>
        <w:t>的总体</w:t>
      </w:r>
      <w:r w:rsidRPr="00D51DF0">
        <w:rPr>
          <w:rFonts w:ascii="宋体" w:eastAsia="宋体" w:hAnsi="宋体" w:hint="eastAsia"/>
          <w:szCs w:val="21"/>
        </w:rPr>
        <w:t>匹配程度</w:t>
      </w:r>
      <w:r w:rsidRPr="00D51DF0">
        <w:rPr>
          <w:rFonts w:ascii="宋体" w:eastAsia="宋体" w:hAnsi="宋体"/>
          <w:szCs w:val="21"/>
        </w:rPr>
        <w:t>，评价值</w:t>
      </w:r>
      <w:r w:rsidRPr="00D51DF0">
        <w:rPr>
          <w:rFonts w:ascii="宋体" w:eastAsia="宋体" w:hAnsi="宋体" w:hint="eastAsia"/>
          <w:szCs w:val="21"/>
        </w:rPr>
        <w:t>为0</w:t>
      </w:r>
      <w:r w:rsidRPr="00D51DF0">
        <w:rPr>
          <w:rFonts w:ascii="宋体" w:eastAsia="宋体" w:hAnsi="宋体"/>
          <w:szCs w:val="21"/>
        </w:rPr>
        <w:t>.803</w:t>
      </w:r>
      <w:r w:rsidRPr="00D51DF0">
        <w:rPr>
          <w:rFonts w:ascii="宋体" w:eastAsia="宋体" w:hAnsi="宋体" w:hint="eastAsia"/>
          <w:szCs w:val="21"/>
        </w:rPr>
        <w:t>。所以从</w:t>
      </w:r>
      <w:r w:rsidRPr="00D51DF0">
        <w:rPr>
          <w:rFonts w:ascii="宋体" w:eastAsia="宋体" w:hAnsi="宋体"/>
          <w:szCs w:val="21"/>
        </w:rPr>
        <w:t>毕业后</w:t>
      </w:r>
      <w:r w:rsidRPr="00D51DF0">
        <w:rPr>
          <w:rFonts w:ascii="宋体" w:eastAsia="宋体" w:hAnsi="宋体" w:hint="eastAsia"/>
          <w:szCs w:val="21"/>
        </w:rPr>
        <w:t>五年</w:t>
      </w:r>
      <w:r w:rsidRPr="00D51DF0">
        <w:rPr>
          <w:rFonts w:ascii="宋体" w:eastAsia="宋体" w:hAnsi="宋体"/>
          <w:szCs w:val="21"/>
        </w:rPr>
        <w:t>学生</w:t>
      </w:r>
      <w:r w:rsidRPr="00D51DF0">
        <w:rPr>
          <w:rFonts w:ascii="宋体" w:eastAsia="宋体" w:hAnsi="宋体" w:hint="eastAsia"/>
          <w:szCs w:val="21"/>
        </w:rPr>
        <w:t>工作</w:t>
      </w:r>
      <w:r w:rsidRPr="00D51DF0">
        <w:rPr>
          <w:rFonts w:ascii="宋体" w:eastAsia="宋体" w:hAnsi="宋体"/>
          <w:szCs w:val="21"/>
        </w:rPr>
        <w:t>情况方面，评价达成。</w:t>
      </w:r>
      <w:r w:rsidR="00D51DF0" w:rsidRPr="00D51DF0">
        <w:rPr>
          <w:rFonts w:ascii="宋体" w:eastAsia="宋体" w:hAnsi="宋体" w:hint="eastAsia"/>
          <w:szCs w:val="21"/>
        </w:rPr>
        <w:t>下表是</w:t>
      </w:r>
      <w:r w:rsidRPr="00D51DF0">
        <w:rPr>
          <w:rFonts w:ascii="宋体" w:eastAsia="宋体" w:hAnsi="宋体" w:hint="eastAsia"/>
          <w:szCs w:val="21"/>
        </w:rPr>
        <w:t>毕业后</w:t>
      </w:r>
      <w:r w:rsidRPr="00D51DF0">
        <w:rPr>
          <w:rFonts w:ascii="宋体" w:eastAsia="宋体" w:hAnsi="宋体"/>
          <w:szCs w:val="21"/>
        </w:rPr>
        <w:t>5年学生工作情况</w:t>
      </w:r>
      <w:r w:rsidRPr="00D51DF0">
        <w:rPr>
          <w:rFonts w:ascii="宋体" w:eastAsia="宋体" w:hAnsi="宋体" w:hint="eastAsia"/>
          <w:szCs w:val="21"/>
        </w:rPr>
        <w:t>问卷</w:t>
      </w:r>
      <w:r w:rsidRPr="00D51DF0">
        <w:rPr>
          <w:rFonts w:ascii="宋体" w:eastAsia="宋体" w:hAnsi="宋体"/>
          <w:szCs w:val="21"/>
        </w:rPr>
        <w:t>调查</w:t>
      </w:r>
      <w:r w:rsidRPr="00D51DF0">
        <w:rPr>
          <w:rFonts w:ascii="宋体" w:eastAsia="宋体" w:hAnsi="宋体" w:hint="eastAsia"/>
          <w:szCs w:val="21"/>
        </w:rPr>
        <w:t>分析</w:t>
      </w:r>
      <w:r w:rsidR="00D51DF0" w:rsidRPr="00D51DF0">
        <w:rPr>
          <w:rFonts w:ascii="宋体" w:eastAsia="宋体" w:hAnsi="宋体" w:hint="eastAsia"/>
          <w:szCs w:val="21"/>
        </w:rPr>
        <w:t>表：</w:t>
      </w:r>
    </w:p>
    <w:tbl>
      <w:tblPr>
        <w:tblW w:w="8084" w:type="dxa"/>
        <w:jc w:val="center"/>
        <w:tblLook w:val="04A0" w:firstRow="1" w:lastRow="0" w:firstColumn="1" w:lastColumn="0" w:noHBand="0" w:noVBand="1"/>
      </w:tblPr>
      <w:tblGrid>
        <w:gridCol w:w="859"/>
        <w:gridCol w:w="2720"/>
        <w:gridCol w:w="3230"/>
        <w:gridCol w:w="1275"/>
      </w:tblGrid>
      <w:tr w:rsidR="00121855" w:rsidRPr="00D51DF0" w:rsidTr="00D51DF0">
        <w:trPr>
          <w:trHeight w:val="557"/>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目标</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目标描述</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调查问题（编号为问卷编号）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proofErr w:type="gramStart"/>
            <w:r w:rsidRPr="00D51DF0">
              <w:rPr>
                <w:rFonts w:ascii="仿宋" w:eastAsia="仿宋" w:hAnsi="仿宋" w:cs="宋体" w:hint="eastAsia"/>
                <w:color w:val="000000"/>
                <w:kern w:val="0"/>
                <w:sz w:val="18"/>
                <w:szCs w:val="18"/>
              </w:rPr>
              <w:t>达成值</w:t>
            </w:r>
            <w:proofErr w:type="gramEnd"/>
          </w:p>
        </w:tc>
      </w:tr>
      <w:tr w:rsidR="00121855" w:rsidRPr="00D51DF0" w:rsidTr="00D51DF0">
        <w:trPr>
          <w:trHeight w:val="999"/>
          <w:jc w:val="center"/>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培养目标1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能够利用各类资源，综合考虑社会、环境、法律、经济、道德、政策、文化等因素影响，在上述相关领域从事工程设计、应用研究和生产项目管理工作；</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16.在设计研究工作中会综合考虑诸如社会、环境、法律、道德、文化等非技术因素情况。</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.791</w:t>
            </w:r>
          </w:p>
        </w:tc>
      </w:tr>
      <w:tr w:rsidR="00121855" w:rsidRPr="00D51DF0" w:rsidTr="00D51DF0">
        <w:trPr>
          <w:trHeight w:val="842"/>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17.在工作中会综合运用工程管理知识，注重人财物合理统筹。</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.731</w:t>
            </w:r>
          </w:p>
        </w:tc>
      </w:tr>
      <w:tr w:rsidR="00121855" w:rsidRPr="00D51DF0" w:rsidTr="00D51DF0">
        <w:trPr>
          <w:trHeight w:val="1104"/>
          <w:jc w:val="center"/>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培养目标2</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能够积极跟踪适应全球性行业发展，学习、掌握和发展新兴技术和工具，不断更新调整自己的知识，提高解决问题能力；</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18.在工作中能够跟踪掌握先进的或最新的或业务新需要的各种专业技术和工具，适应行业进步。</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.788</w:t>
            </w:r>
          </w:p>
        </w:tc>
      </w:tr>
      <w:tr w:rsidR="00121855" w:rsidRPr="00D51DF0" w:rsidTr="00D51DF0">
        <w:trPr>
          <w:trHeight w:val="998"/>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19.工作中，经常利用网络技术或文献检索或外语进行资料查询或信息搜集。</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.734</w:t>
            </w:r>
          </w:p>
        </w:tc>
      </w:tr>
      <w:tr w:rsidR="00121855" w:rsidRPr="00D51DF0" w:rsidTr="00D51DF0">
        <w:trPr>
          <w:trHeight w:val="1267"/>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20.在过去一年或两年中，你是否学习掌握了以前不曾具有的知识或技能，或学习提升了某些方面的能力？</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w:t>
            </w:r>
          </w:p>
        </w:tc>
      </w:tr>
      <w:tr w:rsidR="00121855" w:rsidRPr="00D51DF0" w:rsidTr="00D51DF0">
        <w:trPr>
          <w:trHeight w:val="1271"/>
          <w:jc w:val="center"/>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培养目标3</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重视沟通交流，善于在多元文化的场合针对客</w:t>
            </w:r>
            <w:proofErr w:type="gramStart"/>
            <w:r w:rsidRPr="00D51DF0">
              <w:rPr>
                <w:rFonts w:ascii="仿宋" w:eastAsia="仿宋" w:hAnsi="仿宋" w:cs="宋体" w:hint="eastAsia"/>
                <w:color w:val="000000"/>
                <w:kern w:val="0"/>
                <w:sz w:val="18"/>
                <w:szCs w:val="18"/>
              </w:rPr>
              <w:t>戶</w:t>
            </w:r>
            <w:proofErr w:type="gramEnd"/>
            <w:r w:rsidRPr="00D51DF0">
              <w:rPr>
                <w:rFonts w:ascii="仿宋" w:eastAsia="仿宋" w:hAnsi="仿宋" w:cs="宋体" w:hint="eastAsia"/>
                <w:color w:val="000000"/>
                <w:kern w:val="0"/>
                <w:sz w:val="18"/>
                <w:szCs w:val="18"/>
              </w:rPr>
              <w:t>、同行、公众有效表达自己的观点并达成沟通目标，能够快速融入团队，定位并承担自己的责任；</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21.能够在各种不同的场合，面对客户或同行或公众有效表达自己的观点，推介自己的方案，达到沟通目的？</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.802</w:t>
            </w:r>
          </w:p>
        </w:tc>
      </w:tr>
      <w:tr w:rsidR="00121855" w:rsidRPr="00D51DF0" w:rsidTr="00D51DF0">
        <w:trPr>
          <w:trHeight w:val="977"/>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22.能够与自己的团队很好融合，保证工作效率？或者有效领导团队，激发团队活力。</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.822</w:t>
            </w:r>
          </w:p>
        </w:tc>
      </w:tr>
      <w:tr w:rsidR="00121855" w:rsidRPr="00D51DF0" w:rsidTr="00D51DF0">
        <w:trPr>
          <w:trHeight w:val="991"/>
          <w:jc w:val="center"/>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培养目标4</w:t>
            </w:r>
          </w:p>
        </w:tc>
        <w:tc>
          <w:tcPr>
            <w:tcW w:w="272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具有良好的人文社会科学素养，乐于尊重并</w:t>
            </w:r>
            <w:proofErr w:type="gramStart"/>
            <w:r w:rsidRPr="00D51DF0">
              <w:rPr>
                <w:rFonts w:ascii="仿宋" w:eastAsia="仿宋" w:hAnsi="仿宋" w:cs="宋体" w:hint="eastAsia"/>
                <w:color w:val="000000"/>
                <w:kern w:val="0"/>
                <w:sz w:val="18"/>
                <w:szCs w:val="18"/>
              </w:rPr>
              <w:t>践行</w:t>
            </w:r>
            <w:proofErr w:type="gramEnd"/>
            <w:r w:rsidRPr="00D51DF0">
              <w:rPr>
                <w:rFonts w:ascii="仿宋" w:eastAsia="仿宋" w:hAnsi="仿宋" w:cs="宋体" w:hint="eastAsia"/>
                <w:color w:val="000000"/>
                <w:kern w:val="0"/>
                <w:sz w:val="18"/>
                <w:szCs w:val="18"/>
              </w:rPr>
              <w:t>社会职业道德和规范，服务社会。</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23.在工作中，能够尊重并</w:t>
            </w:r>
            <w:proofErr w:type="gramStart"/>
            <w:r w:rsidRPr="00D51DF0">
              <w:rPr>
                <w:rFonts w:ascii="仿宋" w:eastAsia="仿宋" w:hAnsi="仿宋" w:cs="宋体" w:hint="eastAsia"/>
                <w:color w:val="000000"/>
                <w:kern w:val="0"/>
                <w:sz w:val="18"/>
                <w:szCs w:val="18"/>
              </w:rPr>
              <w:t>践行</w:t>
            </w:r>
            <w:proofErr w:type="gramEnd"/>
            <w:r w:rsidRPr="00D51DF0">
              <w:rPr>
                <w:rFonts w:ascii="仿宋" w:eastAsia="仿宋" w:hAnsi="仿宋" w:cs="宋体" w:hint="eastAsia"/>
                <w:color w:val="000000"/>
                <w:kern w:val="0"/>
                <w:sz w:val="18"/>
                <w:szCs w:val="18"/>
              </w:rPr>
              <w:t>职业道德，服务社会，注意保持自己的形象和素养？</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.856</w:t>
            </w:r>
          </w:p>
        </w:tc>
      </w:tr>
      <w:tr w:rsidR="00121855" w:rsidRPr="00D51DF0" w:rsidTr="00D51DF0">
        <w:trPr>
          <w:trHeight w:val="738"/>
          <w:jc w:val="center"/>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培养目标5</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具有一定创新意识和国际视野的工程技术或管理人才。</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13.在工作中重视并主动追求技术、管理等方面的创新。</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.776</w:t>
            </w:r>
          </w:p>
        </w:tc>
      </w:tr>
      <w:tr w:rsidR="00121855" w:rsidRPr="00D51DF0" w:rsidTr="00D51DF0">
        <w:trPr>
          <w:trHeight w:val="975"/>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14.在工作中经常查询国际相关领域前沿动态，或调研相关技术，或与国外同行经常沟通。</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.665*</w:t>
            </w:r>
          </w:p>
        </w:tc>
      </w:tr>
      <w:tr w:rsidR="00121855" w:rsidRPr="00D51DF0" w:rsidTr="00D51DF0">
        <w:trPr>
          <w:trHeight w:val="706"/>
          <w:jc w:val="center"/>
        </w:trPr>
        <w:tc>
          <w:tcPr>
            <w:tcW w:w="859"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2720" w:type="dxa"/>
            <w:vMerge/>
            <w:tcBorders>
              <w:top w:val="nil"/>
              <w:left w:val="single" w:sz="4" w:space="0" w:color="auto"/>
              <w:bottom w:val="single" w:sz="4" w:space="0" w:color="auto"/>
              <w:right w:val="single" w:sz="4" w:space="0" w:color="auto"/>
            </w:tcBorders>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15.注重与国际同行的竞争与合作（如果单位有这样的业务）。</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.649*</w:t>
            </w:r>
          </w:p>
        </w:tc>
      </w:tr>
      <w:tr w:rsidR="00121855" w:rsidRPr="00D51DF0" w:rsidTr="00D51DF0">
        <w:trPr>
          <w:trHeight w:val="844"/>
          <w:jc w:val="center"/>
        </w:trPr>
        <w:tc>
          <w:tcPr>
            <w:tcW w:w="3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总体印象</w:t>
            </w:r>
          </w:p>
        </w:tc>
        <w:tc>
          <w:tcPr>
            <w:tcW w:w="3230" w:type="dxa"/>
            <w:tcBorders>
              <w:top w:val="nil"/>
              <w:left w:val="nil"/>
              <w:bottom w:val="single" w:sz="4" w:space="0" w:color="auto"/>
              <w:right w:val="single" w:sz="4" w:space="0" w:color="auto"/>
            </w:tcBorders>
            <w:shd w:val="clear" w:color="auto" w:fill="auto"/>
            <w:vAlign w:val="center"/>
            <w:hideMark/>
          </w:tcPr>
          <w:p w:rsidR="00121855" w:rsidRPr="00D51DF0" w:rsidRDefault="00121855" w:rsidP="00121855">
            <w:pPr>
              <w:widowControl/>
              <w:adjustRightInd w:val="0"/>
              <w:snapToGrid w:val="0"/>
              <w:jc w:val="left"/>
              <w:rPr>
                <w:rFonts w:ascii="仿宋" w:eastAsia="仿宋" w:hAnsi="仿宋" w:cs="宋体"/>
                <w:color w:val="000000"/>
                <w:kern w:val="0"/>
                <w:sz w:val="18"/>
                <w:szCs w:val="18"/>
              </w:rPr>
            </w:pPr>
            <w:r w:rsidRPr="00D51DF0">
              <w:rPr>
                <w:rFonts w:ascii="仿宋" w:eastAsia="仿宋" w:hAnsi="仿宋" w:cs="宋体" w:hint="eastAsia"/>
                <w:color w:val="000000"/>
                <w:kern w:val="0"/>
                <w:sz w:val="18"/>
                <w:szCs w:val="18"/>
              </w:rPr>
              <w:t>24.请评价您目前的能力与岗位的匹配情况。</w:t>
            </w:r>
          </w:p>
        </w:tc>
        <w:tc>
          <w:tcPr>
            <w:tcW w:w="1275" w:type="dxa"/>
            <w:tcBorders>
              <w:top w:val="nil"/>
              <w:left w:val="nil"/>
              <w:bottom w:val="single" w:sz="4" w:space="0" w:color="auto"/>
              <w:right w:val="single" w:sz="4" w:space="0" w:color="auto"/>
            </w:tcBorders>
            <w:shd w:val="clear" w:color="auto" w:fill="auto"/>
            <w:noWrap/>
            <w:vAlign w:val="center"/>
            <w:hideMark/>
          </w:tcPr>
          <w:p w:rsidR="00121855" w:rsidRPr="00D51DF0" w:rsidRDefault="00121855" w:rsidP="00121855">
            <w:pPr>
              <w:widowControl/>
              <w:adjustRightInd w:val="0"/>
              <w:snapToGrid w:val="0"/>
              <w:jc w:val="center"/>
              <w:rPr>
                <w:rFonts w:ascii="仿宋" w:eastAsia="仿宋" w:hAnsi="仿宋" w:cs="宋体"/>
                <w:color w:val="000000"/>
                <w:kern w:val="0"/>
                <w:sz w:val="18"/>
                <w:szCs w:val="18"/>
              </w:rPr>
            </w:pPr>
            <w:r w:rsidRPr="00D51DF0">
              <w:rPr>
                <w:rFonts w:ascii="仿宋" w:eastAsia="仿宋" w:hAnsi="仿宋" w:cs="宋体"/>
                <w:color w:val="000000"/>
                <w:kern w:val="0"/>
                <w:sz w:val="18"/>
                <w:szCs w:val="18"/>
              </w:rPr>
              <w:t>0</w:t>
            </w:r>
            <w:r w:rsidRPr="00D51DF0">
              <w:rPr>
                <w:rFonts w:ascii="仿宋" w:eastAsia="仿宋" w:hAnsi="仿宋" w:cs="宋体" w:hint="eastAsia"/>
                <w:color w:val="000000"/>
                <w:kern w:val="0"/>
                <w:sz w:val="18"/>
                <w:szCs w:val="18"/>
              </w:rPr>
              <w:t>.803</w:t>
            </w:r>
          </w:p>
        </w:tc>
      </w:tr>
    </w:tbl>
    <w:p w:rsidR="00121855" w:rsidRDefault="00121855" w:rsidP="00121855">
      <w:pPr>
        <w:spacing w:line="360" w:lineRule="auto"/>
        <w:jc w:val="left"/>
        <w:rPr>
          <w:rFonts w:ascii="仿宋" w:eastAsia="仿宋" w:hAnsi="仿宋"/>
          <w:sz w:val="24"/>
        </w:rPr>
      </w:pPr>
    </w:p>
    <w:p w:rsidR="00D51DF0" w:rsidRDefault="00D51DF0" w:rsidP="00D51DF0">
      <w:pPr>
        <w:spacing w:line="360" w:lineRule="auto"/>
        <w:ind w:firstLineChars="200" w:firstLine="420"/>
        <w:jc w:val="left"/>
        <w:rPr>
          <w:rFonts w:ascii="宋体" w:eastAsia="宋体" w:hAnsi="宋体"/>
          <w:szCs w:val="21"/>
        </w:rPr>
      </w:pPr>
      <w:r>
        <w:rPr>
          <w:rFonts w:ascii="宋体" w:eastAsia="宋体" w:hAnsi="宋体" w:hint="eastAsia"/>
          <w:szCs w:val="21"/>
        </w:rPr>
        <w:t>调查问题直接针对5个培养目标进行设计，每个目标设计1个或多个问题。</w:t>
      </w:r>
    </w:p>
    <w:p w:rsidR="00E07811" w:rsidRPr="00D51DF0" w:rsidRDefault="00D51DF0" w:rsidP="00D51DF0">
      <w:pPr>
        <w:spacing w:line="360" w:lineRule="auto"/>
        <w:ind w:firstLineChars="200" w:firstLine="420"/>
        <w:jc w:val="left"/>
        <w:rPr>
          <w:rFonts w:ascii="宋体" w:eastAsia="宋体" w:hAnsi="宋体"/>
          <w:szCs w:val="21"/>
        </w:rPr>
      </w:pPr>
      <w:r>
        <w:rPr>
          <w:rFonts w:ascii="宋体" w:eastAsia="宋体" w:hAnsi="宋体" w:hint="eastAsia"/>
          <w:szCs w:val="21"/>
        </w:rPr>
        <w:t>详情</w:t>
      </w:r>
      <w:r w:rsidR="00576409" w:rsidRPr="00D51DF0">
        <w:rPr>
          <w:rFonts w:ascii="宋体" w:eastAsia="宋体" w:hAnsi="宋体" w:hint="eastAsia"/>
          <w:szCs w:val="21"/>
        </w:rPr>
        <w:t>参见</w:t>
      </w:r>
      <w:r>
        <w:rPr>
          <w:rFonts w:ascii="宋体" w:eastAsia="宋体" w:hAnsi="宋体" w:hint="eastAsia"/>
          <w:szCs w:val="21"/>
        </w:rPr>
        <w:t>《</w:t>
      </w:r>
      <w:r w:rsidRPr="00D51DF0">
        <w:rPr>
          <w:rFonts w:ascii="宋体" w:eastAsia="宋体" w:hAnsi="宋体"/>
          <w:szCs w:val="21"/>
        </w:rPr>
        <w:t>SIE-CH-09：毕业生工作情况问卷调查表（已就业毕业生使用）</w:t>
      </w:r>
      <w:r>
        <w:rPr>
          <w:rFonts w:ascii="宋体" w:eastAsia="宋体" w:hAnsi="宋体" w:hint="eastAsia"/>
          <w:szCs w:val="21"/>
        </w:rPr>
        <w:t>》</w:t>
      </w:r>
      <w:r w:rsidR="00E07811" w:rsidRPr="00D51DF0">
        <w:rPr>
          <w:rFonts w:ascii="宋体" w:eastAsia="宋体" w:hAnsi="宋体" w:hint="eastAsia"/>
          <w:szCs w:val="21"/>
        </w:rPr>
        <w:t>。</w:t>
      </w:r>
    </w:p>
    <w:p w:rsidR="00D51DF0" w:rsidRPr="003A11A4" w:rsidRDefault="00D51DF0" w:rsidP="00D51DF0">
      <w:pPr>
        <w:pStyle w:val="2"/>
        <w:spacing w:before="240" w:after="240" w:line="240" w:lineRule="auto"/>
        <w:rPr>
          <w:rFonts w:ascii="黑体" w:eastAsia="黑体" w:hAnsi="黑体"/>
          <w:b w:val="0"/>
          <w:sz w:val="28"/>
        </w:rPr>
      </w:pPr>
      <w:bookmarkStart w:id="55" w:name="_Toc489120914"/>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4</w:t>
      </w:r>
      <w:r>
        <w:rPr>
          <w:rFonts w:ascii="黑体" w:eastAsia="黑体" w:hAnsi="黑体" w:hint="eastAsia"/>
          <w:b w:val="0"/>
          <w:sz w:val="28"/>
        </w:rPr>
        <w:t>.</w:t>
      </w:r>
      <w:r w:rsidR="007143AA">
        <w:rPr>
          <w:rFonts w:ascii="黑体" w:eastAsia="黑体" w:hAnsi="黑体" w:hint="eastAsia"/>
          <w:b w:val="0"/>
          <w:sz w:val="28"/>
        </w:rPr>
        <w:t>2</w:t>
      </w:r>
      <w:r w:rsidRPr="003A11A4">
        <w:rPr>
          <w:rFonts w:ascii="黑体" w:eastAsia="黑体" w:hAnsi="黑体"/>
          <w:b w:val="0"/>
          <w:sz w:val="28"/>
        </w:rPr>
        <w:t xml:space="preserve"> </w:t>
      </w:r>
      <w:r>
        <w:rPr>
          <w:rFonts w:ascii="黑体" w:eastAsia="黑体" w:hAnsi="黑体" w:hint="eastAsia"/>
          <w:b w:val="0"/>
          <w:sz w:val="28"/>
        </w:rPr>
        <w:t>培养目标达成评价——毕业生用人</w:t>
      </w:r>
      <w:r>
        <w:rPr>
          <w:rFonts w:ascii="黑体" w:eastAsia="黑体" w:hAnsi="黑体"/>
          <w:b w:val="0"/>
          <w:sz w:val="28"/>
        </w:rPr>
        <w:t>单位问卷调查</w:t>
      </w:r>
      <w:bookmarkEnd w:id="55"/>
    </w:p>
    <w:p w:rsidR="004E2F15" w:rsidRPr="004E2F15" w:rsidRDefault="004E2F15" w:rsidP="004E2F15">
      <w:pPr>
        <w:spacing w:line="360" w:lineRule="auto"/>
        <w:ind w:firstLineChars="200" w:firstLine="420"/>
        <w:jc w:val="left"/>
        <w:rPr>
          <w:rFonts w:ascii="宋体" w:eastAsia="宋体" w:hAnsi="宋体"/>
          <w:szCs w:val="21"/>
        </w:rPr>
      </w:pPr>
      <w:r w:rsidRPr="004E2F15">
        <w:rPr>
          <w:rFonts w:ascii="宋体" w:eastAsia="宋体" w:hAnsi="宋体" w:hint="eastAsia"/>
          <w:szCs w:val="21"/>
        </w:rPr>
        <w:t>由学科管理部组织专业负责人，收集和整理</w:t>
      </w:r>
      <w:r w:rsidRPr="004E2F15">
        <w:rPr>
          <w:rFonts w:ascii="宋体" w:eastAsia="宋体" w:hAnsi="宋体"/>
          <w:szCs w:val="21"/>
        </w:rPr>
        <w:t>毕业生</w:t>
      </w:r>
      <w:r w:rsidRPr="004E2F15">
        <w:rPr>
          <w:rFonts w:ascii="宋体" w:eastAsia="宋体" w:hAnsi="宋体" w:hint="eastAsia"/>
          <w:szCs w:val="21"/>
        </w:rPr>
        <w:t>所在用人单位对该毕业生的问卷调查表，经过分析和统计得出用人单位对毕业生评价情况。问卷主要从专业理论知识适应工作、团队精神及工作态度，实践动手能力、创新及继续学习能力等几方面情况来进行调查和获取相应的培养目标达成情况数据。获取</w:t>
      </w:r>
      <w:r w:rsidRPr="004E2F15">
        <w:rPr>
          <w:rFonts w:ascii="宋体" w:eastAsia="宋体" w:hAnsi="宋体"/>
          <w:szCs w:val="21"/>
        </w:rPr>
        <w:t>有效反馈答卷</w:t>
      </w:r>
      <w:r w:rsidRPr="004E2F15">
        <w:rPr>
          <w:rFonts w:ascii="宋体" w:eastAsia="宋体" w:hAnsi="宋体" w:hint="eastAsia"/>
          <w:szCs w:val="21"/>
        </w:rPr>
        <w:t>6</w:t>
      </w:r>
      <w:r w:rsidRPr="004E2F15">
        <w:rPr>
          <w:rFonts w:ascii="宋体" w:eastAsia="宋体" w:hAnsi="宋体"/>
          <w:szCs w:val="21"/>
        </w:rPr>
        <w:t>8</w:t>
      </w:r>
      <w:r w:rsidRPr="004E2F15">
        <w:rPr>
          <w:rFonts w:ascii="宋体" w:eastAsia="宋体" w:hAnsi="宋体" w:hint="eastAsia"/>
          <w:szCs w:val="21"/>
        </w:rPr>
        <w:t>份，将分段数量比例与每一部分的权重值加权平均后得到达成情况为：最大值0.899，最小值0.827，平均值0.878。而由用人单位给出的总体评价结果是0.895。所以从毕业后五年学生用人单位</w:t>
      </w:r>
      <w:r w:rsidRPr="004E2F15">
        <w:rPr>
          <w:rFonts w:ascii="宋体" w:eastAsia="宋体" w:hAnsi="宋体"/>
          <w:szCs w:val="21"/>
        </w:rPr>
        <w:t>评价</w:t>
      </w:r>
      <w:r w:rsidRPr="004E2F15">
        <w:rPr>
          <w:rFonts w:ascii="宋体" w:eastAsia="宋体" w:hAnsi="宋体" w:hint="eastAsia"/>
          <w:szCs w:val="21"/>
        </w:rPr>
        <w:t>方面，评价达成。</w:t>
      </w:r>
      <w:r>
        <w:rPr>
          <w:rFonts w:ascii="宋体" w:eastAsia="宋体" w:hAnsi="宋体" w:hint="eastAsia"/>
          <w:szCs w:val="21"/>
        </w:rPr>
        <w:t>下表为</w:t>
      </w:r>
      <w:r w:rsidRPr="004E2F15">
        <w:rPr>
          <w:rFonts w:ascii="宋体" w:eastAsia="宋体" w:hAnsi="宋体" w:hint="eastAsia"/>
          <w:szCs w:val="21"/>
        </w:rPr>
        <w:t>毕业后五年学生所在用人单位对学生能力评价分析</w:t>
      </w:r>
      <w:r>
        <w:rPr>
          <w:rFonts w:ascii="宋体" w:eastAsia="宋体" w:hAnsi="宋体" w:hint="eastAsia"/>
          <w:szCs w:val="21"/>
        </w:rPr>
        <w:t>：</w:t>
      </w:r>
    </w:p>
    <w:tbl>
      <w:tblPr>
        <w:tblW w:w="7138" w:type="dxa"/>
        <w:jc w:val="center"/>
        <w:tblLook w:val="04A0" w:firstRow="1" w:lastRow="0" w:firstColumn="1" w:lastColumn="0" w:noHBand="0" w:noVBand="1"/>
      </w:tblPr>
      <w:tblGrid>
        <w:gridCol w:w="1638"/>
        <w:gridCol w:w="3620"/>
        <w:gridCol w:w="1880"/>
      </w:tblGrid>
      <w:tr w:rsidR="004E2F15" w:rsidRPr="007143AA" w:rsidTr="006B3021">
        <w:trPr>
          <w:jc w:val="center"/>
        </w:trPr>
        <w:tc>
          <w:tcPr>
            <w:tcW w:w="1638" w:type="dxa"/>
            <w:tcBorders>
              <w:top w:val="single" w:sz="4" w:space="0" w:color="auto"/>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序号</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能力方面</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proofErr w:type="gramStart"/>
            <w:r w:rsidRPr="007143AA">
              <w:rPr>
                <w:rFonts w:ascii="仿宋" w:eastAsia="仿宋" w:hAnsi="仿宋" w:hint="eastAsia"/>
                <w:sz w:val="18"/>
                <w:szCs w:val="18"/>
              </w:rPr>
              <w:t>达成值</w:t>
            </w:r>
            <w:proofErr w:type="gramEnd"/>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掌握的知识是否扎实</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2</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专业知识应用能力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0.878</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3</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研究解决问题能力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4</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专业工具应用能力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0.879</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5</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创新能力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0.864</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6</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人际沟通能力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0.879</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7</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情绪管理能力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8</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外语或国际视野</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0.827 *</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9</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语言、文字表达能力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0.863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10</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组织协调能力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0.882</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11</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团队协作能力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0.899</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12</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执行力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13</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职业素养</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0.893</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lastRenderedPageBreak/>
              <w:t>14</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学习能力</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0.896</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15</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单位总体评价</w:t>
            </w: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0.895</w:t>
            </w: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16</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p>
        </w:tc>
      </w:tr>
      <w:tr w:rsidR="004E2F15" w:rsidRPr="007143AA" w:rsidTr="006B3021">
        <w:trPr>
          <w:jc w:val="center"/>
        </w:trPr>
        <w:tc>
          <w:tcPr>
            <w:tcW w:w="1638" w:type="dxa"/>
            <w:tcBorders>
              <w:top w:val="nil"/>
              <w:left w:val="single" w:sz="4" w:space="0" w:color="auto"/>
              <w:bottom w:val="single" w:sz="4" w:space="0" w:color="auto"/>
              <w:right w:val="single" w:sz="4" w:space="0" w:color="auto"/>
            </w:tcBorders>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17</w:t>
            </w:r>
          </w:p>
        </w:tc>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平均</w:t>
            </w:r>
            <w:proofErr w:type="gramStart"/>
            <w:r w:rsidRPr="007143AA">
              <w:rPr>
                <w:rFonts w:ascii="仿宋" w:eastAsia="仿宋" w:hAnsi="仿宋" w:hint="eastAsia"/>
                <w:sz w:val="18"/>
                <w:szCs w:val="18"/>
              </w:rPr>
              <w:t>达成值</w:t>
            </w:r>
            <w:proofErr w:type="gramEnd"/>
          </w:p>
        </w:tc>
        <w:tc>
          <w:tcPr>
            <w:tcW w:w="1880" w:type="dxa"/>
            <w:tcBorders>
              <w:top w:val="nil"/>
              <w:left w:val="nil"/>
              <w:bottom w:val="single" w:sz="4" w:space="0" w:color="auto"/>
              <w:right w:val="single" w:sz="4" w:space="0" w:color="auto"/>
            </w:tcBorders>
            <w:shd w:val="clear" w:color="auto" w:fill="auto"/>
            <w:noWrap/>
            <w:vAlign w:val="center"/>
            <w:hideMark/>
          </w:tcPr>
          <w:p w:rsidR="004E2F15" w:rsidRPr="007143AA" w:rsidRDefault="004E2F15" w:rsidP="006B3021">
            <w:pPr>
              <w:adjustRightInd w:val="0"/>
              <w:snapToGrid w:val="0"/>
              <w:jc w:val="center"/>
              <w:rPr>
                <w:rFonts w:ascii="仿宋" w:eastAsia="仿宋" w:hAnsi="仿宋"/>
                <w:sz w:val="18"/>
                <w:szCs w:val="18"/>
              </w:rPr>
            </w:pPr>
            <w:r w:rsidRPr="007143AA">
              <w:rPr>
                <w:rFonts w:ascii="仿宋" w:eastAsia="仿宋" w:hAnsi="仿宋" w:hint="eastAsia"/>
                <w:sz w:val="18"/>
                <w:szCs w:val="18"/>
              </w:rPr>
              <w:t>0.878</w:t>
            </w:r>
          </w:p>
        </w:tc>
      </w:tr>
    </w:tbl>
    <w:p w:rsidR="004E2F15" w:rsidRDefault="004E2F15" w:rsidP="004E2F15">
      <w:pPr>
        <w:spacing w:line="360" w:lineRule="auto"/>
        <w:ind w:firstLineChars="200" w:firstLine="480"/>
        <w:jc w:val="left"/>
        <w:rPr>
          <w:rFonts w:ascii="仿宋" w:eastAsia="仿宋" w:hAnsi="仿宋"/>
          <w:sz w:val="24"/>
        </w:rPr>
      </w:pPr>
    </w:p>
    <w:p w:rsidR="008E37C0" w:rsidRPr="008E37C0" w:rsidRDefault="008E37C0" w:rsidP="008E37C0">
      <w:pPr>
        <w:spacing w:line="360" w:lineRule="auto"/>
        <w:ind w:firstLineChars="200" w:firstLine="420"/>
        <w:jc w:val="left"/>
        <w:rPr>
          <w:rFonts w:ascii="宋体" w:eastAsia="宋体" w:hAnsi="宋体"/>
          <w:szCs w:val="21"/>
        </w:rPr>
      </w:pPr>
      <w:r w:rsidRPr="008E37C0">
        <w:rPr>
          <w:rFonts w:ascii="宋体" w:eastAsia="宋体" w:hAnsi="宋体" w:hint="eastAsia"/>
          <w:szCs w:val="21"/>
        </w:rPr>
        <w:t>从以上分析可以</w:t>
      </w:r>
      <w:r w:rsidRPr="008E37C0">
        <w:rPr>
          <w:rFonts w:ascii="宋体" w:eastAsia="宋体" w:hAnsi="宋体"/>
          <w:szCs w:val="21"/>
        </w:rPr>
        <w:t>看出，</w:t>
      </w:r>
      <w:r w:rsidRPr="008E37C0">
        <w:rPr>
          <w:rFonts w:ascii="宋体" w:eastAsia="宋体" w:hAnsi="宋体" w:hint="eastAsia"/>
          <w:szCs w:val="21"/>
        </w:rPr>
        <w:t>用人</w:t>
      </w:r>
      <w:r w:rsidRPr="008E37C0">
        <w:rPr>
          <w:rFonts w:ascii="宋体" w:eastAsia="宋体" w:hAnsi="宋体"/>
          <w:szCs w:val="21"/>
        </w:rPr>
        <w:t>单位对</w:t>
      </w:r>
      <w:r w:rsidRPr="008E37C0">
        <w:rPr>
          <w:rFonts w:ascii="宋体" w:eastAsia="宋体" w:hAnsi="宋体" w:hint="eastAsia"/>
          <w:szCs w:val="21"/>
        </w:rPr>
        <w:t>本专业</w:t>
      </w:r>
      <w:r w:rsidRPr="008E37C0">
        <w:rPr>
          <w:rFonts w:ascii="宋体" w:eastAsia="宋体" w:hAnsi="宋体"/>
          <w:szCs w:val="21"/>
        </w:rPr>
        <w:t>毕业生</w:t>
      </w:r>
      <w:r w:rsidRPr="008E37C0">
        <w:rPr>
          <w:rFonts w:ascii="宋体" w:eastAsia="宋体" w:hAnsi="宋体" w:hint="eastAsia"/>
          <w:szCs w:val="21"/>
        </w:rPr>
        <w:t>的</w:t>
      </w:r>
      <w:r w:rsidRPr="008E37C0">
        <w:rPr>
          <w:rFonts w:ascii="宋体" w:eastAsia="宋体" w:hAnsi="宋体"/>
          <w:szCs w:val="21"/>
        </w:rPr>
        <w:t>能力评价总体</w:t>
      </w:r>
      <w:r w:rsidRPr="008E37C0">
        <w:rPr>
          <w:rFonts w:ascii="宋体" w:eastAsia="宋体" w:hAnsi="宋体" w:hint="eastAsia"/>
          <w:szCs w:val="21"/>
        </w:rPr>
        <w:t>较好</w:t>
      </w:r>
      <w:r w:rsidRPr="008E37C0">
        <w:rPr>
          <w:rFonts w:ascii="宋体" w:eastAsia="宋体" w:hAnsi="宋体"/>
          <w:szCs w:val="21"/>
        </w:rPr>
        <w:t>，但</w:t>
      </w:r>
      <w:r w:rsidRPr="008E37C0">
        <w:rPr>
          <w:rFonts w:ascii="宋体" w:eastAsia="宋体" w:hAnsi="宋体" w:hint="eastAsia"/>
          <w:szCs w:val="21"/>
        </w:rPr>
        <w:t>相对</w:t>
      </w:r>
      <w:r w:rsidRPr="008E37C0">
        <w:rPr>
          <w:rFonts w:ascii="宋体" w:eastAsia="宋体" w:hAnsi="宋体"/>
          <w:szCs w:val="21"/>
        </w:rPr>
        <w:t>而言，</w:t>
      </w:r>
      <w:r w:rsidRPr="008E37C0">
        <w:rPr>
          <w:rFonts w:ascii="宋体" w:eastAsia="宋体" w:hAnsi="宋体" w:hint="eastAsia"/>
          <w:szCs w:val="21"/>
        </w:rPr>
        <w:t>外语</w:t>
      </w:r>
      <w:r w:rsidRPr="008E37C0">
        <w:rPr>
          <w:rFonts w:ascii="宋体" w:eastAsia="宋体" w:hAnsi="宋体"/>
          <w:szCs w:val="21"/>
        </w:rPr>
        <w:t>或国际视野方面</w:t>
      </w:r>
      <w:r w:rsidRPr="008E37C0">
        <w:rPr>
          <w:rFonts w:ascii="宋体" w:eastAsia="宋体" w:hAnsi="宋体" w:hint="eastAsia"/>
          <w:szCs w:val="21"/>
        </w:rPr>
        <w:t>评价较低</w:t>
      </w:r>
      <w:r w:rsidRPr="008E37C0">
        <w:rPr>
          <w:rFonts w:ascii="宋体" w:eastAsia="宋体" w:hAnsi="宋体"/>
          <w:szCs w:val="21"/>
        </w:rPr>
        <w:t>。</w:t>
      </w:r>
      <w:r w:rsidRPr="008E37C0">
        <w:rPr>
          <w:rFonts w:ascii="宋体" w:eastAsia="宋体" w:hAnsi="宋体" w:hint="eastAsia"/>
          <w:szCs w:val="21"/>
        </w:rPr>
        <w:t>建议</w:t>
      </w:r>
      <w:r w:rsidRPr="008E37C0">
        <w:rPr>
          <w:rFonts w:ascii="宋体" w:eastAsia="宋体" w:hAnsi="宋体"/>
          <w:szCs w:val="21"/>
        </w:rPr>
        <w:t>在新的培养目标中明确强调跨文化交流与沟通</w:t>
      </w:r>
      <w:r w:rsidRPr="008E37C0">
        <w:rPr>
          <w:rFonts w:ascii="宋体" w:eastAsia="宋体" w:hAnsi="宋体" w:hint="eastAsia"/>
          <w:szCs w:val="21"/>
        </w:rPr>
        <w:t>方面</w:t>
      </w:r>
      <w:r w:rsidRPr="008E37C0">
        <w:rPr>
          <w:rFonts w:ascii="宋体" w:eastAsia="宋体" w:hAnsi="宋体"/>
          <w:szCs w:val="21"/>
        </w:rPr>
        <w:t>的要求。</w:t>
      </w:r>
    </w:p>
    <w:p w:rsidR="007143AA" w:rsidRPr="00D51DF0" w:rsidRDefault="007143AA" w:rsidP="007143AA">
      <w:pPr>
        <w:spacing w:line="360" w:lineRule="auto"/>
        <w:ind w:firstLineChars="200" w:firstLine="420"/>
        <w:jc w:val="left"/>
        <w:rPr>
          <w:rFonts w:ascii="宋体" w:eastAsia="宋体" w:hAnsi="宋体"/>
          <w:szCs w:val="21"/>
        </w:rPr>
      </w:pPr>
      <w:r>
        <w:rPr>
          <w:rFonts w:ascii="宋体" w:eastAsia="宋体" w:hAnsi="宋体" w:hint="eastAsia"/>
          <w:szCs w:val="21"/>
        </w:rPr>
        <w:t>详情</w:t>
      </w:r>
      <w:r w:rsidRPr="00D51DF0">
        <w:rPr>
          <w:rFonts w:ascii="宋体" w:eastAsia="宋体" w:hAnsi="宋体" w:hint="eastAsia"/>
          <w:szCs w:val="21"/>
        </w:rPr>
        <w:t>参见</w:t>
      </w:r>
      <w:r>
        <w:rPr>
          <w:rFonts w:ascii="宋体" w:eastAsia="宋体" w:hAnsi="宋体" w:hint="eastAsia"/>
          <w:szCs w:val="21"/>
        </w:rPr>
        <w:t>《</w:t>
      </w:r>
      <w:r w:rsidRPr="007143AA">
        <w:rPr>
          <w:rFonts w:ascii="宋体" w:eastAsia="宋体" w:hAnsi="宋体"/>
          <w:szCs w:val="21"/>
        </w:rPr>
        <w:t>SIE-CH-10：毕业生就业单位问卷调查表（已就业毕业生单位使用）</w:t>
      </w:r>
      <w:r>
        <w:rPr>
          <w:rFonts w:ascii="宋体" w:eastAsia="宋体" w:hAnsi="宋体" w:hint="eastAsia"/>
          <w:szCs w:val="21"/>
        </w:rPr>
        <w:t>》</w:t>
      </w:r>
      <w:r w:rsidRPr="00D51DF0">
        <w:rPr>
          <w:rFonts w:ascii="宋体" w:eastAsia="宋体" w:hAnsi="宋体" w:hint="eastAsia"/>
          <w:szCs w:val="21"/>
        </w:rPr>
        <w:t>。</w:t>
      </w:r>
    </w:p>
    <w:p w:rsidR="007143AA" w:rsidRPr="003A11A4" w:rsidRDefault="007143AA" w:rsidP="007143AA">
      <w:pPr>
        <w:pStyle w:val="2"/>
        <w:spacing w:before="240" w:after="240" w:line="240" w:lineRule="auto"/>
        <w:rPr>
          <w:rFonts w:ascii="黑体" w:eastAsia="黑体" w:hAnsi="黑体"/>
          <w:b w:val="0"/>
          <w:sz w:val="28"/>
        </w:rPr>
      </w:pPr>
      <w:bookmarkStart w:id="56" w:name="_Toc489120915"/>
      <w:r>
        <w:rPr>
          <w:rFonts w:ascii="黑体" w:eastAsia="黑体" w:hAnsi="黑体"/>
          <w:b w:val="0"/>
          <w:sz w:val="28"/>
        </w:rPr>
        <w:t>6</w:t>
      </w:r>
      <w:r w:rsidRPr="003A11A4">
        <w:rPr>
          <w:rFonts w:ascii="黑体" w:eastAsia="黑体" w:hAnsi="黑体" w:hint="eastAsia"/>
          <w:b w:val="0"/>
          <w:sz w:val="28"/>
        </w:rPr>
        <w:t>.</w:t>
      </w:r>
      <w:r>
        <w:rPr>
          <w:rFonts w:ascii="黑体" w:eastAsia="黑体" w:hAnsi="黑体"/>
          <w:b w:val="0"/>
          <w:sz w:val="28"/>
        </w:rPr>
        <w:t>4</w:t>
      </w:r>
      <w:r>
        <w:rPr>
          <w:rFonts w:ascii="黑体" w:eastAsia="黑体" w:hAnsi="黑体" w:hint="eastAsia"/>
          <w:b w:val="0"/>
          <w:sz w:val="28"/>
        </w:rPr>
        <w:t>.3</w:t>
      </w:r>
      <w:r w:rsidRPr="003A11A4">
        <w:rPr>
          <w:rFonts w:ascii="黑体" w:eastAsia="黑体" w:hAnsi="黑体"/>
          <w:b w:val="0"/>
          <w:sz w:val="28"/>
        </w:rPr>
        <w:t xml:space="preserve"> </w:t>
      </w:r>
      <w:r>
        <w:rPr>
          <w:rFonts w:ascii="黑体" w:eastAsia="黑体" w:hAnsi="黑体" w:hint="eastAsia"/>
          <w:b w:val="0"/>
          <w:sz w:val="28"/>
        </w:rPr>
        <w:t>培养目标</w:t>
      </w:r>
      <w:r w:rsidR="00B17F33">
        <w:rPr>
          <w:rFonts w:ascii="黑体" w:eastAsia="黑体" w:hAnsi="黑体" w:hint="eastAsia"/>
          <w:b w:val="0"/>
          <w:sz w:val="28"/>
        </w:rPr>
        <w:t>评价与</w:t>
      </w:r>
      <w:r>
        <w:rPr>
          <w:rFonts w:ascii="黑体" w:eastAsia="黑体" w:hAnsi="黑体" w:hint="eastAsia"/>
          <w:b w:val="0"/>
          <w:sz w:val="28"/>
        </w:rPr>
        <w:t>持续改进</w:t>
      </w:r>
      <w:r w:rsidR="00B17F33">
        <w:rPr>
          <w:rFonts w:ascii="黑体" w:eastAsia="黑体" w:hAnsi="黑体" w:hint="eastAsia"/>
          <w:b w:val="0"/>
          <w:sz w:val="28"/>
        </w:rPr>
        <w:t>机制</w:t>
      </w:r>
      <w:bookmarkEnd w:id="56"/>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对培养目标的修订工作一般是结合四年一次的培养方案修订工作来进行的</w:t>
      </w:r>
      <w:r w:rsidRPr="00B17F33">
        <w:rPr>
          <w:rFonts w:ascii="宋体" w:eastAsia="宋体" w:hAnsi="宋体"/>
          <w:szCs w:val="21"/>
        </w:rPr>
        <w:t>。</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1）学校统一部署培养方案修订工作及要求</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按照学校统一部署，每隔四年将发起培养方案修订工作。以教学文件的方式，统一安排修订工作的阶段、进度、指导原则，协调公共课设置要求，提出基本的学分比例控制和形式上的要求规范。</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2）学院负责落实具体组织机构及明确责任人</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学院成立以主管教学副院长为组长的领导小组，主要成员包括学科管理部学科负责人、学科管理</w:t>
      </w:r>
      <w:proofErr w:type="gramStart"/>
      <w:r w:rsidRPr="00B17F33">
        <w:rPr>
          <w:rFonts w:ascii="宋体" w:eastAsia="宋体" w:hAnsi="宋体" w:hint="eastAsia"/>
          <w:szCs w:val="21"/>
        </w:rPr>
        <w:t>部专业</w:t>
      </w:r>
      <w:proofErr w:type="gramEnd"/>
      <w:r w:rsidRPr="00B17F33">
        <w:rPr>
          <w:rFonts w:ascii="宋体" w:eastAsia="宋体" w:hAnsi="宋体" w:hint="eastAsia"/>
          <w:szCs w:val="21"/>
        </w:rPr>
        <w:t>负责人、各实验室负责人、课群负责人和教学科科长，在院教学指导委员会监督下，领导开展培养方案（含培养目标）的修订工作。</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3）学科管理部组织本专业相关调研，综合多方数据后编写培养目标修订初稿</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学科管理</w:t>
      </w:r>
      <w:proofErr w:type="gramStart"/>
      <w:r w:rsidRPr="00B17F33">
        <w:rPr>
          <w:rFonts w:ascii="宋体" w:eastAsia="宋体" w:hAnsi="宋体" w:hint="eastAsia"/>
          <w:szCs w:val="21"/>
        </w:rPr>
        <w:t>部专业</w:t>
      </w:r>
      <w:proofErr w:type="gramEnd"/>
      <w:r w:rsidRPr="00B17F33">
        <w:rPr>
          <w:rFonts w:ascii="宋体" w:eastAsia="宋体" w:hAnsi="宋体" w:hint="eastAsia"/>
          <w:szCs w:val="21"/>
        </w:rPr>
        <w:t>负责人带领本专业全体教师，在课群组和学生</w:t>
      </w:r>
      <w:proofErr w:type="gramStart"/>
      <w:r w:rsidRPr="00B17F33">
        <w:rPr>
          <w:rFonts w:ascii="宋体" w:eastAsia="宋体" w:hAnsi="宋体" w:hint="eastAsia"/>
          <w:szCs w:val="21"/>
        </w:rPr>
        <w:t>科相</w:t>
      </w:r>
      <w:proofErr w:type="gramEnd"/>
      <w:r w:rsidRPr="00B17F33">
        <w:rPr>
          <w:rFonts w:ascii="宋体" w:eastAsia="宋体" w:hAnsi="宋体" w:hint="eastAsia"/>
          <w:szCs w:val="21"/>
        </w:rPr>
        <w:t>关教师的配合下，进行广泛的外部调查与研究，主要包括以下工作</w:t>
      </w:r>
      <w:r w:rsidRPr="00B17F33">
        <w:rPr>
          <w:rFonts w:ascii="宋体" w:eastAsia="宋体" w:hAnsi="宋体"/>
          <w:szCs w:val="21"/>
        </w:rPr>
        <w:t>：</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①</w:t>
      </w:r>
      <w:r w:rsidRPr="00B17F33">
        <w:rPr>
          <w:rFonts w:ascii="宋体" w:eastAsia="宋体" w:hAnsi="宋体"/>
          <w:szCs w:val="21"/>
        </w:rPr>
        <w:t xml:space="preserve"> 对毕业后五年的学生进行问卷调查：获取并统计相关信息；</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②</w:t>
      </w:r>
      <w:r w:rsidRPr="00B17F33">
        <w:rPr>
          <w:rFonts w:ascii="宋体" w:eastAsia="宋体" w:hAnsi="宋体"/>
          <w:szCs w:val="21"/>
        </w:rPr>
        <w:t xml:space="preserve"> 毕业生及用人单位调查：每四年一周期，由学科管理部根据前述数据种类，针对培养目标，直接设计问题，并与毕业生及用人单位沟通，明确给出目标能力达到的程度。</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③</w:t>
      </w:r>
      <w:r w:rsidRPr="00B17F33">
        <w:rPr>
          <w:rFonts w:ascii="宋体" w:eastAsia="宋体" w:hAnsi="宋体"/>
          <w:szCs w:val="21"/>
        </w:rPr>
        <w:t xml:space="preserve"> 同行及企业专家意见：组织外部专家对旧版培养方案（含培养目标）进行评议并反馈意见。</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④</w:t>
      </w:r>
      <w:r w:rsidRPr="00B17F33">
        <w:rPr>
          <w:rFonts w:ascii="宋体" w:eastAsia="宋体" w:hAnsi="宋体"/>
          <w:szCs w:val="21"/>
        </w:rPr>
        <w:tab/>
        <w:t>专业人才社会需求调查分析：学科管理部应每四年通过网络检索、行业咨询、同行评议、企业走访的形式或者方法获取专业人才社会需求信息；</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⑤</w:t>
      </w:r>
      <w:r w:rsidRPr="00B17F33">
        <w:rPr>
          <w:rFonts w:ascii="宋体" w:eastAsia="宋体" w:hAnsi="宋体"/>
          <w:szCs w:val="21"/>
        </w:rPr>
        <w:t xml:space="preserve"> 毕业要求达成度计算结果：根据每年的毕业生相关信息，每年评价一次，总结出对培养方案的修订意见，备用；</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此外，专业不定期采取第三方调查和反馈、网络检索、行业咨询、同行评议、企业走访等方法获取对本专业人才培养建设具有促进意义的知识和信息。</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以上信息收集完后经过整理，充分考虑市场对本专业人才需求的实际状况，参考国内外</w:t>
      </w:r>
      <w:r w:rsidRPr="00B17F33">
        <w:rPr>
          <w:rFonts w:ascii="宋体" w:eastAsia="宋体" w:hAnsi="宋体" w:hint="eastAsia"/>
          <w:szCs w:val="21"/>
        </w:rPr>
        <w:lastRenderedPageBreak/>
        <w:t>高水平大学相关专业的办学经验，初步形成新的培养目标初稿。</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4）院教学指导委员会统一审定各专业培养目标</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学院组织院教学指导委员会及学校学院资深教授对各专业负责人提交的培养目标初稿进行审定，提出整改意见，由专业负责人负责落实修改，形成培养方案征求意见稿。</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然后由专业负责人负责将征求</w:t>
      </w:r>
      <w:proofErr w:type="gramStart"/>
      <w:r w:rsidRPr="00B17F33">
        <w:rPr>
          <w:rFonts w:ascii="宋体" w:eastAsia="宋体" w:hAnsi="宋体" w:hint="eastAsia"/>
          <w:szCs w:val="21"/>
        </w:rPr>
        <w:t>意见稿分发给</w:t>
      </w:r>
      <w:proofErr w:type="gramEnd"/>
      <w:r w:rsidRPr="00B17F33">
        <w:rPr>
          <w:rFonts w:ascii="宋体" w:eastAsia="宋体" w:hAnsi="宋体" w:hint="eastAsia"/>
          <w:szCs w:val="21"/>
        </w:rPr>
        <w:t>校内外专家，广泛征求意见，由专业负责人组织教师对相关意见做出采纳与不采纳处理后，完善培养方案。</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学院再次组织院教学指导委员会及学校学院资深教授对各专业负责人提交的培养方案及专家意见采纳情况进行讨论，提出整改意见，由专业负责人负责落实修改，形成培养方案定稿。</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5）录入教务系统并上报教务处备案</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最后将培养方案（含培养目标）录入教务系统，上报教务处备案。完成本次培养方案修订。</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w:t>
      </w:r>
      <w:r w:rsidRPr="00B17F33">
        <w:rPr>
          <w:rFonts w:ascii="宋体" w:eastAsia="宋体" w:hAnsi="宋体"/>
          <w:szCs w:val="21"/>
        </w:rPr>
        <w:t>6）教学科负责适应性修改学院相关其它文件，保证制度文件的一致性</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专业培养方案（含培养目标）位于整个教学体系的顶端，所以培养方案的修订必须与以下文件及内容做同步更改</w:t>
      </w:r>
      <w:r w:rsidRPr="00B17F33">
        <w:rPr>
          <w:rFonts w:ascii="宋体" w:eastAsia="宋体" w:hAnsi="宋体"/>
          <w:szCs w:val="21"/>
        </w:rPr>
        <w:t>：</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①</w:t>
      </w:r>
      <w:r w:rsidRPr="00B17F33">
        <w:rPr>
          <w:rFonts w:ascii="宋体" w:eastAsia="宋体" w:hAnsi="宋体"/>
          <w:szCs w:val="21"/>
        </w:rPr>
        <w:tab/>
        <w:t>《中北大学仪器与电子学院专业培养目标与毕业要求达成情况评价体系》</w:t>
      </w:r>
    </w:p>
    <w:p w:rsidR="00B17F33" w:rsidRP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②</w:t>
      </w:r>
      <w:r w:rsidRPr="00B17F33">
        <w:rPr>
          <w:rFonts w:ascii="宋体" w:eastAsia="宋体" w:hAnsi="宋体"/>
          <w:szCs w:val="21"/>
        </w:rPr>
        <w:tab/>
        <w:t>《测控技术与仪器专业毕业要求及指标点分解》</w:t>
      </w:r>
    </w:p>
    <w:p w:rsidR="00B17F33" w:rsidRDefault="00B17F33" w:rsidP="00B17F33">
      <w:pPr>
        <w:spacing w:line="360" w:lineRule="auto"/>
        <w:ind w:firstLineChars="200" w:firstLine="420"/>
        <w:rPr>
          <w:rFonts w:ascii="宋体" w:eastAsia="宋体" w:hAnsi="宋体"/>
          <w:szCs w:val="21"/>
        </w:rPr>
      </w:pPr>
      <w:r w:rsidRPr="00B17F33">
        <w:rPr>
          <w:rFonts w:ascii="宋体" w:eastAsia="宋体" w:hAnsi="宋体" w:hint="eastAsia"/>
          <w:szCs w:val="21"/>
        </w:rPr>
        <w:t>③</w:t>
      </w:r>
      <w:r w:rsidRPr="00B17F33">
        <w:rPr>
          <w:rFonts w:ascii="宋体" w:eastAsia="宋体" w:hAnsi="宋体"/>
          <w:szCs w:val="21"/>
        </w:rPr>
        <w:tab/>
        <w:t>课程体系及对毕业要求的支撑关系。</w:t>
      </w:r>
    </w:p>
    <w:p w:rsidR="007143AA" w:rsidRPr="007143AA" w:rsidRDefault="007143AA" w:rsidP="007143AA">
      <w:pPr>
        <w:spacing w:line="360" w:lineRule="auto"/>
        <w:rPr>
          <w:rFonts w:ascii="宋体" w:eastAsia="宋体" w:hAnsi="宋体"/>
          <w:szCs w:val="21"/>
        </w:rPr>
      </w:pPr>
      <w:r w:rsidRPr="007143AA">
        <w:rPr>
          <w:rFonts w:ascii="宋体" w:eastAsia="宋体" w:hAnsi="宋体" w:hint="eastAsia"/>
          <w:szCs w:val="21"/>
        </w:rPr>
        <w:t xml:space="preserve">    </w:t>
      </w:r>
      <w:r w:rsidR="00230559">
        <w:rPr>
          <w:rFonts w:ascii="宋体" w:eastAsia="宋体" w:hAnsi="宋体" w:hint="eastAsia"/>
          <w:szCs w:val="21"/>
        </w:rPr>
        <w:t>毕业要求与课程体系适应性更改后，落实在教学过程中予以贯彻执行，四</w:t>
      </w:r>
      <w:r w:rsidRPr="007143AA">
        <w:rPr>
          <w:rFonts w:ascii="宋体" w:eastAsia="宋体" w:hAnsi="宋体" w:hint="eastAsia"/>
          <w:szCs w:val="21"/>
        </w:rPr>
        <w:t>年后针对落实效果进行新一轮评价，针对问题继续改进，如此循环，即可实现培养目标的持续改进，形成长效机制。</w:t>
      </w:r>
    </w:p>
    <w:p w:rsidR="00F37A2D" w:rsidRDefault="00F37A2D" w:rsidP="00F37A2D">
      <w:pPr>
        <w:widowControl/>
        <w:jc w:val="left"/>
        <w:rPr>
          <w:rFonts w:ascii="黑体" w:eastAsia="黑体" w:hAnsi="黑体"/>
          <w:sz w:val="32"/>
          <w:szCs w:val="21"/>
        </w:rPr>
      </w:pPr>
    </w:p>
    <w:p w:rsidR="00F37A2D" w:rsidRDefault="00F37A2D" w:rsidP="00F37A2D">
      <w:pPr>
        <w:widowControl/>
        <w:jc w:val="left"/>
        <w:rPr>
          <w:rFonts w:ascii="黑体" w:eastAsia="黑体" w:hAnsi="黑体"/>
          <w:sz w:val="32"/>
          <w:szCs w:val="21"/>
        </w:rPr>
      </w:pPr>
    </w:p>
    <w:p w:rsidR="00F37A2D" w:rsidRDefault="00F37A2D" w:rsidP="00F37A2D">
      <w:pPr>
        <w:widowControl/>
        <w:jc w:val="left"/>
        <w:rPr>
          <w:rFonts w:ascii="黑体" w:eastAsia="黑体" w:hAnsi="黑体"/>
          <w:sz w:val="32"/>
          <w:szCs w:val="21"/>
        </w:rPr>
      </w:pPr>
    </w:p>
    <w:p w:rsidR="00F37A2D" w:rsidRDefault="00F37A2D" w:rsidP="00F37A2D">
      <w:pPr>
        <w:widowControl/>
        <w:jc w:val="left"/>
        <w:rPr>
          <w:rFonts w:ascii="黑体" w:eastAsia="黑体" w:hAnsi="黑体"/>
          <w:sz w:val="32"/>
          <w:szCs w:val="21"/>
        </w:rPr>
      </w:pPr>
    </w:p>
    <w:p w:rsidR="00F37A2D" w:rsidRDefault="00F37A2D" w:rsidP="00F37A2D">
      <w:pPr>
        <w:widowControl/>
        <w:jc w:val="left"/>
        <w:rPr>
          <w:rFonts w:ascii="黑体" w:eastAsia="黑体" w:hAnsi="黑体"/>
          <w:sz w:val="32"/>
          <w:szCs w:val="21"/>
        </w:rPr>
      </w:pPr>
    </w:p>
    <w:p w:rsidR="000E2696" w:rsidRPr="00B3278B" w:rsidRDefault="00E91967" w:rsidP="00F37A2D">
      <w:pPr>
        <w:widowControl/>
        <w:jc w:val="center"/>
        <w:rPr>
          <w:rFonts w:ascii="黑体" w:eastAsia="黑体" w:hAnsi="黑体"/>
          <w:sz w:val="32"/>
          <w:szCs w:val="21"/>
        </w:rPr>
      </w:pPr>
      <w:r w:rsidRPr="00B3278B">
        <w:rPr>
          <w:rFonts w:ascii="黑体" w:eastAsia="黑体" w:hAnsi="黑体" w:hint="eastAsia"/>
          <w:sz w:val="32"/>
          <w:szCs w:val="21"/>
        </w:rPr>
        <w:t>正文</w:t>
      </w:r>
      <w:r w:rsidRPr="00B3278B">
        <w:rPr>
          <w:rFonts w:ascii="黑体" w:eastAsia="黑体" w:hAnsi="黑体"/>
          <w:sz w:val="32"/>
          <w:szCs w:val="21"/>
        </w:rPr>
        <w:t>完</w:t>
      </w:r>
    </w:p>
    <w:p w:rsidR="00EF1104" w:rsidRDefault="00EF1104" w:rsidP="006E489F">
      <w:pPr>
        <w:spacing w:line="360" w:lineRule="auto"/>
      </w:pPr>
    </w:p>
    <w:sectPr w:rsidR="00EF1104" w:rsidSect="00AB178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A94" w:rsidRDefault="007B4A94" w:rsidP="004647D3">
      <w:r>
        <w:separator/>
      </w:r>
    </w:p>
  </w:endnote>
  <w:endnote w:type="continuationSeparator" w:id="0">
    <w:p w:rsidR="007B4A94" w:rsidRDefault="007B4A94" w:rsidP="0046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802516"/>
      <w:docPartObj>
        <w:docPartGallery w:val="Page Numbers (Bottom of Page)"/>
        <w:docPartUnique/>
      </w:docPartObj>
    </w:sdtPr>
    <w:sdtEndPr/>
    <w:sdtContent>
      <w:p w:rsidR="00DF1D9C" w:rsidRDefault="00DF1D9C">
        <w:pPr>
          <w:pStyle w:val="a5"/>
          <w:jc w:val="center"/>
        </w:pPr>
        <w:r>
          <w:fldChar w:fldCharType="begin"/>
        </w:r>
        <w:r>
          <w:instrText>PAGE   \* MERGEFORMAT</w:instrText>
        </w:r>
        <w:r>
          <w:fldChar w:fldCharType="separate"/>
        </w:r>
        <w:r w:rsidRPr="00863739">
          <w:rPr>
            <w:noProof/>
            <w:lang w:val="zh-CN"/>
          </w:rPr>
          <w:t>24</w:t>
        </w:r>
        <w:r>
          <w:fldChar w:fldCharType="end"/>
        </w:r>
      </w:p>
    </w:sdtContent>
  </w:sdt>
  <w:p w:rsidR="00DF1D9C" w:rsidRDefault="00DF1D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804298"/>
      <w:docPartObj>
        <w:docPartGallery w:val="Page Numbers (Bottom of Page)"/>
        <w:docPartUnique/>
      </w:docPartObj>
    </w:sdtPr>
    <w:sdtEndPr/>
    <w:sdtContent>
      <w:p w:rsidR="00DF1D9C" w:rsidRDefault="00DF1D9C">
        <w:pPr>
          <w:pStyle w:val="a5"/>
          <w:jc w:val="center"/>
        </w:pPr>
        <w:r>
          <w:fldChar w:fldCharType="begin"/>
        </w:r>
        <w:r>
          <w:instrText>PAGE   \* MERGEFORMAT</w:instrText>
        </w:r>
        <w:r>
          <w:fldChar w:fldCharType="separate"/>
        </w:r>
        <w:r w:rsidRPr="00863739">
          <w:rPr>
            <w:noProof/>
            <w:lang w:val="zh-CN"/>
          </w:rPr>
          <w:t>25</w:t>
        </w:r>
        <w:r>
          <w:fldChar w:fldCharType="end"/>
        </w:r>
      </w:p>
    </w:sdtContent>
  </w:sdt>
  <w:p w:rsidR="00DF1D9C" w:rsidRDefault="00DF1D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9946"/>
      <w:docPartObj>
        <w:docPartGallery w:val="Page Numbers (Bottom of Page)"/>
        <w:docPartUnique/>
      </w:docPartObj>
    </w:sdtPr>
    <w:sdtEndPr/>
    <w:sdtContent>
      <w:p w:rsidR="00DF1D9C" w:rsidRDefault="00DF1D9C">
        <w:pPr>
          <w:pStyle w:val="a5"/>
          <w:jc w:val="center"/>
        </w:pPr>
        <w:r>
          <w:fldChar w:fldCharType="begin"/>
        </w:r>
        <w:r>
          <w:instrText>PAGE   \* MERGEFORMAT</w:instrText>
        </w:r>
        <w:r>
          <w:fldChar w:fldCharType="separate"/>
        </w:r>
        <w:r w:rsidRPr="00863739">
          <w:rPr>
            <w:noProof/>
            <w:lang w:val="zh-CN"/>
          </w:rPr>
          <w:t>31</w:t>
        </w:r>
        <w:r>
          <w:fldChar w:fldCharType="end"/>
        </w:r>
      </w:p>
    </w:sdtContent>
  </w:sdt>
  <w:p w:rsidR="00DF1D9C" w:rsidRDefault="00DF1D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A94" w:rsidRDefault="007B4A94" w:rsidP="004647D3">
      <w:r>
        <w:separator/>
      </w:r>
    </w:p>
  </w:footnote>
  <w:footnote w:type="continuationSeparator" w:id="0">
    <w:p w:rsidR="007B4A94" w:rsidRDefault="007B4A94" w:rsidP="0046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7B4"/>
    <w:multiLevelType w:val="hybridMultilevel"/>
    <w:tmpl w:val="36A26180"/>
    <w:lvl w:ilvl="0" w:tplc="33384A5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D457224"/>
    <w:multiLevelType w:val="hybridMultilevel"/>
    <w:tmpl w:val="CB18CCA6"/>
    <w:lvl w:ilvl="0" w:tplc="282439E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F2C7D7D"/>
    <w:multiLevelType w:val="multilevel"/>
    <w:tmpl w:val="7F2C7D7D"/>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77"/>
    <w:rsid w:val="00001133"/>
    <w:rsid w:val="000053C2"/>
    <w:rsid w:val="0001350F"/>
    <w:rsid w:val="00014895"/>
    <w:rsid w:val="00021FD1"/>
    <w:rsid w:val="000247F6"/>
    <w:rsid w:val="000469B1"/>
    <w:rsid w:val="000509E9"/>
    <w:rsid w:val="00067BC4"/>
    <w:rsid w:val="00085997"/>
    <w:rsid w:val="000862EA"/>
    <w:rsid w:val="000877EC"/>
    <w:rsid w:val="000A41E3"/>
    <w:rsid w:val="000B1F24"/>
    <w:rsid w:val="000B4419"/>
    <w:rsid w:val="000C0306"/>
    <w:rsid w:val="000D6E64"/>
    <w:rsid w:val="000E2677"/>
    <w:rsid w:val="000E2696"/>
    <w:rsid w:val="000E3276"/>
    <w:rsid w:val="001161A9"/>
    <w:rsid w:val="00121855"/>
    <w:rsid w:val="001314AE"/>
    <w:rsid w:val="00161A06"/>
    <w:rsid w:val="00162A6A"/>
    <w:rsid w:val="00192DB1"/>
    <w:rsid w:val="00193D05"/>
    <w:rsid w:val="001A72E1"/>
    <w:rsid w:val="001B57A4"/>
    <w:rsid w:val="001D6B86"/>
    <w:rsid w:val="001F6EDB"/>
    <w:rsid w:val="00200938"/>
    <w:rsid w:val="002026A1"/>
    <w:rsid w:val="00212E66"/>
    <w:rsid w:val="00230559"/>
    <w:rsid w:val="00230E71"/>
    <w:rsid w:val="00232B84"/>
    <w:rsid w:val="00233D57"/>
    <w:rsid w:val="002460A1"/>
    <w:rsid w:val="00270F37"/>
    <w:rsid w:val="00297167"/>
    <w:rsid w:val="002A2DE7"/>
    <w:rsid w:val="002A3070"/>
    <w:rsid w:val="002A3B80"/>
    <w:rsid w:val="002A3D96"/>
    <w:rsid w:val="002B1362"/>
    <w:rsid w:val="002C7795"/>
    <w:rsid w:val="002E6940"/>
    <w:rsid w:val="00324364"/>
    <w:rsid w:val="003261CF"/>
    <w:rsid w:val="00326639"/>
    <w:rsid w:val="00326741"/>
    <w:rsid w:val="00352D50"/>
    <w:rsid w:val="00363518"/>
    <w:rsid w:val="00365069"/>
    <w:rsid w:val="003737D8"/>
    <w:rsid w:val="00375DEE"/>
    <w:rsid w:val="00377549"/>
    <w:rsid w:val="00386558"/>
    <w:rsid w:val="0039415D"/>
    <w:rsid w:val="003A03F2"/>
    <w:rsid w:val="003A11A4"/>
    <w:rsid w:val="003A4EE2"/>
    <w:rsid w:val="003A52C3"/>
    <w:rsid w:val="003B080A"/>
    <w:rsid w:val="003B2A28"/>
    <w:rsid w:val="003C2558"/>
    <w:rsid w:val="003C4AE2"/>
    <w:rsid w:val="003D349C"/>
    <w:rsid w:val="003F3433"/>
    <w:rsid w:val="003F5F01"/>
    <w:rsid w:val="003F6529"/>
    <w:rsid w:val="00400740"/>
    <w:rsid w:val="00403105"/>
    <w:rsid w:val="00403223"/>
    <w:rsid w:val="00405CB1"/>
    <w:rsid w:val="00424766"/>
    <w:rsid w:val="00426381"/>
    <w:rsid w:val="004373A7"/>
    <w:rsid w:val="00450221"/>
    <w:rsid w:val="004549F6"/>
    <w:rsid w:val="004647D3"/>
    <w:rsid w:val="00481F4E"/>
    <w:rsid w:val="0049607A"/>
    <w:rsid w:val="004C65AD"/>
    <w:rsid w:val="004E2F15"/>
    <w:rsid w:val="004E7B6E"/>
    <w:rsid w:val="004F21E2"/>
    <w:rsid w:val="004F72B6"/>
    <w:rsid w:val="00501A78"/>
    <w:rsid w:val="005117B5"/>
    <w:rsid w:val="0051358F"/>
    <w:rsid w:val="0054059E"/>
    <w:rsid w:val="005475D8"/>
    <w:rsid w:val="00572937"/>
    <w:rsid w:val="00576409"/>
    <w:rsid w:val="005B2C36"/>
    <w:rsid w:val="005B368E"/>
    <w:rsid w:val="005B6CE1"/>
    <w:rsid w:val="005C06B9"/>
    <w:rsid w:val="005C3A31"/>
    <w:rsid w:val="005D02F7"/>
    <w:rsid w:val="005D19FC"/>
    <w:rsid w:val="005E1FEA"/>
    <w:rsid w:val="005E4BFA"/>
    <w:rsid w:val="005E5D64"/>
    <w:rsid w:val="005F1E91"/>
    <w:rsid w:val="006069F5"/>
    <w:rsid w:val="006204AF"/>
    <w:rsid w:val="00620DC1"/>
    <w:rsid w:val="0062452F"/>
    <w:rsid w:val="0064041F"/>
    <w:rsid w:val="00641D3E"/>
    <w:rsid w:val="006928DA"/>
    <w:rsid w:val="006B3021"/>
    <w:rsid w:val="006C1DAA"/>
    <w:rsid w:val="006D6A89"/>
    <w:rsid w:val="006D7ACE"/>
    <w:rsid w:val="006E489F"/>
    <w:rsid w:val="006E4CFB"/>
    <w:rsid w:val="006F0F20"/>
    <w:rsid w:val="006F25B5"/>
    <w:rsid w:val="006F4631"/>
    <w:rsid w:val="007143AA"/>
    <w:rsid w:val="00747851"/>
    <w:rsid w:val="00753979"/>
    <w:rsid w:val="00774F52"/>
    <w:rsid w:val="00785610"/>
    <w:rsid w:val="00792DE1"/>
    <w:rsid w:val="0079481F"/>
    <w:rsid w:val="007A3414"/>
    <w:rsid w:val="007A42EA"/>
    <w:rsid w:val="007A5E3D"/>
    <w:rsid w:val="007B4A94"/>
    <w:rsid w:val="007D250F"/>
    <w:rsid w:val="007D68F0"/>
    <w:rsid w:val="007F4A03"/>
    <w:rsid w:val="007F4A92"/>
    <w:rsid w:val="00827BA0"/>
    <w:rsid w:val="008516F8"/>
    <w:rsid w:val="00863739"/>
    <w:rsid w:val="008711A5"/>
    <w:rsid w:val="00873584"/>
    <w:rsid w:val="00884DB8"/>
    <w:rsid w:val="00893C76"/>
    <w:rsid w:val="008B0F70"/>
    <w:rsid w:val="008E37C0"/>
    <w:rsid w:val="008E393A"/>
    <w:rsid w:val="008F1958"/>
    <w:rsid w:val="00900BDD"/>
    <w:rsid w:val="0090557E"/>
    <w:rsid w:val="00926325"/>
    <w:rsid w:val="00927CFC"/>
    <w:rsid w:val="0093540F"/>
    <w:rsid w:val="00946268"/>
    <w:rsid w:val="00967259"/>
    <w:rsid w:val="0097151F"/>
    <w:rsid w:val="0098054D"/>
    <w:rsid w:val="00995705"/>
    <w:rsid w:val="009974EE"/>
    <w:rsid w:val="009A2F11"/>
    <w:rsid w:val="009A56F6"/>
    <w:rsid w:val="009C42ED"/>
    <w:rsid w:val="009D4C31"/>
    <w:rsid w:val="00A21C14"/>
    <w:rsid w:val="00A267D5"/>
    <w:rsid w:val="00A43691"/>
    <w:rsid w:val="00A576D0"/>
    <w:rsid w:val="00A617EB"/>
    <w:rsid w:val="00A66F3D"/>
    <w:rsid w:val="00AA0ECC"/>
    <w:rsid w:val="00AB1787"/>
    <w:rsid w:val="00AC2AA3"/>
    <w:rsid w:val="00AD0DD6"/>
    <w:rsid w:val="00AD239A"/>
    <w:rsid w:val="00AE3081"/>
    <w:rsid w:val="00B17F33"/>
    <w:rsid w:val="00B227BD"/>
    <w:rsid w:val="00B3278B"/>
    <w:rsid w:val="00B33F93"/>
    <w:rsid w:val="00B41798"/>
    <w:rsid w:val="00B45ECA"/>
    <w:rsid w:val="00B4773E"/>
    <w:rsid w:val="00B54313"/>
    <w:rsid w:val="00B624D0"/>
    <w:rsid w:val="00B71507"/>
    <w:rsid w:val="00B77A1E"/>
    <w:rsid w:val="00B8445C"/>
    <w:rsid w:val="00B84E32"/>
    <w:rsid w:val="00BA2CA8"/>
    <w:rsid w:val="00BA494E"/>
    <w:rsid w:val="00BA55DA"/>
    <w:rsid w:val="00BC4199"/>
    <w:rsid w:val="00BC5333"/>
    <w:rsid w:val="00BC6064"/>
    <w:rsid w:val="00BC63CE"/>
    <w:rsid w:val="00BD58B4"/>
    <w:rsid w:val="00C065F6"/>
    <w:rsid w:val="00C12308"/>
    <w:rsid w:val="00C23178"/>
    <w:rsid w:val="00C54694"/>
    <w:rsid w:val="00C55130"/>
    <w:rsid w:val="00C9537B"/>
    <w:rsid w:val="00C954FD"/>
    <w:rsid w:val="00C95F45"/>
    <w:rsid w:val="00CA0713"/>
    <w:rsid w:val="00CA3643"/>
    <w:rsid w:val="00CB26BE"/>
    <w:rsid w:val="00CC2204"/>
    <w:rsid w:val="00CE259A"/>
    <w:rsid w:val="00CE5C04"/>
    <w:rsid w:val="00D0243A"/>
    <w:rsid w:val="00D1291A"/>
    <w:rsid w:val="00D20D76"/>
    <w:rsid w:val="00D272AB"/>
    <w:rsid w:val="00D34E34"/>
    <w:rsid w:val="00D51DF0"/>
    <w:rsid w:val="00D53F2E"/>
    <w:rsid w:val="00D54D03"/>
    <w:rsid w:val="00D6478D"/>
    <w:rsid w:val="00D6603C"/>
    <w:rsid w:val="00D66F3E"/>
    <w:rsid w:val="00D751B8"/>
    <w:rsid w:val="00D756F4"/>
    <w:rsid w:val="00D76B12"/>
    <w:rsid w:val="00D82048"/>
    <w:rsid w:val="00D829D3"/>
    <w:rsid w:val="00D84203"/>
    <w:rsid w:val="00D939ED"/>
    <w:rsid w:val="00D94B16"/>
    <w:rsid w:val="00DC103D"/>
    <w:rsid w:val="00DC6379"/>
    <w:rsid w:val="00DE12FB"/>
    <w:rsid w:val="00DE4AF5"/>
    <w:rsid w:val="00DF0149"/>
    <w:rsid w:val="00DF1D9C"/>
    <w:rsid w:val="00E01688"/>
    <w:rsid w:val="00E03508"/>
    <w:rsid w:val="00E07811"/>
    <w:rsid w:val="00E134BE"/>
    <w:rsid w:val="00E136BD"/>
    <w:rsid w:val="00E4525F"/>
    <w:rsid w:val="00E908FF"/>
    <w:rsid w:val="00E91967"/>
    <w:rsid w:val="00EA2573"/>
    <w:rsid w:val="00EC5B70"/>
    <w:rsid w:val="00ED041B"/>
    <w:rsid w:val="00ED0652"/>
    <w:rsid w:val="00EF1104"/>
    <w:rsid w:val="00F06726"/>
    <w:rsid w:val="00F20BAF"/>
    <w:rsid w:val="00F253A7"/>
    <w:rsid w:val="00F26CB8"/>
    <w:rsid w:val="00F36688"/>
    <w:rsid w:val="00F37A2D"/>
    <w:rsid w:val="00F41D1D"/>
    <w:rsid w:val="00F46770"/>
    <w:rsid w:val="00F46DA8"/>
    <w:rsid w:val="00F527DC"/>
    <w:rsid w:val="00F53B75"/>
    <w:rsid w:val="00F75D86"/>
    <w:rsid w:val="00F86F26"/>
    <w:rsid w:val="00F872CE"/>
    <w:rsid w:val="00F9770B"/>
    <w:rsid w:val="00FC2C57"/>
    <w:rsid w:val="00FC60A9"/>
    <w:rsid w:val="00FD4F0E"/>
    <w:rsid w:val="00FD631A"/>
    <w:rsid w:val="00FE0545"/>
    <w:rsid w:val="00FE4352"/>
    <w:rsid w:val="00FF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16542-3CC9-4210-B828-39586C00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196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919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967"/>
    <w:rPr>
      <w:b/>
      <w:bCs/>
      <w:kern w:val="44"/>
      <w:sz w:val="44"/>
      <w:szCs w:val="44"/>
    </w:rPr>
  </w:style>
  <w:style w:type="character" w:customStyle="1" w:styleId="20">
    <w:name w:val="标题 2 字符"/>
    <w:basedOn w:val="a0"/>
    <w:link w:val="2"/>
    <w:uiPriority w:val="9"/>
    <w:rsid w:val="00E91967"/>
    <w:rPr>
      <w:rFonts w:asciiTheme="majorHAnsi" w:eastAsiaTheme="majorEastAsia" w:hAnsiTheme="majorHAnsi" w:cstheme="majorBidi"/>
      <w:b/>
      <w:bCs/>
      <w:sz w:val="32"/>
      <w:szCs w:val="32"/>
    </w:rPr>
  </w:style>
  <w:style w:type="paragraph" w:styleId="a3">
    <w:name w:val="header"/>
    <w:basedOn w:val="a"/>
    <w:link w:val="a4"/>
    <w:uiPriority w:val="99"/>
    <w:unhideWhenUsed/>
    <w:rsid w:val="004647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7D3"/>
    <w:rPr>
      <w:sz w:val="18"/>
      <w:szCs w:val="18"/>
    </w:rPr>
  </w:style>
  <w:style w:type="paragraph" w:styleId="a5">
    <w:name w:val="footer"/>
    <w:basedOn w:val="a"/>
    <w:link w:val="a6"/>
    <w:uiPriority w:val="99"/>
    <w:unhideWhenUsed/>
    <w:rsid w:val="004647D3"/>
    <w:pPr>
      <w:tabs>
        <w:tab w:val="center" w:pos="4153"/>
        <w:tab w:val="right" w:pos="8306"/>
      </w:tabs>
      <w:snapToGrid w:val="0"/>
      <w:jc w:val="left"/>
    </w:pPr>
    <w:rPr>
      <w:sz w:val="18"/>
      <w:szCs w:val="18"/>
    </w:rPr>
  </w:style>
  <w:style w:type="character" w:customStyle="1" w:styleId="a6">
    <w:name w:val="页脚 字符"/>
    <w:basedOn w:val="a0"/>
    <w:link w:val="a5"/>
    <w:uiPriority w:val="99"/>
    <w:rsid w:val="004647D3"/>
    <w:rPr>
      <w:sz w:val="18"/>
      <w:szCs w:val="18"/>
    </w:rPr>
  </w:style>
  <w:style w:type="character" w:styleId="a7">
    <w:name w:val="Placeholder Text"/>
    <w:basedOn w:val="a0"/>
    <w:uiPriority w:val="99"/>
    <w:semiHidden/>
    <w:rsid w:val="00F253A7"/>
    <w:rPr>
      <w:color w:val="808080"/>
    </w:rPr>
  </w:style>
  <w:style w:type="paragraph" w:styleId="a8">
    <w:name w:val="List Paragraph"/>
    <w:basedOn w:val="a"/>
    <w:uiPriority w:val="34"/>
    <w:qFormat/>
    <w:rsid w:val="00D6603C"/>
    <w:pPr>
      <w:ind w:firstLineChars="200" w:firstLine="420"/>
    </w:pPr>
  </w:style>
  <w:style w:type="table" w:styleId="a9">
    <w:name w:val="Table Grid"/>
    <w:basedOn w:val="a1"/>
    <w:uiPriority w:val="39"/>
    <w:rsid w:val="00F5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6D7AC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6D7ACE"/>
    <w:pPr>
      <w:ind w:leftChars="200" w:left="420"/>
    </w:pPr>
  </w:style>
  <w:style w:type="character" w:styleId="aa">
    <w:name w:val="Hyperlink"/>
    <w:basedOn w:val="a0"/>
    <w:uiPriority w:val="99"/>
    <w:unhideWhenUsed/>
    <w:rsid w:val="006D7ACE"/>
    <w:rPr>
      <w:color w:val="0563C1" w:themeColor="hyperlink"/>
      <w:u w:val="single"/>
    </w:rPr>
  </w:style>
  <w:style w:type="paragraph" w:styleId="11">
    <w:name w:val="toc 1"/>
    <w:basedOn w:val="a"/>
    <w:next w:val="a"/>
    <w:autoRedefine/>
    <w:uiPriority w:val="39"/>
    <w:unhideWhenUsed/>
    <w:rsid w:val="00D53F2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D53F2E"/>
    <w:pPr>
      <w:widowControl/>
      <w:spacing w:after="100" w:line="259" w:lineRule="auto"/>
      <w:ind w:left="440"/>
      <w:jc w:val="left"/>
    </w:pPr>
    <w:rPr>
      <w:rFonts w:cs="Times New Roman"/>
      <w:kern w:val="0"/>
      <w:sz w:val="22"/>
    </w:rPr>
  </w:style>
  <w:style w:type="paragraph" w:customStyle="1" w:styleId="12">
    <w:name w:val="列出段落1"/>
    <w:basedOn w:val="a"/>
    <w:uiPriority w:val="99"/>
    <w:rsid w:val="007143A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71">
      <w:bodyDiv w:val="1"/>
      <w:marLeft w:val="0"/>
      <w:marRight w:val="0"/>
      <w:marTop w:val="0"/>
      <w:marBottom w:val="0"/>
      <w:divBdr>
        <w:top w:val="none" w:sz="0" w:space="0" w:color="auto"/>
        <w:left w:val="none" w:sz="0" w:space="0" w:color="auto"/>
        <w:bottom w:val="none" w:sz="0" w:space="0" w:color="auto"/>
        <w:right w:val="none" w:sz="0" w:space="0" w:color="auto"/>
      </w:divBdr>
    </w:div>
    <w:div w:id="34277309">
      <w:bodyDiv w:val="1"/>
      <w:marLeft w:val="0"/>
      <w:marRight w:val="0"/>
      <w:marTop w:val="0"/>
      <w:marBottom w:val="0"/>
      <w:divBdr>
        <w:top w:val="none" w:sz="0" w:space="0" w:color="auto"/>
        <w:left w:val="none" w:sz="0" w:space="0" w:color="auto"/>
        <w:bottom w:val="none" w:sz="0" w:space="0" w:color="auto"/>
        <w:right w:val="none" w:sz="0" w:space="0" w:color="auto"/>
      </w:divBdr>
    </w:div>
    <w:div w:id="728191286">
      <w:bodyDiv w:val="1"/>
      <w:marLeft w:val="0"/>
      <w:marRight w:val="0"/>
      <w:marTop w:val="0"/>
      <w:marBottom w:val="0"/>
      <w:divBdr>
        <w:top w:val="none" w:sz="0" w:space="0" w:color="auto"/>
        <w:left w:val="none" w:sz="0" w:space="0" w:color="auto"/>
        <w:bottom w:val="none" w:sz="0" w:space="0" w:color="auto"/>
        <w:right w:val="none" w:sz="0" w:space="0" w:color="auto"/>
      </w:divBdr>
    </w:div>
    <w:div w:id="802163008">
      <w:bodyDiv w:val="1"/>
      <w:marLeft w:val="0"/>
      <w:marRight w:val="0"/>
      <w:marTop w:val="0"/>
      <w:marBottom w:val="0"/>
      <w:divBdr>
        <w:top w:val="none" w:sz="0" w:space="0" w:color="auto"/>
        <w:left w:val="none" w:sz="0" w:space="0" w:color="auto"/>
        <w:bottom w:val="none" w:sz="0" w:space="0" w:color="auto"/>
        <w:right w:val="none" w:sz="0" w:space="0" w:color="auto"/>
      </w:divBdr>
    </w:div>
    <w:div w:id="816453508">
      <w:bodyDiv w:val="1"/>
      <w:marLeft w:val="0"/>
      <w:marRight w:val="0"/>
      <w:marTop w:val="0"/>
      <w:marBottom w:val="0"/>
      <w:divBdr>
        <w:top w:val="none" w:sz="0" w:space="0" w:color="auto"/>
        <w:left w:val="none" w:sz="0" w:space="0" w:color="auto"/>
        <w:bottom w:val="none" w:sz="0" w:space="0" w:color="auto"/>
        <w:right w:val="none" w:sz="0" w:space="0" w:color="auto"/>
      </w:divBdr>
    </w:div>
    <w:div w:id="860631838">
      <w:bodyDiv w:val="1"/>
      <w:marLeft w:val="0"/>
      <w:marRight w:val="0"/>
      <w:marTop w:val="0"/>
      <w:marBottom w:val="0"/>
      <w:divBdr>
        <w:top w:val="none" w:sz="0" w:space="0" w:color="auto"/>
        <w:left w:val="none" w:sz="0" w:space="0" w:color="auto"/>
        <w:bottom w:val="none" w:sz="0" w:space="0" w:color="auto"/>
        <w:right w:val="none" w:sz="0" w:space="0" w:color="auto"/>
      </w:divBdr>
    </w:div>
    <w:div w:id="1221475810">
      <w:bodyDiv w:val="1"/>
      <w:marLeft w:val="0"/>
      <w:marRight w:val="0"/>
      <w:marTop w:val="0"/>
      <w:marBottom w:val="0"/>
      <w:divBdr>
        <w:top w:val="none" w:sz="0" w:space="0" w:color="auto"/>
        <w:left w:val="none" w:sz="0" w:space="0" w:color="auto"/>
        <w:bottom w:val="none" w:sz="0" w:space="0" w:color="auto"/>
        <w:right w:val="none" w:sz="0" w:space="0" w:color="auto"/>
      </w:divBdr>
    </w:div>
    <w:div w:id="1604649549">
      <w:bodyDiv w:val="1"/>
      <w:marLeft w:val="0"/>
      <w:marRight w:val="0"/>
      <w:marTop w:val="0"/>
      <w:marBottom w:val="0"/>
      <w:divBdr>
        <w:top w:val="none" w:sz="0" w:space="0" w:color="auto"/>
        <w:left w:val="none" w:sz="0" w:space="0" w:color="auto"/>
        <w:bottom w:val="none" w:sz="0" w:space="0" w:color="auto"/>
        <w:right w:val="none" w:sz="0" w:space="0" w:color="auto"/>
      </w:divBdr>
    </w:div>
    <w:div w:id="1720545039">
      <w:bodyDiv w:val="1"/>
      <w:marLeft w:val="0"/>
      <w:marRight w:val="0"/>
      <w:marTop w:val="0"/>
      <w:marBottom w:val="0"/>
      <w:divBdr>
        <w:top w:val="none" w:sz="0" w:space="0" w:color="auto"/>
        <w:left w:val="none" w:sz="0" w:space="0" w:color="auto"/>
        <w:bottom w:val="none" w:sz="0" w:space="0" w:color="auto"/>
        <w:right w:val="none" w:sz="0" w:space="0" w:color="auto"/>
      </w:divBdr>
    </w:div>
    <w:div w:id="1751729716">
      <w:bodyDiv w:val="1"/>
      <w:marLeft w:val="0"/>
      <w:marRight w:val="0"/>
      <w:marTop w:val="0"/>
      <w:marBottom w:val="0"/>
      <w:divBdr>
        <w:top w:val="none" w:sz="0" w:space="0" w:color="auto"/>
        <w:left w:val="none" w:sz="0" w:space="0" w:color="auto"/>
        <w:bottom w:val="none" w:sz="0" w:space="0" w:color="auto"/>
        <w:right w:val="none" w:sz="0" w:space="0" w:color="auto"/>
      </w:divBdr>
    </w:div>
    <w:div w:id="1846286468">
      <w:bodyDiv w:val="1"/>
      <w:marLeft w:val="0"/>
      <w:marRight w:val="0"/>
      <w:marTop w:val="0"/>
      <w:marBottom w:val="0"/>
      <w:divBdr>
        <w:top w:val="none" w:sz="0" w:space="0" w:color="auto"/>
        <w:left w:val="none" w:sz="0" w:space="0" w:color="auto"/>
        <w:bottom w:val="none" w:sz="0" w:space="0" w:color="auto"/>
        <w:right w:val="none" w:sz="0" w:space="0" w:color="auto"/>
      </w:divBdr>
    </w:div>
    <w:div w:id="1992711278">
      <w:bodyDiv w:val="1"/>
      <w:marLeft w:val="0"/>
      <w:marRight w:val="0"/>
      <w:marTop w:val="0"/>
      <w:marBottom w:val="0"/>
      <w:divBdr>
        <w:top w:val="none" w:sz="0" w:space="0" w:color="auto"/>
        <w:left w:val="none" w:sz="0" w:space="0" w:color="auto"/>
        <w:bottom w:val="none" w:sz="0" w:space="0" w:color="auto"/>
        <w:right w:val="none" w:sz="0" w:space="0" w:color="auto"/>
      </w:divBdr>
    </w:div>
    <w:div w:id="2040356610">
      <w:bodyDiv w:val="1"/>
      <w:marLeft w:val="0"/>
      <w:marRight w:val="0"/>
      <w:marTop w:val="0"/>
      <w:marBottom w:val="0"/>
      <w:divBdr>
        <w:top w:val="none" w:sz="0" w:space="0" w:color="auto"/>
        <w:left w:val="none" w:sz="0" w:space="0" w:color="auto"/>
        <w:bottom w:val="none" w:sz="0" w:space="0" w:color="auto"/>
        <w:right w:val="none" w:sz="0" w:space="0" w:color="auto"/>
      </w:divBdr>
    </w:div>
    <w:div w:id="20833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9C8B-549D-4D17-A7F2-6C22D00D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38</Pages>
  <Words>4897</Words>
  <Characters>27919</Characters>
  <Application>Microsoft Office Word</Application>
  <DocSecurity>0</DocSecurity>
  <Lines>232</Lines>
  <Paragraphs>65</Paragraphs>
  <ScaleCrop>false</ScaleCrop>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 liu</dc:creator>
  <cp:keywords/>
  <dc:description/>
  <cp:lastModifiedBy>wenyi liu</cp:lastModifiedBy>
  <cp:revision>99</cp:revision>
  <dcterms:created xsi:type="dcterms:W3CDTF">2016-10-02T02:55:00Z</dcterms:created>
  <dcterms:modified xsi:type="dcterms:W3CDTF">2017-07-29T11:45:00Z</dcterms:modified>
</cp:coreProperties>
</file>